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89B97" w14:textId="77777777" w:rsidR="00001442" w:rsidRDefault="005F46F8" w:rsidP="007C296B">
      <w:pPr>
        <w:widowControl w:val="0"/>
        <w:autoSpaceDE w:val="0"/>
        <w:autoSpaceDN w:val="0"/>
        <w:adjustRightInd w:val="0"/>
        <w:spacing w:line="240" w:lineRule="auto"/>
        <w:ind w:left="6663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001442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14:paraId="15936A5C" w14:textId="77777777" w:rsidR="007D4EA3" w:rsidRDefault="007D4EA3" w:rsidP="007C2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4D96C" w14:textId="48C3AB67" w:rsidR="005F46F8" w:rsidRPr="00001442" w:rsidRDefault="007D4EA3" w:rsidP="007C29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A5D">
        <w:rPr>
          <w:rFonts w:ascii="Times New Roman" w:hAnsi="Times New Roman"/>
          <w:b/>
          <w:sz w:val="28"/>
          <w:szCs w:val="28"/>
        </w:rPr>
        <w:t>Положение</w:t>
      </w:r>
    </w:p>
    <w:p w14:paraId="203625DB" w14:textId="20802FAC" w:rsidR="00902A13" w:rsidRPr="00EC6A5D" w:rsidRDefault="005E679D" w:rsidP="007C2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A5D">
        <w:rPr>
          <w:rFonts w:ascii="Times New Roman" w:hAnsi="Times New Roman"/>
          <w:b/>
          <w:sz w:val="28"/>
          <w:szCs w:val="28"/>
        </w:rPr>
        <w:t xml:space="preserve">о деятельности оператора торгов виртуальных активов (криптобиржи) и ведении </w:t>
      </w:r>
      <w:r w:rsidR="00A07D1D" w:rsidRPr="00EC6A5D">
        <w:rPr>
          <w:rFonts w:ascii="Times New Roman" w:hAnsi="Times New Roman"/>
          <w:b/>
          <w:sz w:val="28"/>
          <w:szCs w:val="28"/>
        </w:rPr>
        <w:t>Р</w:t>
      </w:r>
      <w:r w:rsidRPr="00EC6A5D">
        <w:rPr>
          <w:rFonts w:ascii="Times New Roman" w:hAnsi="Times New Roman"/>
          <w:b/>
          <w:sz w:val="28"/>
          <w:szCs w:val="28"/>
        </w:rPr>
        <w:t xml:space="preserve">еестра операторов торгов </w:t>
      </w:r>
    </w:p>
    <w:p w14:paraId="00000004" w14:textId="1624E371" w:rsidR="00B057F4" w:rsidRPr="00EC6A5D" w:rsidRDefault="005E679D" w:rsidP="007C29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A5D">
        <w:rPr>
          <w:rFonts w:ascii="Times New Roman" w:hAnsi="Times New Roman"/>
          <w:b/>
          <w:sz w:val="28"/>
          <w:szCs w:val="28"/>
        </w:rPr>
        <w:t xml:space="preserve">виртуальных активов (криптобирж) </w:t>
      </w:r>
    </w:p>
    <w:p w14:paraId="41F5BFAD" w14:textId="77777777" w:rsidR="007C296B" w:rsidRDefault="007C296B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07877028" w:rsidR="00B057F4" w:rsidRDefault="00E3143E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A5D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71E658B7" w14:textId="77777777" w:rsidR="007C296B" w:rsidRPr="00EC6A5D" w:rsidRDefault="007C296B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F07E84" w14:textId="5CB0EFE3" w:rsidR="00324205" w:rsidRPr="00D53204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A5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24205" w:rsidRPr="00EC6A5D">
        <w:rPr>
          <w:rFonts w:ascii="Times New Roman" w:eastAsia="Times New Roman" w:hAnsi="Times New Roman" w:cs="Times New Roman"/>
          <w:sz w:val="28"/>
          <w:szCs w:val="28"/>
        </w:rPr>
        <w:t>Настоящее Положение</w:t>
      </w:r>
      <w:r w:rsidR="00324205" w:rsidRPr="00EC6A5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разработано в соответствии со статьями </w:t>
      </w:r>
      <w:r w:rsidR="0013643E" w:rsidRPr="00EC6A5D">
        <w:rPr>
          <w:rFonts w:ascii="Times New Roman" w:eastAsia="Times New Roman" w:hAnsi="Times New Roman" w:cs="Times New Roman"/>
          <w:bCs/>
          <w:sz w:val="28"/>
          <w:szCs w:val="28"/>
        </w:rPr>
        <w:t xml:space="preserve">25, </w:t>
      </w:r>
      <w:r w:rsidR="00324205" w:rsidRPr="00EC6A5D">
        <w:rPr>
          <w:rFonts w:ascii="Times New Roman" w:eastAsia="Times New Roman" w:hAnsi="Times New Roman" w:cs="Times New Roman"/>
          <w:bCs/>
          <w:sz w:val="28"/>
          <w:szCs w:val="28"/>
        </w:rPr>
        <w:t xml:space="preserve">28, 30 Закона Кыргызской Республики «О </w:t>
      </w:r>
      <w:r w:rsidR="007D4EA3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активах». Положение</w:t>
      </w:r>
      <w:r w:rsidR="00324205" w:rsidRPr="00EC6A5D">
        <w:rPr>
          <w:rFonts w:ascii="Times New Roman" w:eastAsia="Times New Roman" w:hAnsi="Times New Roman" w:cs="Times New Roman"/>
          <w:sz w:val="28"/>
          <w:szCs w:val="28"/>
        </w:rPr>
        <w:t xml:space="preserve"> устанавлива</w:t>
      </w:r>
      <w:r w:rsidR="007D4EA3">
        <w:rPr>
          <w:rFonts w:ascii="Times New Roman" w:eastAsia="Times New Roman" w:hAnsi="Times New Roman" w:cs="Times New Roman"/>
          <w:bCs/>
          <w:sz w:val="28"/>
          <w:szCs w:val="28"/>
        </w:rPr>
        <w:t>ет</w:t>
      </w:r>
      <w:r w:rsidR="00324205" w:rsidRPr="00EC6A5D">
        <w:rPr>
          <w:rFonts w:ascii="Times New Roman" w:eastAsia="Times New Roman" w:hAnsi="Times New Roman" w:cs="Times New Roman"/>
          <w:sz w:val="28"/>
          <w:szCs w:val="28"/>
        </w:rPr>
        <w:t xml:space="preserve"> обязательные требования, предъявляемые к деятельности оператора торгов виртуальных активов</w:t>
      </w:r>
      <w:r w:rsidR="008C2D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D3A" w:rsidRPr="00D53204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324205" w:rsidRPr="00D53204">
        <w:rPr>
          <w:rFonts w:ascii="Times New Roman" w:eastAsia="Times New Roman" w:hAnsi="Times New Roman" w:cs="Times New Roman"/>
          <w:sz w:val="28"/>
          <w:szCs w:val="28"/>
        </w:rPr>
        <w:t xml:space="preserve"> в Кыргызской Республике.</w:t>
      </w:r>
    </w:p>
    <w:p w14:paraId="7F709556" w14:textId="5B791055" w:rsidR="00324205" w:rsidRDefault="00324205" w:rsidP="007C296B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lang w:eastAsia="en-US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оператора торгов виртуальных активов (криптобиржи) является лицензируемой и подлежит государственной регистрации в Реестре операторов торгов </w:t>
      </w:r>
      <w:r w:rsidR="008C2D3A" w:rsidRPr="00D53204">
        <w:rPr>
          <w:rFonts w:ascii="Times New Roman" w:eastAsia="Times New Roman" w:hAnsi="Times New Roman" w:cs="Times New Roman"/>
          <w:sz w:val="28"/>
          <w:szCs w:val="28"/>
        </w:rPr>
        <w:t>виртуальных активов (криптобирж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). Порядок</w:t>
      </w:r>
      <w:r w:rsidRPr="00324205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операторов торгов виртуальных активов (криптобирж) определяется настоящим Положением</w:t>
      </w:r>
      <w:r w:rsidRPr="00CB1790">
        <w:rPr>
          <w:rFonts w:ascii="Times New Roman" w:eastAsia="Calibri" w:hAnsi="Times New Roman" w:cs="Times New Roman"/>
          <w:lang w:eastAsia="en-US"/>
        </w:rPr>
        <w:t>.</w:t>
      </w:r>
    </w:p>
    <w:p w14:paraId="78476B6F" w14:textId="77777777" w:rsidR="007C296B" w:rsidRDefault="007C296B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eading=h.554239qrrp3j" w:colFirst="0" w:colLast="0"/>
      <w:bookmarkEnd w:id="1"/>
    </w:p>
    <w:p w14:paraId="00000009" w14:textId="1C3A6E60" w:rsidR="00B057F4" w:rsidRDefault="00E3143E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sz w:val="28"/>
          <w:szCs w:val="28"/>
        </w:rPr>
        <w:t>2. Основные понятия, используемые в настоящем Положении</w:t>
      </w:r>
    </w:p>
    <w:p w14:paraId="08A92BF9" w14:textId="77777777" w:rsidR="007C296B" w:rsidRPr="00001442" w:rsidRDefault="007C296B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F0061" w14:textId="77777777" w:rsidR="00E67173" w:rsidRDefault="00B15A80" w:rsidP="007C296B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В настоящем Положении используются следующие понятия:</w:t>
      </w:r>
    </w:p>
    <w:p w14:paraId="6758833D" w14:textId="336F7AA4" w:rsidR="008C2D3A" w:rsidRPr="00D53204" w:rsidRDefault="00E67173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81">
        <w:rPr>
          <w:rFonts w:ascii="Times New Roman" w:eastAsia="Times New Roman" w:hAnsi="Times New Roman" w:cs="Times New Roman"/>
          <w:sz w:val="28"/>
          <w:szCs w:val="28"/>
        </w:rPr>
        <w:t>бенефициарный владелец</w:t>
      </w:r>
      <w:r w:rsidR="007D4E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728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67173">
        <w:rPr>
          <w:rFonts w:ascii="Times New Roman" w:eastAsia="Times New Roman" w:hAnsi="Times New Roman" w:cs="Times New Roman"/>
          <w:sz w:val="28"/>
          <w:szCs w:val="28"/>
        </w:rPr>
        <w:t xml:space="preserve"> физическое лицо, являющееся собственником оператора торгов виртуальных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активов</w:t>
      </w:r>
      <w:r w:rsidR="008C2D3A" w:rsidRPr="00D53204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либо прямо или косвенно (через третьих лиц) имеет право или возможность давать обязательные для данного оператора торгов виртуальных активов </w:t>
      </w:r>
      <w:r w:rsidR="008C2D3A" w:rsidRPr="00D53204">
        <w:rPr>
          <w:rFonts w:ascii="Times New Roman" w:eastAsia="Times New Roman" w:hAnsi="Times New Roman" w:cs="Times New Roman"/>
          <w:sz w:val="28"/>
          <w:szCs w:val="28"/>
        </w:rPr>
        <w:t xml:space="preserve">(криптобиржи)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указания, влиять на принимаемые им решения или иным образом контролировать деятельность оператора торгов виртуальных активов</w:t>
      </w:r>
      <w:r w:rsidR="008C2D3A" w:rsidRPr="00D53204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2C71901" w14:textId="72F4A02C" w:rsidR="00E67173" w:rsidRPr="00D53204" w:rsidRDefault="00E67173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481">
        <w:rPr>
          <w:rFonts w:ascii="Times New Roman" w:hAnsi="Times New Roman" w:cs="Times New Roman"/>
          <w:sz w:val="28"/>
          <w:szCs w:val="28"/>
        </w:rPr>
        <w:t>квалифицированный инвестор виртуальных активов</w:t>
      </w:r>
      <w:r w:rsidRPr="00D53204">
        <w:rPr>
          <w:rFonts w:ascii="Times New Roman" w:hAnsi="Times New Roman" w:cs="Times New Roman"/>
          <w:sz w:val="28"/>
          <w:szCs w:val="28"/>
        </w:rPr>
        <w:t xml:space="preserve"> – физическое или юридическое лицо, финансовые средства которого направлены для совершения сделок оператором торгов вир</w:t>
      </w:r>
      <w:r w:rsidR="007D4EA3">
        <w:rPr>
          <w:rFonts w:ascii="Times New Roman" w:hAnsi="Times New Roman" w:cs="Times New Roman"/>
          <w:sz w:val="28"/>
          <w:szCs w:val="28"/>
        </w:rPr>
        <w:t>туальных активов (криптобиржей</w:t>
      </w:r>
      <w:r w:rsidRPr="00D53204">
        <w:rPr>
          <w:rFonts w:ascii="Times New Roman" w:hAnsi="Times New Roman" w:cs="Times New Roman"/>
          <w:sz w:val="28"/>
          <w:szCs w:val="28"/>
        </w:rPr>
        <w:t>);</w:t>
      </w:r>
    </w:p>
    <w:p w14:paraId="010E9261" w14:textId="3D265229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C4481">
        <w:rPr>
          <w:rFonts w:ascii="Times New Roman" w:hAnsi="Times New Roman" w:cs="Times New Roman"/>
          <w:b w:val="0"/>
          <w:bCs w:val="0"/>
          <w:sz w:val="28"/>
          <w:szCs w:val="28"/>
        </w:rPr>
        <w:t>клиенты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28F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контрагенты оператора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торгов виртуальных активов (криптобиржи), физические и юридические лица, в том числе иностранные, с которыми он совершает сделки (операции);</w:t>
      </w:r>
    </w:p>
    <w:p w14:paraId="1A1E8686" w14:textId="40520FBA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C4481">
        <w:rPr>
          <w:rFonts w:ascii="Times New Roman" w:hAnsi="Times New Roman" w:cs="Times New Roman"/>
          <w:b w:val="0"/>
          <w:bCs w:val="0"/>
          <w:sz w:val="28"/>
          <w:szCs w:val="28"/>
        </w:rPr>
        <w:t>клиринг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28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комплекс операций по определению взаимных обязательств (сбор, сверка, корректировка информации по сделкам с виртуальными активами) и их зачету по поставкам виртуальных активов и расчетам по ним;</w:t>
      </w:r>
    </w:p>
    <w:p w14:paraId="4966FFEB" w14:textId="48100127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C4481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манипулирование ценами на виртуальные активы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28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совершение действий, оказывающих существенное влияние на спрос и (или) предложение на виртуальные активы, рыночную цену виртуальных активов или объем торгов виртуальными активами, с целью искусственного завышения или занижения цен на виртуальные активы относительно уровня, складывающегося в рыночных условиях;</w:t>
      </w:r>
    </w:p>
    <w:p w14:paraId="265F597D" w14:textId="23DB834F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C4481">
        <w:rPr>
          <w:rFonts w:ascii="Times New Roman" w:hAnsi="Times New Roman" w:cs="Times New Roman"/>
          <w:b w:val="0"/>
          <w:bCs w:val="0"/>
          <w:sz w:val="28"/>
          <w:szCs w:val="28"/>
        </w:rPr>
        <w:t>расчетный банк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28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коммерческий банк, обладающий соответствующей лицензией, осуществляющий деятельность в Кыргызской Республике или за </w:t>
      </w:r>
      <w:r w:rsidRPr="000F72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ее </w:t>
      </w:r>
      <w:r w:rsidR="000F726B">
        <w:rPr>
          <w:rFonts w:ascii="Times New Roman" w:hAnsi="Times New Roman" w:cs="Times New Roman"/>
          <w:b w:val="0"/>
          <w:bCs w:val="0"/>
          <w:sz w:val="28"/>
          <w:szCs w:val="28"/>
        </w:rPr>
        <w:t>юрисдикцией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>, но обладающий соответствующей лицензией страны нахождения;</w:t>
      </w:r>
    </w:p>
    <w:p w14:paraId="6EC1F764" w14:textId="41DF26B7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>торги виртуальными активами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28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 совершения сделок купли</w:t>
      </w:r>
      <w:r w:rsidR="007D4EA3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>продажи с виртуальными активами на электронной площадке оператора торгов виртуальных активов (криптобиржи);</w:t>
      </w:r>
    </w:p>
    <w:p w14:paraId="1664CAA0" w14:textId="2C363110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>участники торгов оператора торгов виртуальных активов (криптобиржи)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28F" w:rsidRPr="000D728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клиенты, допущенные оператором торгов виртуальных активов (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криптобирж</w:t>
      </w:r>
      <w:r w:rsidR="008C2D3A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й) к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торгам виртуальными активами;</w:t>
      </w:r>
    </w:p>
    <w:p w14:paraId="5505C345" w14:textId="77777777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>уполномоченный орган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уполномоченный государственный орган в сфере виртуальных активов;</w:t>
      </w:r>
    </w:p>
    <w:p w14:paraId="1D34E842" w14:textId="4795447E" w:rsidR="00E67173" w:rsidRDefault="00E67173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>электронная площадка оператора торгов виртуальных активов (криптобиржи)</w:t>
      </w:r>
      <w:r w:rsidRPr="00E6717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D728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информационная система, в рамках которой осуществляются:</w:t>
      </w:r>
    </w:p>
    <w:p w14:paraId="2A46475E" w14:textId="2AA85946" w:rsidR="00E67173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прием, контроль и регистрация заявок на участие в торгах виртуальными активами;</w:t>
      </w:r>
    </w:p>
    <w:p w14:paraId="5B8C3CF8" w14:textId="5717A32E" w:rsidR="00E67173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прием, контроль и регистрация заявок на покупку, продажу и (или) обмен виртуальными активами;</w:t>
      </w:r>
    </w:p>
    <w:p w14:paraId="3C14C8CE" w14:textId="7E322861" w:rsidR="00E67173" w:rsidRPr="00D53204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E671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совершение сделок с виртуальными активами на электронной площадке оператора торгов виртуальных 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активов</w:t>
      </w:r>
      <w:r w:rsidR="008C2D3A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D3A" w:rsidRPr="00D53204">
        <w:rPr>
          <w:rFonts w:ascii="Times New Roman" w:hAnsi="Times New Roman" w:cs="Times New Roman"/>
          <w:b w:val="0"/>
          <w:sz w:val="28"/>
          <w:szCs w:val="28"/>
        </w:rPr>
        <w:t>(криптобиржи)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69552866" w14:textId="20279171" w:rsidR="00E67173" w:rsidRPr="00D53204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определение цен на виртуальные активы;</w:t>
      </w:r>
    </w:p>
    <w:p w14:paraId="7A6A0086" w14:textId="7ED2796E" w:rsidR="00E67173" w:rsidRPr="00D53204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определение требований и обязательств сторон по результатам совершения сделок с виртуальными активами, а также обеспечение исполнения данных сделок;</w:t>
      </w:r>
    </w:p>
    <w:p w14:paraId="250DE73F" w14:textId="0600C4D1" w:rsidR="00E67173" w:rsidRPr="00D53204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AE0E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подготовка и формирование отчетных документов по результатам совершения сделок с виртуальными активами;</w:t>
      </w:r>
    </w:p>
    <w:p w14:paraId="39E709C3" w14:textId="095DCBFF" w:rsidR="00E67173" w:rsidRPr="00D53204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хранение, обработка и раскрытие информации, необходимой для совершения и исполнения сделок с виртуальными активами;</w:t>
      </w:r>
    </w:p>
    <w:p w14:paraId="47DAC40A" w14:textId="1AC6C416" w:rsidR="00E67173" w:rsidRPr="00D53204" w:rsidRDefault="000D728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E67173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 иных функций, не</w:t>
      </w:r>
      <w:r w:rsidR="00B33E00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обходимых для участников торгов;</w:t>
      </w:r>
    </w:p>
    <w:p w14:paraId="4DE478E7" w14:textId="280D55D9" w:rsidR="00B33E00" w:rsidRPr="00D53204" w:rsidRDefault="00B33E00" w:rsidP="007C296B">
      <w:pPr>
        <w:pStyle w:val="af1"/>
        <w:spacing w:before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AE0E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оператор торгов виртуальных активов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69480B" w:rsidRPr="00D53204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69480B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лицензированный и созданный в организационно</w:t>
      </w:r>
      <w:r w:rsidR="000D728F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-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правовой форме акционерного общества</w:t>
      </w:r>
      <w:r w:rsidR="0069480B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поставщик услуг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,</w:t>
      </w:r>
      <w:r w:rsidR="002E2CCF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связанных с виртуальными активами,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оказывающий услуги, непосредственно способствующие централизованн</w:t>
      </w:r>
      <w:r w:rsidR="0069480B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ому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или децентрализованно</w:t>
      </w:r>
      <w:r w:rsidR="0069480B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му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совершению</w:t>
      </w:r>
      <w:r w:rsidRPr="007E5AE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сделок с 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виртуальны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 активами,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информация о сделках и торговых сессиях </w:t>
      </w:r>
      <w:r w:rsidR="0069480B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lastRenderedPageBreak/>
        <w:t xml:space="preserve">которого 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раскрывается публично путем оповещения участников торгов о месте и времени проведения торгов, списке и котировке виртуальных активов, допущенных к торгам, результатах торговых сессий;</w:t>
      </w:r>
    </w:p>
    <w:p w14:paraId="2297ABEC" w14:textId="2E4BD23E" w:rsidR="00517C7F" w:rsidRPr="00D53204" w:rsidRDefault="00517C7F" w:rsidP="007C296B">
      <w:pPr>
        <w:pStyle w:val="af1"/>
        <w:spacing w:before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AE0E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централизованный оператор торгов виртуальных активов</w:t>
      </w:r>
      <w:r w:rsidR="002E2CCF" w:rsidRPr="00AE0E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(криптобиржа)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0D728F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поставщик услуг, связанны</w:t>
      </w:r>
      <w:r w:rsidR="00841557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х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с виртуальными активами, оказывающий свои услуги по совершению сделок с виртуальными активами на </w:t>
      </w:r>
      <w:r w:rsidR="00841557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осно</w:t>
      </w:r>
      <w:r w:rsidR="007372A4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в</w:t>
      </w:r>
      <w:r w:rsidR="00841557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е 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централизова</w:t>
      </w:r>
      <w:r w:rsidR="00841557"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н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н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ого хранения виртуальных активов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на своих кошельках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и через смарт-</w:t>
      </w:r>
      <w:r w:rsidRPr="00D5320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контракты;</w:t>
      </w:r>
    </w:p>
    <w:p w14:paraId="276B1813" w14:textId="6DB65EDF" w:rsidR="00517C7F" w:rsidRPr="00D53204" w:rsidRDefault="00517C7F" w:rsidP="007C296B">
      <w:pPr>
        <w:pStyle w:val="tkNazvanie"/>
        <w:spacing w:before="0" w:after="0" w:line="240" w:lineRule="auto"/>
        <w:ind w:left="0"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>децентрализованный оператор торгов виртуальных активов</w:t>
      </w:r>
      <w:r w:rsidR="002E2CCF"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2CCF" w:rsidRPr="00AE0E8C">
        <w:rPr>
          <w:rFonts w:ascii="Times New Roman" w:hAnsi="Times New Roman" w:cs="Times New Roman"/>
          <w:b w:val="0"/>
          <w:sz w:val="28"/>
          <w:szCs w:val="28"/>
        </w:rPr>
        <w:t>(криптобиржа)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поставщик услуг, связанны</w:t>
      </w:r>
      <w:r w:rsidR="00841557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х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виртуальными активами,</w:t>
      </w:r>
      <w:r w:rsidRPr="00D53204">
        <w:rPr>
          <w:rFonts w:ascii="Times New Roman" w:hAnsi="Times New Roman" w:cs="Times New Roman"/>
          <w:sz w:val="28"/>
          <w:szCs w:val="28"/>
        </w:rPr>
        <w:t xml:space="preserve"> </w:t>
      </w:r>
      <w:r w:rsidRPr="00D53204">
        <w:rPr>
          <w:rFonts w:ascii="Times New Roman" w:hAnsi="Times New Roman" w:cs="Times New Roman"/>
          <w:b w:val="0"/>
          <w:sz w:val="28"/>
          <w:szCs w:val="28"/>
        </w:rPr>
        <w:t>оказывающий услуги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41557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совершению сделок с виртуальными активами на основе </w:t>
      </w:r>
      <w:r w:rsidR="00AE0E8C"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сети </w:t>
      </w:r>
      <w:r w:rsidR="00841557"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>блокчейн</w:t>
      </w:r>
      <w:r w:rsidR="00AE0E8C" w:rsidRPr="00AE0E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с использованием платформы в сфе</w:t>
      </w:r>
      <w:r w:rsidR="002E2CCF" w:rsidRPr="00D53204">
        <w:rPr>
          <w:rFonts w:ascii="Times New Roman" w:hAnsi="Times New Roman" w:cs="Times New Roman"/>
          <w:b w:val="0"/>
          <w:bCs w:val="0"/>
          <w:sz w:val="28"/>
          <w:szCs w:val="28"/>
        </w:rPr>
        <w:t>ре децентрализованных финансов;</w:t>
      </w:r>
    </w:p>
    <w:p w14:paraId="74FC35A3" w14:textId="757EA925" w:rsidR="00CE64FD" w:rsidRPr="00D53204" w:rsidRDefault="00CE64FD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E8C">
        <w:rPr>
          <w:rFonts w:ascii="Times New Roman" w:hAnsi="Times New Roman" w:cs="Times New Roman"/>
          <w:sz w:val="28"/>
          <w:szCs w:val="28"/>
        </w:rPr>
        <w:t>листинг</w:t>
      </w:r>
      <w:r w:rsidRPr="00D53204">
        <w:rPr>
          <w:rFonts w:ascii="Times New Roman" w:hAnsi="Times New Roman" w:cs="Times New Roman"/>
          <w:sz w:val="28"/>
          <w:szCs w:val="28"/>
        </w:rPr>
        <w:t> </w:t>
      </w:r>
      <w:r w:rsidR="000D728F" w:rsidRPr="00D53204">
        <w:rPr>
          <w:rFonts w:ascii="Times New Roman" w:hAnsi="Times New Roman" w:cs="Times New Roman"/>
          <w:sz w:val="28"/>
          <w:szCs w:val="28"/>
        </w:rPr>
        <w:t>–</w:t>
      </w:r>
      <w:r w:rsidRPr="00D53204">
        <w:rPr>
          <w:rFonts w:ascii="Times New Roman" w:hAnsi="Times New Roman" w:cs="Times New Roman"/>
          <w:sz w:val="28"/>
          <w:szCs w:val="28"/>
        </w:rPr>
        <w:t xml:space="preserve"> процедура включения виртуальных активов в список оператора торгов виртуальных активов</w:t>
      </w:r>
      <w:r w:rsidR="002E2CCF" w:rsidRPr="00D53204">
        <w:rPr>
          <w:rFonts w:ascii="Times New Roman" w:hAnsi="Times New Roman" w:cs="Times New Roman"/>
          <w:sz w:val="28"/>
          <w:szCs w:val="28"/>
        </w:rPr>
        <w:t xml:space="preserve"> (криптобиржи)</w:t>
      </w:r>
      <w:r w:rsidRPr="00D53204">
        <w:rPr>
          <w:rFonts w:ascii="Times New Roman" w:hAnsi="Times New Roman" w:cs="Times New Roman"/>
          <w:sz w:val="28"/>
          <w:szCs w:val="28"/>
        </w:rPr>
        <w:t>, которые соответствуют специальным критериям, устанавливаемым оператором торгов виртуальных активов</w:t>
      </w:r>
      <w:r w:rsidR="002E2CCF" w:rsidRPr="00D53204">
        <w:rPr>
          <w:rFonts w:ascii="Times New Roman" w:hAnsi="Times New Roman" w:cs="Times New Roman"/>
          <w:sz w:val="28"/>
          <w:szCs w:val="28"/>
        </w:rPr>
        <w:t xml:space="preserve"> (криптобиржей)</w:t>
      </w:r>
      <w:r w:rsidR="004B6823">
        <w:rPr>
          <w:rFonts w:ascii="Times New Roman" w:hAnsi="Times New Roman" w:cs="Times New Roman"/>
          <w:sz w:val="28"/>
          <w:szCs w:val="28"/>
        </w:rPr>
        <w:t>.</w:t>
      </w:r>
    </w:p>
    <w:p w14:paraId="40F9BCBD" w14:textId="47CA6338" w:rsidR="00781CE5" w:rsidRPr="006567AB" w:rsidRDefault="00781CE5" w:rsidP="007C296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3204">
        <w:rPr>
          <w:rFonts w:ascii="Times New Roman" w:hAnsi="Times New Roman"/>
          <w:sz w:val="28"/>
          <w:szCs w:val="28"/>
        </w:rPr>
        <w:t>Иные понятия используются в значениях, определенных</w:t>
      </w:r>
      <w:r w:rsidRPr="00EC6A5D">
        <w:rPr>
          <w:rFonts w:ascii="Times New Roman" w:hAnsi="Times New Roman"/>
          <w:sz w:val="28"/>
          <w:szCs w:val="28"/>
        </w:rPr>
        <w:t xml:space="preserve"> Законом Кыргызской Республики «О виртуальных активах».</w:t>
      </w:r>
    </w:p>
    <w:p w14:paraId="1AC9514C" w14:textId="77777777" w:rsidR="007C296B" w:rsidRDefault="007C296B" w:rsidP="007C296B">
      <w:pPr>
        <w:pStyle w:val="3"/>
        <w:spacing w:before="0"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23F28656" w14:textId="120099E5" w:rsidR="00B130F0" w:rsidRDefault="007F3F3E" w:rsidP="007C296B">
      <w:pPr>
        <w:pStyle w:val="3"/>
        <w:spacing w:before="0"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01442">
        <w:rPr>
          <w:rFonts w:ascii="Times New Roman" w:eastAsia="Times New Roman" w:hAnsi="Times New Roman" w:cs="Times New Roman"/>
          <w:b/>
          <w:color w:val="auto"/>
        </w:rPr>
        <w:t>3.</w:t>
      </w:r>
      <w:r w:rsidR="00E3143E" w:rsidRPr="00001442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B130F0" w:rsidRPr="00001442">
        <w:rPr>
          <w:rFonts w:ascii="Times New Roman" w:eastAsia="Times New Roman" w:hAnsi="Times New Roman" w:cs="Times New Roman"/>
          <w:b/>
          <w:color w:val="auto"/>
        </w:rPr>
        <w:t>Структурные подразделения оператора торгов виртуальных активов (криптобиржи)</w:t>
      </w:r>
    </w:p>
    <w:p w14:paraId="3C1C96E5" w14:textId="77777777" w:rsidR="007C296B" w:rsidRPr="007C296B" w:rsidRDefault="007C296B" w:rsidP="007C296B"/>
    <w:p w14:paraId="2A184578" w14:textId="02578B7D" w:rsidR="00B130F0" w:rsidRPr="00001442" w:rsidRDefault="00B130F0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3. В структуре </w:t>
      </w:r>
      <w:r w:rsidR="001D1F99">
        <w:rPr>
          <w:rFonts w:ascii="Times New Roman" w:eastAsia="Times New Roman" w:hAnsi="Times New Roman" w:cs="Times New Roman"/>
          <w:sz w:val="28"/>
          <w:szCs w:val="28"/>
        </w:rPr>
        <w:t xml:space="preserve">централизованного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2E2C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 в обязательном порядке должны быть следующие функциональные подразделения:</w:t>
      </w:r>
    </w:p>
    <w:p w14:paraId="002DD73A" w14:textId="08A30D3D" w:rsidR="00B130F0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130F0" w:rsidRPr="00001442">
        <w:rPr>
          <w:rFonts w:ascii="Times New Roman" w:eastAsia="Times New Roman" w:hAnsi="Times New Roman" w:cs="Times New Roman"/>
          <w:sz w:val="28"/>
          <w:szCs w:val="28"/>
        </w:rPr>
        <w:t xml:space="preserve"> листинга (выпуска виртуальных активов, стейблкоинов);</w:t>
      </w:r>
    </w:p>
    <w:p w14:paraId="79A67C3F" w14:textId="09242B58" w:rsidR="00B130F0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130F0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торговли;</w:t>
      </w:r>
    </w:p>
    <w:p w14:paraId="02F9753A" w14:textId="3F3439EB" w:rsidR="00B130F0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130F0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информационных технологий и безопасности;</w:t>
      </w:r>
    </w:p>
    <w:p w14:paraId="3712E8FE" w14:textId="0FC7778E" w:rsidR="00B130F0" w:rsidRPr="004F0173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 xml:space="preserve"> клиринга и</w:t>
      </w:r>
      <w:r w:rsidR="004F0173" w:rsidRPr="00EC6A5D">
        <w:rPr>
          <w:rFonts w:ascii="Times New Roman" w:eastAsia="Times New Roman" w:hAnsi="Times New Roman" w:cs="Times New Roman"/>
          <w:sz w:val="28"/>
          <w:szCs w:val="28"/>
        </w:rPr>
        <w:t xml:space="preserve"> идентификации клиентов</w:t>
      </w:r>
      <w:r w:rsidR="004F0173" w:rsidRPr="00EC6A5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4F0173" w:rsidRPr="00EC6A5D">
        <w:rPr>
          <w:rFonts w:ascii="Times New Roman" w:eastAsia="Times New Roman" w:hAnsi="Times New Roman" w:cs="Times New Roman"/>
          <w:sz w:val="28"/>
          <w:szCs w:val="28"/>
        </w:rPr>
        <w:t>(KYC)</w:t>
      </w:r>
      <w:r w:rsidR="00B130F0" w:rsidRPr="00EC6A5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B813795" w14:textId="078C8509" w:rsidR="00B130F0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130F0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внутреннего контроля (комплаенс-</w:t>
      </w:r>
      <w:r w:rsidR="00B130F0" w:rsidRPr="00001442">
        <w:rPr>
          <w:rFonts w:ascii="Times New Roman" w:eastAsia="Times New Roman" w:hAnsi="Times New Roman" w:cs="Times New Roman"/>
          <w:sz w:val="28"/>
          <w:szCs w:val="28"/>
        </w:rPr>
        <w:t>контроля).</w:t>
      </w:r>
    </w:p>
    <w:p w14:paraId="573E41C5" w14:textId="1086CD86" w:rsidR="00B130F0" w:rsidRPr="00001442" w:rsidRDefault="00B130F0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4. 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 вправе иметь и другие функциональные подразделения.</w:t>
      </w:r>
    </w:p>
    <w:p w14:paraId="72375FD7" w14:textId="77777777" w:rsidR="007C296B" w:rsidRDefault="007C296B" w:rsidP="007C296B">
      <w:pPr>
        <w:pStyle w:val="4"/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0000036" w14:textId="5519A819" w:rsidR="00B057F4" w:rsidRDefault="00B130F0" w:rsidP="007C296B">
      <w:pPr>
        <w:pStyle w:val="4"/>
        <w:spacing w:before="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4. </w:t>
      </w:r>
      <w:r w:rsidR="00E3143E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Требования, предъявляемые к </w:t>
      </w:r>
      <w:r w:rsidR="009461E1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оператору торгов виртуальных активов</w:t>
      </w:r>
      <w:r w:rsidR="002E2CC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7F3F3E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(криптобирже)</w:t>
      </w:r>
    </w:p>
    <w:p w14:paraId="5452A4BE" w14:textId="77777777" w:rsidR="007C296B" w:rsidRPr="007C296B" w:rsidRDefault="007C296B" w:rsidP="007C296B"/>
    <w:p w14:paraId="00000037" w14:textId="0691F176" w:rsidR="00B057F4" w:rsidRPr="00001442" w:rsidRDefault="00B130F0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7F3F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3942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</w:t>
      </w:r>
      <w:r w:rsidR="009461E1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691C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C5ED7" w:rsidRPr="00001442">
        <w:rPr>
          <w:rFonts w:ascii="Times New Roman" w:eastAsia="Times New Roman" w:hAnsi="Times New Roman" w:cs="Times New Roman"/>
          <w:sz w:val="28"/>
          <w:szCs w:val="28"/>
        </w:rPr>
        <w:t>криптобиржа) хранит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активы поль</w:t>
      </w:r>
      <w:r w:rsidR="00A24007" w:rsidRPr="00001442">
        <w:rPr>
          <w:rFonts w:ascii="Times New Roman" w:eastAsia="Times New Roman" w:hAnsi="Times New Roman" w:cs="Times New Roman"/>
          <w:sz w:val="28"/>
          <w:szCs w:val="28"/>
        </w:rPr>
        <w:t>зователей на своих балансах, он обязан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обеспечить раздельный учет и раздельное хранение финансовых активов </w:t>
      </w:r>
      <w:r w:rsidR="00A24007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1C3E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электронных 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денежных средств, находящихся у </w:t>
      </w:r>
      <w:r w:rsidR="00A24007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3C8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 Совме</w:t>
      </w:r>
      <w:r w:rsidR="00A24007" w:rsidRPr="00001442">
        <w:rPr>
          <w:rFonts w:ascii="Times New Roman" w:eastAsia="Times New Roman" w:hAnsi="Times New Roman" w:cs="Times New Roman"/>
          <w:sz w:val="28"/>
          <w:szCs w:val="28"/>
        </w:rPr>
        <w:t>стное хранение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средств, 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 xml:space="preserve">виртуальных активов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двух и более клиентов не допускается.</w:t>
      </w:r>
    </w:p>
    <w:p w14:paraId="00000038" w14:textId="51FA2BB6" w:rsidR="00B057F4" w:rsidRPr="00001442" w:rsidRDefault="00B130F0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01043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DA43C8" w:rsidRPr="00001442">
        <w:rPr>
          <w:rFonts w:ascii="Times New Roman" w:eastAsia="Times New Roman" w:hAnsi="Times New Roman" w:cs="Times New Roman"/>
          <w:sz w:val="28"/>
          <w:szCs w:val="28"/>
        </w:rPr>
        <w:t xml:space="preserve"> (криптобиржа)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обязан обеспечивать контроль за сделками </w:t>
      </w:r>
      <w:r w:rsidR="00DF370A" w:rsidRPr="00001442">
        <w:rPr>
          <w:rFonts w:ascii="Times New Roman" w:eastAsia="Times New Roman" w:hAnsi="Times New Roman" w:cs="Times New Roman"/>
          <w:sz w:val="28"/>
          <w:szCs w:val="28"/>
        </w:rPr>
        <w:t>с виртуальными активами,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которые проходят через цифровые кошельки</w:t>
      </w:r>
      <w:r w:rsidR="00A01043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принадлежащие </w:t>
      </w:r>
      <w:r w:rsidR="00A01043" w:rsidRPr="00001442">
        <w:rPr>
          <w:rFonts w:ascii="Times New Roman" w:eastAsia="Times New Roman" w:hAnsi="Times New Roman" w:cs="Times New Roman"/>
          <w:sz w:val="28"/>
          <w:szCs w:val="28"/>
        </w:rPr>
        <w:t>оператору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63C" w:rsidRPr="00001442">
        <w:rPr>
          <w:rFonts w:ascii="Times New Roman" w:eastAsia="Times New Roman" w:hAnsi="Times New Roman" w:cs="Times New Roman"/>
          <w:sz w:val="28"/>
          <w:szCs w:val="28"/>
        </w:rPr>
        <w:t>(криптобирже)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целях выявления нарушений законодательства Кыргызской Республики</w:t>
      </w:r>
      <w:r w:rsidR="00691C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сфере 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настоящего Положения. </w:t>
      </w:r>
    </w:p>
    <w:p w14:paraId="00000039" w14:textId="6A3DBD22" w:rsidR="00B057F4" w:rsidRPr="00D53204" w:rsidRDefault="00E3143E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В случае обнаружен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ия таких нарушений, </w:t>
      </w:r>
      <w:r w:rsidR="00A01043" w:rsidRPr="00D53204">
        <w:rPr>
          <w:rFonts w:ascii="Times New Roman" w:eastAsia="Times New Roman" w:hAnsi="Times New Roman" w:cs="Times New Roman"/>
          <w:sz w:val="28"/>
          <w:szCs w:val="28"/>
        </w:rPr>
        <w:t>оператором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CC3" w:rsidRPr="00D53204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E1CC3" w:rsidRPr="00D53204">
        <w:rPr>
          <w:rFonts w:ascii="Times New Roman" w:eastAsia="Times New Roman" w:hAnsi="Times New Roman" w:cs="Times New Roman"/>
          <w:sz w:val="28"/>
          <w:szCs w:val="28"/>
        </w:rPr>
        <w:t xml:space="preserve">й)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должны быть приняты меры по их прекращению и недопущению в будущем.</w:t>
      </w:r>
    </w:p>
    <w:p w14:paraId="0000003A" w14:textId="0F6D304B" w:rsidR="00B057F4" w:rsidRPr="000B0F41" w:rsidRDefault="00B130F0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>7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>. Информация о каждом факте нарушения законодательства Кыргызской Республики</w:t>
      </w:r>
      <w:r w:rsidR="008E1CC3" w:rsidRPr="00D53204">
        <w:rPr>
          <w:rFonts w:ascii="Times New Roman" w:eastAsia="Times New Roman" w:hAnsi="Times New Roman" w:cs="Times New Roman"/>
          <w:sz w:val="28"/>
          <w:szCs w:val="28"/>
        </w:rPr>
        <w:t xml:space="preserve"> в сфере виртуальных активов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 и настоящего Положения, выявленном </w:t>
      </w:r>
      <w:r w:rsidR="00D02E1A" w:rsidRPr="00D53204">
        <w:rPr>
          <w:rFonts w:ascii="Times New Roman" w:eastAsia="Times New Roman" w:hAnsi="Times New Roman" w:cs="Times New Roman"/>
          <w:sz w:val="28"/>
          <w:szCs w:val="28"/>
        </w:rPr>
        <w:t>оператором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63C" w:rsidRPr="00D53204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C763C" w:rsidRPr="00D53204">
        <w:rPr>
          <w:rFonts w:ascii="Times New Roman" w:eastAsia="Times New Roman" w:hAnsi="Times New Roman" w:cs="Times New Roman"/>
          <w:sz w:val="28"/>
          <w:szCs w:val="28"/>
        </w:rPr>
        <w:t>й)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 (в том числе подтверждающая то, что такой факт имел место), должна храниться </w:t>
      </w:r>
      <w:r w:rsidR="00D02E1A" w:rsidRPr="00D53204">
        <w:rPr>
          <w:rFonts w:ascii="Times New Roman" w:eastAsia="Times New Roman" w:hAnsi="Times New Roman" w:cs="Times New Roman"/>
          <w:sz w:val="28"/>
          <w:szCs w:val="28"/>
        </w:rPr>
        <w:t>оператором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CC3" w:rsidRPr="00D53204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C763C" w:rsidRPr="00D5320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F5A66" w:rsidRPr="00D5320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>в течение 5 лет с даты выявления указанного факта. По запросу уполномоченного</w:t>
      </w:r>
      <w:r w:rsidR="00E3143E" w:rsidRPr="000B0F41">
        <w:rPr>
          <w:rFonts w:ascii="Times New Roman" w:eastAsia="Times New Roman" w:hAnsi="Times New Roman" w:cs="Times New Roman"/>
          <w:sz w:val="28"/>
          <w:szCs w:val="28"/>
        </w:rPr>
        <w:t xml:space="preserve"> органа </w:t>
      </w:r>
      <w:r w:rsidR="00D02E1A" w:rsidRPr="000B0F41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CC3" w:rsidRPr="000B0F41">
        <w:rPr>
          <w:rFonts w:ascii="Times New Roman" w:eastAsia="Times New Roman" w:hAnsi="Times New Roman" w:cs="Times New Roman"/>
          <w:sz w:val="28"/>
          <w:szCs w:val="28"/>
        </w:rPr>
        <w:t xml:space="preserve">(криптобиржа) </w:t>
      </w:r>
      <w:r w:rsidR="00D02E1A" w:rsidRPr="000B0F41">
        <w:rPr>
          <w:rFonts w:ascii="Times New Roman" w:eastAsia="Times New Roman" w:hAnsi="Times New Roman" w:cs="Times New Roman"/>
          <w:sz w:val="28"/>
          <w:szCs w:val="28"/>
        </w:rPr>
        <w:t>обязан</w:t>
      </w:r>
      <w:r w:rsidR="00E3143E" w:rsidRPr="000B0F41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пяти рабочих дней с даты получения соответствующего запроса сообщать в уполномоченный орган информацию о названных фактах.</w:t>
      </w:r>
    </w:p>
    <w:p w14:paraId="1E55BF1C" w14:textId="3C35077C" w:rsidR="007A6CF3" w:rsidRPr="00001442" w:rsidRDefault="00B130F0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8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При выявлении данных, указывающих на признаки преступления, </w:t>
      </w:r>
      <w:r w:rsidR="00D02E1A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5068" w:rsidRPr="00001442">
        <w:rPr>
          <w:rFonts w:ascii="Times New Roman" w:eastAsia="Times New Roman" w:hAnsi="Times New Roman" w:cs="Times New Roman"/>
          <w:sz w:val="28"/>
          <w:szCs w:val="28"/>
        </w:rPr>
        <w:t xml:space="preserve">(криптобиржа)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обязан незамедлительно в письменной форме направить сообщение об этом преступлении в уполномоченный орган</w:t>
      </w:r>
      <w:r w:rsidR="007A6CF3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правоохранительные органы.</w:t>
      </w:r>
    </w:p>
    <w:p w14:paraId="0000003C" w14:textId="2656069C" w:rsidR="00B057F4" w:rsidRPr="00001442" w:rsidRDefault="00B130F0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9</w:t>
      </w:r>
      <w:r w:rsidR="00C55068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A2693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5068" w:rsidRPr="00001442">
        <w:rPr>
          <w:rFonts w:ascii="Times New Roman" w:eastAsia="Times New Roman" w:hAnsi="Times New Roman" w:cs="Times New Roman"/>
          <w:sz w:val="28"/>
          <w:szCs w:val="28"/>
        </w:rPr>
        <w:t xml:space="preserve">(криптобиржа) </w:t>
      </w:r>
      <w:r w:rsidR="009A2693" w:rsidRPr="00001442">
        <w:rPr>
          <w:rFonts w:ascii="Times New Roman" w:eastAsia="Times New Roman" w:hAnsi="Times New Roman" w:cs="Times New Roman"/>
          <w:sz w:val="28"/>
          <w:szCs w:val="28"/>
        </w:rPr>
        <w:t>обязан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обеспечить прозрачность процесса совершения и исполнения сделок в е</w:t>
      </w:r>
      <w:r w:rsidR="009A2693" w:rsidRPr="00001442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торговой системе посредством предоставления участникам торгов 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 xml:space="preserve">виртуальными активами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возможности обозревать ход этого процесса с использованием программно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технических средств.</w:t>
      </w:r>
    </w:p>
    <w:p w14:paraId="0000003D" w14:textId="56F8528E" w:rsidR="00B057F4" w:rsidRPr="00001442" w:rsidRDefault="00B130F0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F0316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5068" w:rsidRPr="00001442">
        <w:rPr>
          <w:rFonts w:ascii="Times New Roman" w:eastAsia="Times New Roman" w:hAnsi="Times New Roman" w:cs="Times New Roman"/>
          <w:sz w:val="28"/>
          <w:szCs w:val="28"/>
        </w:rPr>
        <w:t xml:space="preserve">(криптобиржа) </w:t>
      </w:r>
      <w:r w:rsidR="006F0316" w:rsidRPr="00001442">
        <w:rPr>
          <w:rFonts w:ascii="Times New Roman" w:eastAsia="Times New Roman" w:hAnsi="Times New Roman" w:cs="Times New Roman"/>
          <w:sz w:val="28"/>
          <w:szCs w:val="28"/>
        </w:rPr>
        <w:t>обязан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обеспечить техническую базу для поддержания, хранения, обработки и раскрытия информации, необходимой для совершения и исполнения сделок с 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>виртуальными активами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в том числе торговую систему.</w:t>
      </w:r>
    </w:p>
    <w:p w14:paraId="3A6BA365" w14:textId="50AA8308" w:rsidR="00C72B14" w:rsidRDefault="00B130F0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72B14" w:rsidRPr="00C72B14">
        <w:rPr>
          <w:rFonts w:ascii="Times New Roman" w:eastAsia="Times New Roman" w:hAnsi="Times New Roman" w:cs="Times New Roman"/>
          <w:sz w:val="28"/>
          <w:szCs w:val="28"/>
        </w:rPr>
        <w:t>Торговая система централизованного оператора торгов виртуальных активов (криптобиржи) должна обеспечивать совершение участниками торгов всех видов сделок в соответствии с правилами торговли вирт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уальными активами и стейблкоинами</w:t>
      </w:r>
      <w:r w:rsidR="00C72B14" w:rsidRPr="00C72B14">
        <w:rPr>
          <w:rFonts w:ascii="Times New Roman" w:eastAsia="Times New Roman" w:hAnsi="Times New Roman" w:cs="Times New Roman"/>
          <w:sz w:val="28"/>
          <w:szCs w:val="28"/>
        </w:rPr>
        <w:t>, согласова</w:t>
      </w:r>
      <w:r w:rsidR="00C72B14">
        <w:rPr>
          <w:rFonts w:ascii="Times New Roman" w:eastAsia="Times New Roman" w:hAnsi="Times New Roman" w:cs="Times New Roman"/>
          <w:sz w:val="28"/>
          <w:szCs w:val="28"/>
        </w:rPr>
        <w:t>нными с уполномоченным органом.</w:t>
      </w:r>
    </w:p>
    <w:p w14:paraId="68142D34" w14:textId="7D3843D9" w:rsidR="009245DE" w:rsidRPr="009245DE" w:rsidRDefault="009245D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Децентрализованные операторы торгов виртуальных активов </w:t>
      </w:r>
      <w:r w:rsidR="0035294C" w:rsidRPr="00D53204">
        <w:rPr>
          <w:rFonts w:ascii="Times New Roman" w:hAnsi="Times New Roman" w:cs="Times New Roman"/>
          <w:sz w:val="28"/>
          <w:szCs w:val="28"/>
        </w:rPr>
        <w:t xml:space="preserve">(криптобиржи)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не имеют единого органа управления, управляются автоматически или полуавтоматически. При полуавтоматическом управлении решения о развитии деятельности децентрализованного оператора торгов виртуальных активов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94C" w:rsidRPr="00D53204">
        <w:rPr>
          <w:rFonts w:ascii="Times New Roman" w:hAnsi="Times New Roman" w:cs="Times New Roman"/>
          <w:sz w:val="28"/>
          <w:szCs w:val="28"/>
        </w:rPr>
        <w:t>(криптобиржи)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принимаются</w:t>
      </w:r>
      <w:r w:rsidRPr="009245DE">
        <w:rPr>
          <w:rFonts w:ascii="Times New Roman" w:eastAsia="Times New Roman" w:hAnsi="Times New Roman" w:cs="Times New Roman"/>
          <w:sz w:val="28"/>
          <w:szCs w:val="28"/>
        </w:rPr>
        <w:t xml:space="preserve"> разработчиками совместно с участниками торгов.</w:t>
      </w:r>
    </w:p>
    <w:p w14:paraId="505FD162" w14:textId="6A6388C2" w:rsidR="00C72B14" w:rsidRPr="00D53204" w:rsidRDefault="00C72B14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1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торговли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D3F4C" w:rsidRPr="00D53204">
        <w:rPr>
          <w:rFonts w:ascii="Times New Roman" w:eastAsia="Times New Roman" w:hAnsi="Times New Roman" w:cs="Times New Roman"/>
          <w:sz w:val="28"/>
          <w:szCs w:val="28"/>
        </w:rPr>
        <w:t>площадке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 xml:space="preserve"> децентрализованного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оператор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торгов виртуальных активов </w:t>
      </w:r>
      <w:r w:rsidR="0035294C" w:rsidRPr="00D53204">
        <w:rPr>
          <w:rFonts w:ascii="Times New Roman" w:hAnsi="Times New Roman" w:cs="Times New Roman"/>
          <w:sz w:val="28"/>
          <w:szCs w:val="28"/>
        </w:rPr>
        <w:t xml:space="preserve">(криптобиржи)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не нужна регистрация. Децентрализованный оператор торгов виртуальных активов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94C" w:rsidRPr="00D53204">
        <w:rPr>
          <w:rFonts w:ascii="Times New Roman" w:hAnsi="Times New Roman" w:cs="Times New Roman"/>
          <w:sz w:val="28"/>
          <w:szCs w:val="28"/>
        </w:rPr>
        <w:t>(криптобиржа)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не получает и не хранит никаких данных о пользователях.</w:t>
      </w:r>
    </w:p>
    <w:p w14:paraId="78FB92B5" w14:textId="3FD8C38F" w:rsidR="00C72B14" w:rsidRPr="00D53204" w:rsidRDefault="00C72B14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Торговля на </w:t>
      </w:r>
      <w:r w:rsidR="00AD3F4C" w:rsidRPr="00D53204">
        <w:rPr>
          <w:rFonts w:ascii="Times New Roman" w:eastAsia="Times New Roman" w:hAnsi="Times New Roman" w:cs="Times New Roman"/>
          <w:sz w:val="28"/>
          <w:szCs w:val="28"/>
        </w:rPr>
        <w:t>площадке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децентрализованно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оператор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94C" w:rsidRPr="00D53204">
        <w:rPr>
          <w:rFonts w:ascii="Times New Roman" w:hAnsi="Times New Roman" w:cs="Times New Roman"/>
          <w:sz w:val="28"/>
          <w:szCs w:val="28"/>
        </w:rPr>
        <w:t>(криптобиржи)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изводится путем подключения коше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ка виртуальных активов. Децентрализованный оператор торгов виртуальных активов</w:t>
      </w:r>
      <w:r w:rsidR="0035294C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94C" w:rsidRPr="00D53204">
        <w:rPr>
          <w:rFonts w:ascii="Times New Roman" w:hAnsi="Times New Roman" w:cs="Times New Roman"/>
          <w:sz w:val="28"/>
          <w:szCs w:val="28"/>
        </w:rPr>
        <w:t>(криптобиржа)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не хранит средства, соответственно ответственность за их сохранность несут только участники торгов.</w:t>
      </w:r>
    </w:p>
    <w:p w14:paraId="0000003F" w14:textId="4F669842" w:rsidR="00B057F4" w:rsidRPr="00D53204" w:rsidRDefault="009A4B0C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>1</w:t>
      </w:r>
      <w:r w:rsidR="00B130F0" w:rsidRPr="00D5320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2824" w:rsidRPr="00D53204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 xml:space="preserve"> (криптобиржа) </w:t>
      </w:r>
      <w:r w:rsidR="00782824" w:rsidRPr="00D53204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 иметь и распоряжаться программным обеспечением, которое позволяет проводить бесперебойную работу и торги на своей площадке.</w:t>
      </w:r>
    </w:p>
    <w:p w14:paraId="46DA6211" w14:textId="65CC4276" w:rsidR="00101B1C" w:rsidRPr="00001442" w:rsidRDefault="009A4B0C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540A" w:rsidRPr="00D53204">
        <w:rPr>
          <w:rFonts w:ascii="Times New Roman" w:eastAsia="Times New Roman" w:hAnsi="Times New Roman" w:cs="Times New Roman"/>
          <w:sz w:val="28"/>
          <w:szCs w:val="28"/>
        </w:rPr>
        <w:t>3</w:t>
      </w:r>
      <w:r w:rsidR="00282AD1" w:rsidRPr="00D532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3526A" w:rsidRPr="00D53204">
        <w:rPr>
          <w:rFonts w:ascii="Times New Roman" w:eastAsia="Times New Roman" w:hAnsi="Times New Roman" w:cs="Times New Roman"/>
          <w:sz w:val="28"/>
          <w:szCs w:val="28"/>
        </w:rPr>
        <w:t xml:space="preserve">Оператор торгов виртуальных активов (криптобиржа) должен </w:t>
      </w:r>
      <w:r w:rsidR="00C56493" w:rsidRPr="00D53204">
        <w:rPr>
          <w:rFonts w:ascii="Times New Roman" w:eastAsia="Times New Roman" w:hAnsi="Times New Roman" w:cs="Times New Roman"/>
          <w:sz w:val="28"/>
          <w:szCs w:val="28"/>
        </w:rPr>
        <w:t xml:space="preserve">разработать и ввести документированные </w:t>
      </w:r>
      <w:r w:rsidR="00101B1C" w:rsidRPr="00D53204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="0063526A" w:rsidRPr="00D532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1B1C" w:rsidRPr="00D53204">
        <w:rPr>
          <w:rFonts w:ascii="Times New Roman" w:eastAsia="Times New Roman" w:hAnsi="Times New Roman" w:cs="Times New Roman"/>
          <w:sz w:val="28"/>
          <w:szCs w:val="28"/>
        </w:rPr>
        <w:t xml:space="preserve"> и процедур</w:t>
      </w:r>
      <w:r w:rsidR="0063526A" w:rsidRPr="00D5320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82AD1" w:rsidRPr="00D53204">
        <w:rPr>
          <w:rFonts w:ascii="Times New Roman" w:eastAsia="Times New Roman" w:hAnsi="Times New Roman" w:cs="Times New Roman"/>
          <w:sz w:val="28"/>
          <w:szCs w:val="28"/>
        </w:rPr>
        <w:t>, р</w:t>
      </w:r>
      <w:r w:rsidR="00101B1C" w:rsidRPr="00D53204">
        <w:rPr>
          <w:rFonts w:ascii="Times New Roman" w:eastAsia="Times New Roman" w:hAnsi="Times New Roman" w:cs="Times New Roman"/>
          <w:sz w:val="28"/>
          <w:szCs w:val="28"/>
        </w:rPr>
        <w:t>егламентирующи</w:t>
      </w:r>
      <w:r w:rsidR="0063526A" w:rsidRPr="00D5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01B1C" w:rsidRPr="00D53204">
        <w:rPr>
          <w:rFonts w:ascii="Times New Roman" w:eastAsia="Times New Roman" w:hAnsi="Times New Roman" w:cs="Times New Roman"/>
          <w:sz w:val="28"/>
          <w:szCs w:val="28"/>
        </w:rPr>
        <w:t xml:space="preserve"> порядок обеспечения информационной безопасности (кибербезопасности) и непрерывности деятельности, защиту прав потребителей, обработки персональных данных поставщика услуг виртуальных активов</w:t>
      </w:r>
      <w:r w:rsidR="00282AD1" w:rsidRPr="00D5320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238386" w14:textId="57F556AF" w:rsidR="00101B1C" w:rsidRPr="00001442" w:rsidRDefault="009A4B0C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01B1C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1B1C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37495C" w:rsidRPr="00001442">
        <w:rPr>
          <w:rFonts w:ascii="Times New Roman" w:eastAsia="Times New Roman" w:hAnsi="Times New Roman" w:cs="Times New Roman"/>
          <w:sz w:val="28"/>
          <w:szCs w:val="28"/>
        </w:rPr>
        <w:t>Операторы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101B1C" w:rsidRPr="00001442">
        <w:rPr>
          <w:rFonts w:ascii="Times New Roman" w:eastAsia="Times New Roman" w:hAnsi="Times New Roman" w:cs="Times New Roman"/>
          <w:sz w:val="28"/>
          <w:szCs w:val="28"/>
        </w:rPr>
        <w:t>, поднадзорные уполномоченному органу</w:t>
      </w:r>
      <w:r w:rsidR="0037495C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01B1C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обязаны исполнять законодательство Кыргызской Республики в сфере противодействия финансированию террористической деятельности и легализации (отмыванию) преступных доходов.</w:t>
      </w:r>
    </w:p>
    <w:p w14:paraId="7D51CD0A" w14:textId="39C3C60F" w:rsidR="003C4204" w:rsidRPr="00001442" w:rsidRDefault="00AB540A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4204" w:rsidRPr="00EC6A5D">
        <w:rPr>
          <w:rFonts w:ascii="Times New Roman" w:hAnsi="Times New Roman" w:cs="Times New Roman"/>
          <w:sz w:val="28"/>
          <w:szCs w:val="28"/>
        </w:rPr>
        <w:t xml:space="preserve"> 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>Централизованный 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>(криптобиржа) обязан получать и хранить необходимую и точну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ю информацию об отправителе и 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 xml:space="preserve">получателе переводов виртуальных активов, незамедлительно и в защищенном режиме представлять указанную информацию в уполномоченный 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>рган по запросу и в порядке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 xml:space="preserve"> отче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>тности (раскрытия информации), а также в случаях, предусмотренных законодательством Кыргызской Республики по вопросам виртуальных активов и соответствующими соглашениями (договорами), отправлять/передавать вышеуказанную информацию другим операторам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204" w:rsidRPr="00EC6A5D">
        <w:rPr>
          <w:rFonts w:ascii="Times New Roman" w:eastAsia="Times New Roman" w:hAnsi="Times New Roman" w:cs="Times New Roman"/>
          <w:sz w:val="28"/>
          <w:szCs w:val="28"/>
        </w:rPr>
        <w:t>(криптобиржам), а также другим поставщикам услуг виртуальных активов или финансовому учреждению.</w:t>
      </w:r>
    </w:p>
    <w:p w14:paraId="5684BA15" w14:textId="3A64DD0E" w:rsidR="004A6394" w:rsidRPr="00001442" w:rsidRDefault="009A4B0C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A5D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A6394" w:rsidRPr="00EC6A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87889" w:rsidRPr="00EC6A5D">
        <w:rPr>
          <w:rFonts w:ascii="Times New Roman" w:eastAsia="Times New Roman" w:hAnsi="Times New Roman" w:cs="Times New Roman"/>
          <w:sz w:val="28"/>
          <w:szCs w:val="28"/>
        </w:rPr>
        <w:t>Централизованные о</w:t>
      </w:r>
      <w:r w:rsidR="0037495C" w:rsidRPr="00EC6A5D">
        <w:rPr>
          <w:rFonts w:ascii="Times New Roman" w:eastAsia="Times New Roman" w:hAnsi="Times New Roman" w:cs="Times New Roman"/>
          <w:sz w:val="28"/>
          <w:szCs w:val="28"/>
        </w:rPr>
        <w:t>ператоры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6A5D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B57C96" w:rsidRPr="00EC6A5D">
        <w:rPr>
          <w:rFonts w:ascii="Times New Roman" w:eastAsia="Times New Roman" w:hAnsi="Times New Roman" w:cs="Times New Roman"/>
          <w:sz w:val="28"/>
          <w:szCs w:val="28"/>
        </w:rPr>
        <w:t xml:space="preserve">, которые выступают получателями виртуальных активов, </w:t>
      </w:r>
      <w:r w:rsidR="004A6394" w:rsidRPr="00EC6A5D">
        <w:rPr>
          <w:rFonts w:ascii="Times New Roman" w:eastAsia="Times New Roman" w:hAnsi="Times New Roman" w:cs="Times New Roman"/>
          <w:sz w:val="28"/>
          <w:szCs w:val="28"/>
        </w:rPr>
        <w:t xml:space="preserve">обязаны получать и хранить информацию об отправителях переводов виртуальных активов, а также </w:t>
      </w:r>
      <w:r w:rsidR="00B57C96" w:rsidRPr="00EC6A5D">
        <w:rPr>
          <w:rFonts w:ascii="Times New Roman" w:eastAsia="Times New Roman" w:hAnsi="Times New Roman" w:cs="Times New Roman"/>
          <w:sz w:val="28"/>
          <w:szCs w:val="28"/>
        </w:rPr>
        <w:t xml:space="preserve">незамедлительно и в защищенном режиме представлять указанную информацию </w:t>
      </w:r>
      <w:r w:rsidR="004A6394" w:rsidRPr="00EC6A5D">
        <w:rPr>
          <w:rFonts w:ascii="Times New Roman" w:eastAsia="Times New Roman" w:hAnsi="Times New Roman" w:cs="Times New Roman"/>
          <w:sz w:val="28"/>
          <w:szCs w:val="28"/>
        </w:rPr>
        <w:t xml:space="preserve">по запросу </w:t>
      </w:r>
      <w:r w:rsidR="00B57C96" w:rsidRPr="00EC6A5D">
        <w:rPr>
          <w:rFonts w:ascii="Times New Roman" w:eastAsia="Times New Roman" w:hAnsi="Times New Roman" w:cs="Times New Roman"/>
          <w:sz w:val="28"/>
          <w:szCs w:val="28"/>
        </w:rPr>
        <w:t xml:space="preserve">в уполномоченный орган 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по запросу и в порядке отчетности (раскрытие</w:t>
      </w:r>
      <w:r w:rsidR="00B57C96" w:rsidRPr="00EC6A5D">
        <w:rPr>
          <w:rFonts w:ascii="Times New Roman" w:eastAsia="Times New Roman" w:hAnsi="Times New Roman" w:cs="Times New Roman"/>
          <w:sz w:val="28"/>
          <w:szCs w:val="28"/>
        </w:rPr>
        <w:t xml:space="preserve"> информации)</w:t>
      </w:r>
      <w:r w:rsidR="004A6394" w:rsidRPr="00EC6A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4A6394" w:rsidRPr="0000144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0945554" w14:textId="02DECDCB" w:rsidR="00C97240" w:rsidRPr="00001442" w:rsidRDefault="009A4B0C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4A6394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7495C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37495C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обязан</w:t>
      </w:r>
      <w:r w:rsidR="004A6394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вести работу по выявлению, оценке, контролю и принятию эффективных мер по снижению собственных рисков, связанных с отмыванием денег и финансированием терроризма.</w:t>
      </w:r>
    </w:p>
    <w:p w14:paraId="690D0664" w14:textId="2B81E413" w:rsidR="00C04D35" w:rsidRPr="00001442" w:rsidRDefault="009A4B0C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8</w:t>
      </w:r>
      <w:r w:rsidR="00C04D35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C04D35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1F4DD0">
        <w:rPr>
          <w:rFonts w:ascii="Times New Roman" w:eastAsia="Times New Roman" w:hAnsi="Times New Roman" w:cs="Times New Roman"/>
          <w:sz w:val="28"/>
          <w:szCs w:val="28"/>
        </w:rPr>
        <w:t>Централизованный о</w:t>
      </w:r>
      <w:r w:rsidR="008B6644" w:rsidRPr="00001442">
        <w:rPr>
          <w:rFonts w:ascii="Times New Roman" w:eastAsia="Times New Roman" w:hAnsi="Times New Roman" w:cs="Times New Roman"/>
          <w:sz w:val="28"/>
          <w:szCs w:val="28"/>
        </w:rPr>
        <w:t>ператор торгов виртуальных активов</w:t>
      </w:r>
      <w:r w:rsidR="00BE62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8B6644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обязан</w:t>
      </w:r>
      <w:r w:rsidR="00C04D35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проводить процедуру надлежащей 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проверки клиента, в том числе</w:t>
      </w:r>
      <w:r w:rsidR="00C04D35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когда пороговая сумма разовых операций превышает сумму</w:t>
      </w:r>
      <w:r w:rsidR="008B6644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04D35" w:rsidRPr="00001442">
        <w:rPr>
          <w:rFonts w:ascii="Times New Roman" w:eastAsia="Times New Roman" w:hAnsi="Times New Roman" w:cs="Times New Roman"/>
          <w:sz w:val="28"/>
          <w:szCs w:val="28"/>
        </w:rPr>
        <w:t xml:space="preserve"> эквивалентную 1000 долларов США в национальной валюте</w:t>
      </w:r>
      <w:r w:rsidR="008B6644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3B7698" w14:textId="6B9CEE1F" w:rsidR="0068036B" w:rsidRPr="00001442" w:rsidRDefault="00AB540A" w:rsidP="007C296B">
      <w:pPr>
        <w:pStyle w:val="4"/>
        <w:widowControl w:val="0"/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19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. </w:t>
      </w:r>
      <w:r w:rsidR="008B6644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C5ED7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(криптобиржа)</w:t>
      </w:r>
      <w:r w:rsidR="008B6644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обязан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разработать и ввести документированные внутренние процедуры финансового мониторинга и другие процедуры, направленные на предотвращение отмывания денег, полученных 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</w:rPr>
        <w:t>преступным путем, финансирования терроризма и финансирования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распространения оружия массового уничтожения в соответствии с законода</w:t>
      </w:r>
      <w:r w:rsidR="008B6644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тельством Кыргызской Республики</w:t>
      </w:r>
      <w:r w:rsidR="009C5ED7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сфере противодействия финансированию террористической деятельности и легализации (отмыванию) преступных доходов</w:t>
      </w:r>
      <w:r w:rsidR="008B6644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64B663F2" w14:textId="312F4807" w:rsidR="00F62008" w:rsidRPr="00001442" w:rsidRDefault="00AB540A" w:rsidP="007C296B">
      <w:pPr>
        <w:pStyle w:val="4"/>
        <w:widowControl w:val="0"/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. </w:t>
      </w:r>
      <w:r w:rsidR="006426C4">
        <w:rPr>
          <w:rFonts w:ascii="Times New Roman" w:eastAsia="Times New Roman" w:hAnsi="Times New Roman" w:cs="Times New Roman"/>
          <w:color w:val="auto"/>
          <w:sz w:val="28"/>
          <w:szCs w:val="28"/>
        </w:rPr>
        <w:t>Централизованный о</w:t>
      </w:r>
      <w:r w:rsidR="008B6644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ператор торгов виртуальных активов</w:t>
      </w:r>
      <w:r w:rsidR="00121F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C5ED7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(криптобиржа) 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обязан разработать и ввести документированные правила обработки персональных данных с учетом требовани</w:t>
      </w:r>
      <w:r w:rsidR="007A54E4">
        <w:rPr>
          <w:rFonts w:ascii="Times New Roman" w:eastAsia="Times New Roman" w:hAnsi="Times New Roman" w:cs="Times New Roman"/>
          <w:color w:val="auto"/>
          <w:sz w:val="28"/>
          <w:szCs w:val="28"/>
        </w:rPr>
        <w:t>й Закона Кыргызской Республики «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Об инф</w:t>
      </w:r>
      <w:r w:rsidR="007A54E4">
        <w:rPr>
          <w:rFonts w:ascii="Times New Roman" w:eastAsia="Times New Roman" w:hAnsi="Times New Roman" w:cs="Times New Roman"/>
          <w:color w:val="auto"/>
          <w:sz w:val="28"/>
          <w:szCs w:val="28"/>
        </w:rPr>
        <w:t>ормации персонального характера»</w:t>
      </w:r>
      <w:r w:rsidR="0068036B" w:rsidRPr="00001442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BF1DABD" w14:textId="23678054" w:rsidR="00141118" w:rsidRPr="00001442" w:rsidRDefault="00F62008" w:rsidP="007C296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ab/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3E02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F1F02">
        <w:rPr>
          <w:rFonts w:ascii="Times New Roman" w:eastAsia="Times New Roman" w:hAnsi="Times New Roman" w:cs="Times New Roman"/>
          <w:sz w:val="28"/>
          <w:szCs w:val="28"/>
        </w:rPr>
        <w:t>Централизованному о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ператору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>(криптобирже)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запрещается осуществление операций с виртуальными активами, по которым совершаемые сделки (операции) имеют анонимный характер.</w:t>
      </w:r>
    </w:p>
    <w:p w14:paraId="74088F69" w14:textId="470761D3" w:rsidR="00FB60D2" w:rsidRPr="00001442" w:rsidRDefault="00FB60D2" w:rsidP="007C296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41118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118" w:rsidRPr="00001442">
        <w:rPr>
          <w:rFonts w:ascii="Times New Roman" w:hAnsi="Times New Roman" w:cs="Times New Roman"/>
          <w:sz w:val="28"/>
          <w:szCs w:val="28"/>
        </w:rPr>
        <w:t>обязан разместить в открытом доступе размер платы за пользование услугами о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>ператор</w:t>
      </w:r>
      <w:r w:rsidR="00141118" w:rsidRPr="00001442">
        <w:rPr>
          <w:rFonts w:ascii="Times New Roman" w:hAnsi="Times New Roman" w:cs="Times New Roman"/>
          <w:sz w:val="28"/>
          <w:szCs w:val="28"/>
        </w:rPr>
        <w:t>а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141118" w:rsidRPr="00001442">
        <w:rPr>
          <w:rFonts w:ascii="Times New Roman" w:hAnsi="Times New Roman" w:cs="Times New Roman"/>
          <w:sz w:val="28"/>
          <w:szCs w:val="28"/>
        </w:rPr>
        <w:t xml:space="preserve"> и порядок его определения, а также меры по предотвращению манипулирования ценами на площадке о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>ператор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141118" w:rsidRPr="00001442">
        <w:rPr>
          <w:rFonts w:ascii="Times New Roman" w:hAnsi="Times New Roman" w:cs="Times New Roman"/>
          <w:sz w:val="28"/>
          <w:szCs w:val="28"/>
        </w:rPr>
        <w:t xml:space="preserve"> и неправомерного использования конфиденциальной информации. 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118" w:rsidRPr="00001442">
        <w:rPr>
          <w:rFonts w:ascii="Times New Roman" w:hAnsi="Times New Roman" w:cs="Times New Roman"/>
          <w:sz w:val="28"/>
          <w:szCs w:val="28"/>
        </w:rPr>
        <w:t xml:space="preserve">осуществляет котировки на виртуальные активы (совокупность записей в блокчейне, имеющая ценность и владельца) на основе соотношения спроса и предложения по ним. Использование виртуальных активов в противоправных целях запрещается. 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141118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118" w:rsidRPr="00001442">
        <w:rPr>
          <w:rFonts w:ascii="Times New Roman" w:hAnsi="Times New Roman" w:cs="Times New Roman"/>
          <w:sz w:val="28"/>
          <w:szCs w:val="28"/>
        </w:rPr>
        <w:t>осуществляет хранение в течение пяти лет информации об операциях с виртуальными активами клиентов, а также их идентификационных данных и материалов по взаимоотношениям с клиентами, включая деловую переписку.</w:t>
      </w:r>
    </w:p>
    <w:p w14:paraId="54BD005F" w14:textId="17BDF731" w:rsidR="00FB60D2" w:rsidRPr="00001442" w:rsidRDefault="00FB60D2" w:rsidP="007C296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2</w:t>
      </w:r>
      <w:r w:rsidR="00AB540A">
        <w:rPr>
          <w:rFonts w:ascii="Times New Roman" w:hAnsi="Times New Roman" w:cs="Times New Roman"/>
          <w:sz w:val="28"/>
          <w:szCs w:val="28"/>
        </w:rPr>
        <w:t>3</w:t>
      </w:r>
      <w:r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 обязан утвердить и согласовать с уполномоченным органом следующие внутренние документы:</w:t>
      </w:r>
    </w:p>
    <w:p w14:paraId="3EAA97A6" w14:textId="09AB4569" w:rsidR="00FB60D2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программа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контроля, прав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ила и процедуры, соответствующие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требованиям законодательства в сфер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е противодействия финансированию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террористической деятельности и легализации (отмыванию) преступных доходов, а также прочие документы, предусмотренные законодательством в указанной сфере;</w:t>
      </w:r>
    </w:p>
    <w:p w14:paraId="01C56A24" w14:textId="33DADDE9" w:rsidR="00FB60D2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порядок идентификации клиентов (KYC);</w:t>
      </w:r>
    </w:p>
    <w:p w14:paraId="411E089C" w14:textId="7D3BAD30" w:rsidR="0042030D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описание технической характеристики оператора торгов виртуальных активов</w:t>
      </w:r>
      <w:r w:rsidR="003E0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(криптобиржи);</w:t>
      </w:r>
    </w:p>
    <w:p w14:paraId="2B2BDF4E" w14:textId="6F47E0D4" w:rsidR="00FB60D2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>орядок взаимодействия оператора торгов виртуальных активов</w:t>
      </w:r>
      <w:r w:rsidR="003E0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 с банками;</w:t>
      </w:r>
    </w:p>
    <w:p w14:paraId="32B3B539" w14:textId="0F3DE7C8" w:rsidR="0042030D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>равила биржевой торговли и клиринга по сделкам с виртуальными активами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41FB185" w14:textId="54033C3A" w:rsidR="0042030D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>писание соответствующих операционных правил и технического потенциала для обеспечения предоставления информации о проведенных опера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>циях в режиме реального времени;</w:t>
      </w:r>
    </w:p>
    <w:p w14:paraId="11FDF5FF" w14:textId="46430D0D" w:rsidR="00FB60D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2030D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FB60D2" w:rsidRPr="00001442">
        <w:rPr>
          <w:rFonts w:ascii="Times New Roman" w:eastAsia="Times New Roman" w:hAnsi="Times New Roman" w:cs="Times New Roman"/>
          <w:sz w:val="28"/>
          <w:szCs w:val="28"/>
        </w:rPr>
        <w:t>равила листинга виртуальных активов, включающие процедуры листинга иностранных виртуальных активов, выпущенных и обращающихся у иностранных операторов торгов виртуальных активов (криптобирж).</w:t>
      </w:r>
    </w:p>
    <w:p w14:paraId="0C6C097C" w14:textId="31FF029E" w:rsidR="006714BA" w:rsidRDefault="00AB540A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. Минимальные требования к листингу виртуальных а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ктивов</w:t>
      </w:r>
      <w:r w:rsidR="00F5109D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эмитированных в Кыргызской Республике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E2B3390" w14:textId="2AA19E27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рохождение процедуры регистрации виртуальных активов в уполномоченном органе;</w:t>
      </w:r>
    </w:p>
    <w:p w14:paraId="14217885" w14:textId="19C25456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аличие документов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описывающи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бизнес-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процессы;</w:t>
      </w:r>
    </w:p>
    <w:p w14:paraId="6E29D2BF" w14:textId="23B7D85A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 w:rsidRPr="00EC6A5D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2E08FD">
        <w:rPr>
          <w:rFonts w:ascii="Times New Roman" w:eastAsia="Times New Roman" w:hAnsi="Times New Roman" w:cs="Times New Roman"/>
          <w:sz w:val="28"/>
          <w:szCs w:val="28"/>
        </w:rPr>
        <w:t>аличие б</w:t>
      </w:r>
      <w:r w:rsidR="00F02A37" w:rsidRPr="00EC6A5D">
        <w:rPr>
          <w:rFonts w:ascii="Times New Roman" w:eastAsia="Times New Roman" w:hAnsi="Times New Roman" w:cs="Times New Roman"/>
          <w:sz w:val="28"/>
          <w:szCs w:val="28"/>
        </w:rPr>
        <w:t>елой бумаги</w:t>
      </w:r>
      <w:r w:rsidR="006714BA" w:rsidRPr="00EC6A5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1F828C" w14:textId="759F4289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рохождение аудита 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>программного обеспечения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и виртуальных активов э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митента на предмет безопасности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аккредитованными структурами оператора торгов виртуальных активов</w:t>
      </w:r>
      <w:r w:rsidR="00755D45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или его соответствующим подразделением;</w:t>
      </w:r>
    </w:p>
    <w:p w14:paraId="66BB2A13" w14:textId="792F0758" w:rsidR="00F02A37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аскрытие информации о бенефициарах эмитента, в соответствии с законодательством 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>по противодействию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терроризма и отмывани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денег.</w:t>
      </w:r>
    </w:p>
    <w:p w14:paraId="75CAF7DB" w14:textId="6C7506ED" w:rsidR="00F02A37" w:rsidRPr="00F02A37" w:rsidRDefault="00F02A37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A5D">
        <w:rPr>
          <w:rFonts w:ascii="Times New Roman" w:eastAsia="Times New Roman" w:hAnsi="Times New Roman" w:cs="Times New Roman"/>
          <w:sz w:val="28"/>
          <w:szCs w:val="28"/>
        </w:rPr>
        <w:t>Организаторы торгов виртуальных активов (криптобиржи) вправе устанавлива</w:t>
      </w:r>
      <w:r w:rsidR="002E08FD">
        <w:rPr>
          <w:rFonts w:ascii="Times New Roman" w:eastAsia="Times New Roman" w:hAnsi="Times New Roman" w:cs="Times New Roman"/>
          <w:sz w:val="28"/>
          <w:szCs w:val="28"/>
        </w:rPr>
        <w:t>ть дополнительные требования к б</w:t>
      </w:r>
      <w:r w:rsidRPr="00EC6A5D">
        <w:rPr>
          <w:rFonts w:ascii="Times New Roman" w:eastAsia="Times New Roman" w:hAnsi="Times New Roman" w:cs="Times New Roman"/>
          <w:sz w:val="28"/>
          <w:szCs w:val="28"/>
        </w:rPr>
        <w:t>елой бумаге.</w:t>
      </w:r>
    </w:p>
    <w:p w14:paraId="15F4BDE5" w14:textId="1143D664" w:rsidR="006714BA" w:rsidRDefault="00AB540A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. Минимальные требования к листингу иностранных виртуальных активов:</w:t>
      </w:r>
    </w:p>
    <w:p w14:paraId="42990F60" w14:textId="133B4984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рошедшие листинг и торгующиеся </w:t>
      </w:r>
      <w:r w:rsidR="00281621">
        <w:rPr>
          <w:rFonts w:ascii="Times New Roman" w:eastAsia="Times New Roman" w:hAnsi="Times New Roman" w:cs="Times New Roman"/>
          <w:sz w:val="28"/>
          <w:szCs w:val="28"/>
        </w:rPr>
        <w:t xml:space="preserve">на площадках 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как минимум на двух из 20 наиболее ликвидных операторов торгов виртуальных активов</w:t>
      </w:r>
      <w:r w:rsidR="00755D45">
        <w:rPr>
          <w:rFonts w:ascii="Times New Roman" w:eastAsia="Times New Roman" w:hAnsi="Times New Roman" w:cs="Times New Roman"/>
          <w:sz w:val="28"/>
          <w:szCs w:val="28"/>
        </w:rPr>
        <w:t xml:space="preserve"> (криптобирж)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EE57EC" w14:textId="44FDD710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C49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14BA" w:rsidRPr="005C4997">
        <w:rPr>
          <w:rFonts w:ascii="Times New Roman" w:eastAsia="Times New Roman" w:hAnsi="Times New Roman" w:cs="Times New Roman"/>
          <w:sz w:val="28"/>
          <w:szCs w:val="28"/>
        </w:rPr>
        <w:t>суточн</w:t>
      </w:r>
      <w:r w:rsidR="005C4997" w:rsidRPr="005C4997">
        <w:rPr>
          <w:rFonts w:ascii="Times New Roman" w:eastAsia="Times New Roman" w:hAnsi="Times New Roman" w:cs="Times New Roman"/>
          <w:sz w:val="28"/>
          <w:szCs w:val="28"/>
        </w:rPr>
        <w:t>ый объем</w:t>
      </w:r>
      <w:r w:rsidR="006714BA" w:rsidRPr="005C4997">
        <w:rPr>
          <w:rFonts w:ascii="Times New Roman" w:eastAsia="Times New Roman" w:hAnsi="Times New Roman" w:cs="Times New Roman"/>
          <w:sz w:val="28"/>
          <w:szCs w:val="28"/>
        </w:rPr>
        <w:t xml:space="preserve"> торгов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 с виртуальным активом составляет не менее суммы, эквивалентной 1 миллиону долларов США;</w:t>
      </w:r>
    </w:p>
    <w:p w14:paraId="7C6CCF03" w14:textId="7EEEABDD" w:rsidR="006714BA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бъе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>м открытых заявок на покупку виртуального актива составляет не менее суммы, эквивалентной 100 000 долларов США;</w:t>
      </w:r>
    </w:p>
    <w:p w14:paraId="17B15587" w14:textId="10B338A8" w:rsidR="006714BA" w:rsidRPr="00D53204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6714B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6714BA" w:rsidRPr="006714BA">
        <w:rPr>
          <w:rFonts w:ascii="Times New Roman" w:eastAsia="Times New Roman" w:hAnsi="Times New Roman" w:cs="Times New Roman"/>
          <w:sz w:val="28"/>
          <w:szCs w:val="28"/>
        </w:rPr>
        <w:t xml:space="preserve">аскрытие информации </w:t>
      </w:r>
      <w:r w:rsidR="006714BA" w:rsidRPr="00D53204">
        <w:rPr>
          <w:rFonts w:ascii="Times New Roman" w:eastAsia="Times New Roman" w:hAnsi="Times New Roman" w:cs="Times New Roman"/>
          <w:sz w:val="28"/>
          <w:szCs w:val="28"/>
        </w:rPr>
        <w:t>о сайтах и источни</w:t>
      </w:r>
      <w:r w:rsidR="007A54E4" w:rsidRPr="00D53204">
        <w:rPr>
          <w:rFonts w:ascii="Times New Roman" w:eastAsia="Times New Roman" w:hAnsi="Times New Roman" w:cs="Times New Roman"/>
          <w:sz w:val="28"/>
          <w:szCs w:val="28"/>
        </w:rPr>
        <w:t>ках в соответствии с</w:t>
      </w:r>
      <w:r w:rsidR="0054769E">
        <w:rPr>
          <w:rFonts w:ascii="Times New Roman" w:eastAsia="Times New Roman" w:hAnsi="Times New Roman" w:cs="Times New Roman"/>
          <w:sz w:val="28"/>
          <w:szCs w:val="28"/>
          <w:lang w:val="ky-KG"/>
        </w:rPr>
        <w:t>о</w:t>
      </w:r>
      <w:r w:rsidR="007A54E4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69E">
        <w:rPr>
          <w:rFonts w:ascii="Times New Roman" w:eastAsia="Times New Roman" w:hAnsi="Times New Roman" w:cs="Times New Roman"/>
          <w:sz w:val="28"/>
          <w:szCs w:val="28"/>
        </w:rPr>
        <w:t>вторым</w:t>
      </w:r>
      <w:r w:rsidR="0054769E">
        <w:rPr>
          <w:rFonts w:ascii="Times New Roman" w:eastAsia="Times New Roman" w:hAnsi="Times New Roman" w:cs="Times New Roman"/>
          <w:sz w:val="28"/>
          <w:szCs w:val="28"/>
          <w:lang w:val="ky-KG"/>
        </w:rPr>
        <w:t>,</w:t>
      </w:r>
      <w:r w:rsidR="007A54E4" w:rsidRPr="00D53204">
        <w:rPr>
          <w:rFonts w:ascii="Times New Roman" w:eastAsia="Times New Roman" w:hAnsi="Times New Roman" w:cs="Times New Roman"/>
          <w:sz w:val="28"/>
          <w:szCs w:val="28"/>
        </w:rPr>
        <w:t xml:space="preserve"> третьим</w:t>
      </w:r>
      <w:r w:rsidR="0054769E">
        <w:rPr>
          <w:rFonts w:ascii="Times New Roman" w:eastAsia="Times New Roman" w:hAnsi="Times New Roman" w:cs="Times New Roman"/>
          <w:sz w:val="28"/>
          <w:szCs w:val="28"/>
        </w:rPr>
        <w:t xml:space="preserve"> и четвертым </w:t>
      </w:r>
      <w:r w:rsidR="007A54E4" w:rsidRPr="00D53204">
        <w:rPr>
          <w:rFonts w:ascii="Times New Roman" w:eastAsia="Times New Roman" w:hAnsi="Times New Roman" w:cs="Times New Roman"/>
          <w:sz w:val="28"/>
          <w:szCs w:val="28"/>
        </w:rPr>
        <w:t xml:space="preserve">абзацами </w:t>
      </w:r>
      <w:r w:rsidR="006714BA" w:rsidRPr="00D53204">
        <w:rPr>
          <w:rFonts w:ascii="Times New Roman" w:eastAsia="Times New Roman" w:hAnsi="Times New Roman" w:cs="Times New Roman"/>
          <w:sz w:val="28"/>
          <w:szCs w:val="28"/>
        </w:rPr>
        <w:t>пункта 2</w:t>
      </w:r>
      <w:r w:rsidR="007E4079" w:rsidRPr="00D53204">
        <w:rPr>
          <w:rFonts w:ascii="Times New Roman" w:eastAsia="Times New Roman" w:hAnsi="Times New Roman" w:cs="Times New Roman"/>
          <w:sz w:val="28"/>
          <w:szCs w:val="28"/>
        </w:rPr>
        <w:t>5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</w:t>
      </w:r>
      <w:r w:rsidR="006714BA" w:rsidRPr="00D53204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оператора торгов виртуальными активами</w:t>
      </w:r>
      <w:r w:rsidR="00755D45" w:rsidRPr="00D53204">
        <w:rPr>
          <w:rFonts w:ascii="Times New Roman" w:eastAsia="Times New Roman" w:hAnsi="Times New Roman" w:cs="Times New Roman"/>
          <w:sz w:val="28"/>
          <w:szCs w:val="28"/>
        </w:rPr>
        <w:t xml:space="preserve"> (криптобирж</w:t>
      </w:r>
      <w:r w:rsidR="007E4079" w:rsidRPr="00D5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55D45" w:rsidRPr="00D53204">
        <w:rPr>
          <w:rFonts w:ascii="Times New Roman" w:eastAsia="Times New Roman" w:hAnsi="Times New Roman" w:cs="Times New Roman"/>
          <w:sz w:val="28"/>
          <w:szCs w:val="28"/>
        </w:rPr>
        <w:t>)</w:t>
      </w:r>
      <w:r w:rsidR="006714BA" w:rsidRPr="00D5320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A94277" w14:textId="77777777" w:rsidR="007C296B" w:rsidRDefault="007C296B" w:rsidP="007C296B">
      <w:pPr>
        <w:shd w:val="clear" w:color="auto" w:fill="FFFFFF"/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1" w14:textId="35FE5F7A" w:rsidR="00B057F4" w:rsidRDefault="00B130F0" w:rsidP="007C296B">
      <w:pPr>
        <w:shd w:val="clear" w:color="auto" w:fill="FFFFFF"/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FB60D2" w:rsidRPr="00D5320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3143E" w:rsidRPr="00D53204">
        <w:rPr>
          <w:rFonts w:ascii="Times New Roman" w:eastAsia="Times New Roman" w:hAnsi="Times New Roman" w:cs="Times New Roman"/>
          <w:b/>
          <w:sz w:val="28"/>
          <w:szCs w:val="28"/>
        </w:rPr>
        <w:t xml:space="preserve"> Особенности учета денежных средств</w:t>
      </w:r>
    </w:p>
    <w:p w14:paraId="7AA19DD0" w14:textId="77777777" w:rsidR="007C296B" w:rsidRPr="00D53204" w:rsidRDefault="007C296B" w:rsidP="007C296B">
      <w:pPr>
        <w:shd w:val="clear" w:color="auto" w:fill="FFFFFF"/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2" w14:textId="4F6F2D8C" w:rsidR="00B057F4" w:rsidRPr="00001442" w:rsidRDefault="00FB60D2" w:rsidP="007C296B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204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540A" w:rsidRPr="00D53204">
        <w:rPr>
          <w:rFonts w:ascii="Times New Roman" w:eastAsia="Times New Roman" w:hAnsi="Times New Roman" w:cs="Times New Roman"/>
          <w:sz w:val="28"/>
          <w:szCs w:val="28"/>
        </w:rPr>
        <w:t>6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. Для учета денежных средств клиентов </w:t>
      </w:r>
      <w:r w:rsidR="00411C95" w:rsidRPr="00D53204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204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 открывает сч</w:t>
      </w:r>
      <w:r w:rsidR="00411C95" w:rsidRPr="00D53204">
        <w:rPr>
          <w:rFonts w:ascii="Times New Roman" w:eastAsia="Times New Roman" w:hAnsi="Times New Roman" w:cs="Times New Roman"/>
          <w:sz w:val="28"/>
          <w:szCs w:val="28"/>
        </w:rPr>
        <w:t>ета в расчетном банке, отвечающ</w:t>
      </w:r>
      <w:r w:rsidR="003F0AE0" w:rsidRPr="00D53204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 требованиям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 предотвращению </w:t>
      </w:r>
      <w:r w:rsidR="0047170D" w:rsidRPr="00001442">
        <w:rPr>
          <w:rFonts w:ascii="Times New Roman" w:eastAsia="Times New Roman" w:hAnsi="Times New Roman" w:cs="Times New Roman"/>
          <w:sz w:val="28"/>
          <w:szCs w:val="28"/>
        </w:rPr>
        <w:t>легализации (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отмыванию</w:t>
      </w:r>
      <w:r w:rsidR="0047170D" w:rsidRPr="000014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денег и финансированию терроризма.</w:t>
      </w:r>
    </w:p>
    <w:p w14:paraId="00000043" w14:textId="077163DD" w:rsidR="00B057F4" w:rsidRPr="00001442" w:rsidRDefault="00FB60D2" w:rsidP="007C296B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Во внутренней системе клиринга </w:t>
      </w:r>
      <w:r w:rsidR="003621D1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9A14CC">
        <w:rPr>
          <w:rFonts w:ascii="Times New Roman" w:eastAsia="Times New Roman" w:hAnsi="Times New Roman" w:cs="Times New Roman"/>
          <w:sz w:val="28"/>
          <w:szCs w:val="28"/>
        </w:rPr>
        <w:t>крывает и обслуживает счета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для учета денежных средств клиентов, на которые зачисляются или списываются денежные средства в соответствии с поступлением или снятием на/с соответствующий</w:t>
      </w:r>
      <w:r w:rsidR="0047170D" w:rsidRPr="00001442">
        <w:rPr>
          <w:rFonts w:ascii="Times New Roman" w:eastAsia="Times New Roman" w:hAnsi="Times New Roman" w:cs="Times New Roman"/>
          <w:sz w:val="28"/>
          <w:szCs w:val="28"/>
        </w:rPr>
        <w:t>(его)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счет</w:t>
      </w:r>
      <w:r w:rsidR="0047170D" w:rsidRPr="00001442">
        <w:rPr>
          <w:rFonts w:ascii="Times New Roman" w:eastAsia="Times New Roman" w:hAnsi="Times New Roman" w:cs="Times New Roman"/>
          <w:sz w:val="28"/>
          <w:szCs w:val="28"/>
        </w:rPr>
        <w:t>(а)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расчетном банке и проведенны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ми операциями с виртуальными активами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4" w14:textId="371F2B61" w:rsidR="00B057F4" w:rsidRPr="00001442" w:rsidRDefault="00FB60D2" w:rsidP="007C296B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8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Перемещение денежных средств по счетам осуществляется на основании поручений клиентов или вследствие выполнения обязательств депонента по совершенным операциям по </w:t>
      </w:r>
      <w:r w:rsidR="00D34C7D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виртуальным активам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 Исполнение поручений депонентов на перевод денежных средств должно осуществляться в срок не более трех банковских дней.</w:t>
      </w:r>
    </w:p>
    <w:p w14:paraId="67FC2BE0" w14:textId="77777777" w:rsidR="007C296B" w:rsidRDefault="007C296B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tyjcwt" w:colFirst="0" w:colLast="0"/>
      <w:bookmarkEnd w:id="2"/>
    </w:p>
    <w:p w14:paraId="0000004D" w14:textId="5C6CBC54" w:rsidR="00B057F4" w:rsidRDefault="00B130F0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DF5A66" w:rsidRPr="0000144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3143E" w:rsidRPr="00001442">
        <w:rPr>
          <w:rFonts w:ascii="Times New Roman" w:eastAsia="Times New Roman" w:hAnsi="Times New Roman" w:cs="Times New Roman"/>
          <w:b/>
          <w:sz w:val="28"/>
          <w:szCs w:val="28"/>
        </w:rPr>
        <w:t xml:space="preserve"> Порядок хранен</w:t>
      </w:r>
      <w:r w:rsidR="0032641C" w:rsidRPr="00001442">
        <w:rPr>
          <w:rFonts w:ascii="Times New Roman" w:eastAsia="Times New Roman" w:hAnsi="Times New Roman" w:cs="Times New Roman"/>
          <w:b/>
          <w:sz w:val="28"/>
          <w:szCs w:val="28"/>
        </w:rPr>
        <w:t>ия и защиты данных (информации)</w:t>
      </w:r>
    </w:p>
    <w:p w14:paraId="5281DD2C" w14:textId="77777777" w:rsidR="007C296B" w:rsidRPr="00001442" w:rsidRDefault="007C296B" w:rsidP="007C296B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E" w14:textId="0666024D" w:rsidR="00B057F4" w:rsidRPr="00001442" w:rsidRDefault="00AB540A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36158">
        <w:rPr>
          <w:rFonts w:ascii="Times New Roman" w:eastAsia="Times New Roman" w:hAnsi="Times New Roman" w:cs="Times New Roman"/>
          <w:sz w:val="28"/>
          <w:szCs w:val="28"/>
        </w:rPr>
        <w:t>Централизованный о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>ператор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обязан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4F" w14:textId="4428470A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обеспечить хранение информации о каждой сделке с 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>виртуальными активами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совершенной через 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(криптобиржу)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не менее 5 лет;</w:t>
      </w:r>
    </w:p>
    <w:p w14:paraId="00000050" w14:textId="660A7789" w:rsidR="00B057F4" w:rsidRPr="00001442" w:rsidRDefault="000D728F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резервное копирование всех данных о совершенных клиентами сделках (операциях) с </w:t>
      </w:r>
      <w:r w:rsidR="00D34C7D" w:rsidRPr="00001442">
        <w:rPr>
          <w:rFonts w:ascii="Times New Roman" w:eastAsia="Times New Roman" w:hAnsi="Times New Roman" w:cs="Times New Roman"/>
          <w:sz w:val="28"/>
          <w:szCs w:val="28"/>
        </w:rPr>
        <w:t xml:space="preserve">виртуальными активами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по завершении 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каждого </w:t>
      </w:r>
      <w:r w:rsidR="003F0AE0" w:rsidRPr="00D53204">
        <w:rPr>
          <w:rFonts w:ascii="Times New Roman" w:eastAsia="Times New Roman" w:hAnsi="Times New Roman" w:cs="Times New Roman"/>
          <w:sz w:val="28"/>
          <w:szCs w:val="28"/>
        </w:rPr>
        <w:t xml:space="preserve">календарного 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51" w14:textId="62487ABC" w:rsidR="00B057F4" w:rsidRPr="00001442" w:rsidRDefault="000D728F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обеспечивать исполнение заявок клиентов на совершение сделок (операций) с </w:t>
      </w:r>
      <w:r w:rsidR="009674B0" w:rsidRPr="00001442">
        <w:rPr>
          <w:rFonts w:ascii="Times New Roman" w:eastAsia="Times New Roman" w:hAnsi="Times New Roman" w:cs="Times New Roman"/>
          <w:sz w:val="28"/>
          <w:szCs w:val="28"/>
        </w:rPr>
        <w:t xml:space="preserve">виртуальными активами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настоящего Положения при наличии возможности исполнить такие заявки (в том числе при наличии встречных заявок, размещенных в электронной торговой системе 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9D9">
        <w:rPr>
          <w:rFonts w:ascii="Times New Roman" w:eastAsia="Times New Roman" w:hAnsi="Times New Roman" w:cs="Times New Roman"/>
          <w:sz w:val="28"/>
          <w:szCs w:val="28"/>
        </w:rPr>
        <w:t>(криптобиржи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00000052" w14:textId="0801811D" w:rsidR="00B057F4" w:rsidRPr="00001442" w:rsidRDefault="000D728F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принимать меры по 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обеспечению знаний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работниками 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B7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лицами, привлеченными им по гражданско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правовым договорам, которые непосредственно вовлечены в осуществление деятельности 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B7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законод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 xml:space="preserve">ательства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Кыргызской Республики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в сфере</w:t>
      </w:r>
      <w:r w:rsidR="001516B6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его внутренних нормативных правовых актов, а также настоящего Положения;</w:t>
      </w:r>
    </w:p>
    <w:p w14:paraId="00000053" w14:textId="0C469452" w:rsidR="00B057F4" w:rsidRPr="00001442" w:rsidRDefault="000D728F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обеспечить осуществление клиентом подтверждения своих распоряжений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оператору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 возврат (передачу) клиенту находящихся у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12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активов, а также при необходимости иных распоряжений и других действий клиента (путем применения клиентом кода, направленного ему на его абонентский номер сотовой подвижной </w:t>
      </w:r>
      <w:r w:rsidR="00EC6A5D">
        <w:rPr>
          <w:rFonts w:ascii="Times New Roman" w:eastAsia="Times New Roman" w:hAnsi="Times New Roman" w:cs="Times New Roman"/>
          <w:sz w:val="28"/>
          <w:szCs w:val="28"/>
        </w:rPr>
        <w:t>электросвязи;</w:t>
      </w:r>
    </w:p>
    <w:p w14:paraId="2E64EC6D" w14:textId="3D7D00E0" w:rsidR="00C03887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9D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1B79D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B79D9" w:rsidRPr="001B79D9">
        <w:rPr>
          <w:rFonts w:ascii="Times New Roman" w:eastAsia="Times New Roman" w:hAnsi="Times New Roman" w:cs="Times New Roman"/>
          <w:sz w:val="28"/>
          <w:szCs w:val="28"/>
        </w:rPr>
        <w:t xml:space="preserve">обеспечить </w:t>
      </w:r>
      <w:r w:rsidR="00E3143E" w:rsidRPr="001B79D9">
        <w:rPr>
          <w:rFonts w:ascii="Times New Roman" w:eastAsia="Times New Roman" w:hAnsi="Times New Roman" w:cs="Times New Roman"/>
          <w:sz w:val="28"/>
          <w:szCs w:val="28"/>
        </w:rPr>
        <w:t>защиту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базы данных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от ошибок и несанк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ционированного доступа, включа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03887" w:rsidRPr="0000144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55" w14:textId="242005CB" w:rsidR="00B057F4" w:rsidRPr="00001442" w:rsidRDefault="00C03887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порядок доступа к базам данных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в том числе установление ограничений к несанкционированному доступу к базам данных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56" w14:textId="50E8D955" w:rsidR="00B057F4" w:rsidRPr="00001442" w:rsidRDefault="00C03887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паролей и других средств, ограничивающих доступ к базам данных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57" w14:textId="0E9C45B6" w:rsidR="00B057F4" w:rsidRPr="00001442" w:rsidRDefault="00C03887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описание мер, принимаемых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оператором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</w:t>
      </w:r>
      <w:r w:rsidR="00DF5A66" w:rsidRPr="00D53204">
        <w:rPr>
          <w:rFonts w:ascii="Times New Roman" w:eastAsia="Times New Roman" w:hAnsi="Times New Roman" w:cs="Times New Roman"/>
          <w:sz w:val="28"/>
          <w:szCs w:val="28"/>
        </w:rPr>
        <w:t>криптобирж</w:t>
      </w:r>
      <w:r w:rsidR="003F0AE0" w:rsidRPr="00D5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F5A66" w:rsidRPr="00D53204">
        <w:rPr>
          <w:rFonts w:ascii="Times New Roman" w:eastAsia="Times New Roman" w:hAnsi="Times New Roman" w:cs="Times New Roman"/>
          <w:sz w:val="28"/>
          <w:szCs w:val="28"/>
        </w:rPr>
        <w:t>й)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участниками торгов, направленных на предотвращение сбоев и ош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ибок в работе торговой системы оператора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A66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58" w14:textId="5F70F918" w:rsidR="00B057F4" w:rsidRPr="00001442" w:rsidRDefault="00C03887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описание систем, обеспечивающих сохранность информации, а также дублирующих систем </w:t>
      </w:r>
      <w:r w:rsidR="00B0790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E2878F" w14:textId="77777777" w:rsidR="007C296B" w:rsidRDefault="007C296B" w:rsidP="007C296B">
      <w:pPr>
        <w:pStyle w:val="4"/>
        <w:spacing w:before="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" w:name="_heading=h.3dy6vkm" w:colFirst="0" w:colLast="0"/>
      <w:bookmarkEnd w:id="3"/>
    </w:p>
    <w:p w14:paraId="00000059" w14:textId="1587C022" w:rsidR="00B057F4" w:rsidRPr="00001442" w:rsidRDefault="00B130F0" w:rsidP="007C296B">
      <w:pPr>
        <w:pStyle w:val="4"/>
        <w:spacing w:before="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</w:t>
      </w:r>
      <w:r w:rsidR="00E3143E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Требования к </w:t>
      </w:r>
      <w:r w:rsidR="00251979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учредителям</w:t>
      </w:r>
      <w:r w:rsidR="00C03887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/акционерам</w:t>
      </w:r>
      <w:r w:rsidR="00251979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и </w:t>
      </w:r>
      <w:r w:rsidR="00E3143E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должностным лицам </w:t>
      </w:r>
      <w:r w:rsidR="00251979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оператора торгов виртуальных активов</w:t>
      </w:r>
      <w:r w:rsidR="0090159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C03887" w:rsidRPr="0000144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(криптобиржи)</w:t>
      </w:r>
    </w:p>
    <w:p w14:paraId="78C9EE2A" w14:textId="77777777" w:rsidR="0090159E" w:rsidRDefault="0090159E" w:rsidP="007C29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387BFA" w14:textId="2BDDD891" w:rsidR="00853326" w:rsidRPr="00001442" w:rsidRDefault="00AB540A" w:rsidP="007C29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03887" w:rsidRPr="00001442">
        <w:rPr>
          <w:rFonts w:ascii="Times New Roman" w:hAnsi="Times New Roman" w:cs="Times New Roman"/>
          <w:sz w:val="28"/>
          <w:szCs w:val="28"/>
        </w:rPr>
        <w:t>.</w:t>
      </w:r>
      <w:r w:rsidR="00853326" w:rsidRPr="00001442">
        <w:rPr>
          <w:rFonts w:ascii="Times New Roman" w:hAnsi="Times New Roman" w:cs="Times New Roman"/>
          <w:sz w:val="28"/>
          <w:szCs w:val="28"/>
        </w:rPr>
        <w:t xml:space="preserve"> Учредители</w:t>
      </w:r>
      <w:r w:rsidR="00C03887" w:rsidRPr="00001442">
        <w:rPr>
          <w:rFonts w:ascii="Times New Roman" w:hAnsi="Times New Roman" w:cs="Times New Roman"/>
          <w:sz w:val="28"/>
          <w:szCs w:val="28"/>
        </w:rPr>
        <w:t>/акционеры</w:t>
      </w:r>
      <w:r w:rsidR="00853326" w:rsidRPr="00001442">
        <w:rPr>
          <w:rFonts w:ascii="Times New Roman" w:hAnsi="Times New Roman" w:cs="Times New Roman"/>
          <w:sz w:val="28"/>
          <w:szCs w:val="28"/>
        </w:rPr>
        <w:t xml:space="preserve"> и должностные лица </w:t>
      </w:r>
      <w:r w:rsidR="007A2794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3887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853326" w:rsidRPr="00001442">
        <w:rPr>
          <w:rFonts w:ascii="Times New Roman" w:hAnsi="Times New Roman" w:cs="Times New Roman"/>
          <w:sz w:val="28"/>
          <w:szCs w:val="28"/>
        </w:rPr>
        <w:t xml:space="preserve"> должны отвечать следующим требованиям:</w:t>
      </w:r>
    </w:p>
    <w:p w14:paraId="69F90833" w14:textId="04B94251" w:rsidR="00853326" w:rsidRPr="00001442" w:rsidRDefault="000D728F" w:rsidP="007C296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326" w:rsidRPr="00001442">
        <w:rPr>
          <w:rFonts w:ascii="Times New Roman" w:hAnsi="Times New Roman" w:cs="Times New Roman"/>
          <w:sz w:val="28"/>
          <w:szCs w:val="28"/>
        </w:rPr>
        <w:t xml:space="preserve"> не должны иметь непогашенную </w:t>
      </w:r>
      <w:r w:rsidR="003D7B2B" w:rsidRPr="00001442">
        <w:rPr>
          <w:rFonts w:ascii="Times New Roman" w:hAnsi="Times New Roman" w:cs="Times New Roman"/>
          <w:sz w:val="28"/>
          <w:szCs w:val="28"/>
        </w:rPr>
        <w:t xml:space="preserve">или неснятую </w:t>
      </w:r>
      <w:r w:rsidR="00853326" w:rsidRPr="00001442">
        <w:rPr>
          <w:rFonts w:ascii="Times New Roman" w:hAnsi="Times New Roman" w:cs="Times New Roman"/>
          <w:sz w:val="28"/>
          <w:szCs w:val="28"/>
        </w:rPr>
        <w:t>судимость</w:t>
      </w:r>
      <w:r w:rsidR="003D7B2B" w:rsidRPr="00001442">
        <w:rPr>
          <w:rFonts w:ascii="Times New Roman" w:hAnsi="Times New Roman" w:cs="Times New Roman"/>
          <w:sz w:val="28"/>
          <w:szCs w:val="28"/>
        </w:rPr>
        <w:t>, в том числе в других государствах</w:t>
      </w:r>
      <w:r w:rsidR="00853326" w:rsidRPr="00001442">
        <w:rPr>
          <w:rFonts w:ascii="Times New Roman" w:hAnsi="Times New Roman" w:cs="Times New Roman"/>
          <w:sz w:val="28"/>
          <w:szCs w:val="28"/>
        </w:rPr>
        <w:t>;</w:t>
      </w:r>
    </w:p>
    <w:p w14:paraId="0000005C" w14:textId="0D5BA452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в течение одного года перед назначением </w:t>
      </w:r>
      <w:r w:rsidR="007A2794" w:rsidRPr="00001442">
        <w:rPr>
          <w:rFonts w:ascii="Times New Roman" w:eastAsia="Times New Roman" w:hAnsi="Times New Roman" w:cs="Times New Roman"/>
          <w:sz w:val="28"/>
          <w:szCs w:val="28"/>
        </w:rPr>
        <w:t>на должность должностного лица оператора торгов виртуальных активов</w:t>
      </w:r>
      <w:r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3887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3887" w:rsidRPr="00001442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привлекали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сь к административной ответственности за совершение правонарушения, связанного с деятельностью на финансовом рынке;</w:t>
      </w:r>
    </w:p>
    <w:p w14:paraId="0000005D" w14:textId="4367ED10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в прошлом 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являли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сь руководящим работником организации, признанной банкротом или подвергнутой консервации, санации или принудительной ликвидации во время пребывания данного лица в должности члена (председателя) совета директоров, исполнительного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органа и контрольно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ревизионного органа данной организации. Настоящее условие применяется к лицам, которые являлись руководящими работниками такой организации, не более чем за один год до возникновения одного из указанных событий, и действует в течение 3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х лет после его возникновения</w:t>
      </w:r>
      <w:r w:rsidR="00D75BB1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FC2354A" w14:textId="180AA6B6" w:rsidR="00D75BB1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75BB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постоянно не проживают в оффшорной зоне (для физического лица), не являются резидентами, зарегистрированными в оффшорной зоне (для юридического лица);</w:t>
      </w:r>
    </w:p>
    <w:p w14:paraId="69F7500D" w14:textId="23910EE9" w:rsidR="00D75BB1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 xml:space="preserve"> не имеют счетов</w:t>
      </w:r>
      <w:r w:rsidR="00D75BB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банках, расположенных в оффшорной зоне (для физического и юридического лица);</w:t>
      </w:r>
    </w:p>
    <w:p w14:paraId="722D088D" w14:textId="1A8C28E9" w:rsidR="00D75BB1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75BB1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>акционер/</w:t>
      </w:r>
      <w:r w:rsidR="00C13EE6" w:rsidRPr="00001442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>/учредитель</w:t>
      </w:r>
      <w:r w:rsidR="00C13EE6" w:rsidRPr="00001442">
        <w:rPr>
          <w:rFonts w:ascii="Times New Roman" w:eastAsia="Times New Roman" w:hAnsi="Times New Roman" w:cs="Times New Roman"/>
          <w:sz w:val="28"/>
          <w:szCs w:val="28"/>
        </w:rPr>
        <w:t xml:space="preserve"> является физическим лицом, постоянно 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13EE6" w:rsidRPr="00001442">
        <w:rPr>
          <w:rFonts w:ascii="Times New Roman" w:eastAsia="Times New Roman" w:hAnsi="Times New Roman" w:cs="Times New Roman"/>
          <w:sz w:val="28"/>
          <w:szCs w:val="28"/>
        </w:rPr>
        <w:t>проживающим в оффшорной зоне (для юридического лица);</w:t>
      </w:r>
    </w:p>
    <w:p w14:paraId="342A7B8C" w14:textId="371BCCB9" w:rsidR="00C13EE6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13EE6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 включены в санкционный перечень, определенный законодательством в сфере противодействия финансированию террористической деятельности и легализации (отмыванию) преступных доходов, а также противодействия финансированию экстремистской деятельности и финансированию распространения оружия массового уничтожения (для физического и юридического лица);</w:t>
      </w:r>
    </w:p>
    <w:p w14:paraId="229186C9" w14:textId="2171749C" w:rsidR="00C13EE6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13EE6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не имеется негативной информации</w:t>
      </w:r>
      <w:r w:rsidR="003D7B2B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сведений, предоставляемых государственными органами, осуществляющими борьбу с терроризмом и экстремизмом, незаконным оборотом наркотических и психотропных средств, распространением оружия массового уничтожения, и другими компетентными органами Кыргыз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ской Республики, а также не имеется негативных</w:t>
      </w:r>
      <w:r w:rsidR="003D7B2B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сведени</w:t>
      </w:r>
      <w:r w:rsidR="0090159E">
        <w:rPr>
          <w:rFonts w:ascii="Times New Roman" w:eastAsia="Times New Roman" w:hAnsi="Times New Roman" w:cs="Times New Roman"/>
          <w:sz w:val="28"/>
          <w:szCs w:val="28"/>
        </w:rPr>
        <w:t>й, полученных</w:t>
      </w:r>
      <w:r w:rsidR="003D7B2B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 официальным каналам от компетентных органов иностранных государств и международных организаций (для физического и юридического лица);</w:t>
      </w:r>
    </w:p>
    <w:p w14:paraId="319A7C9F" w14:textId="4552D148" w:rsidR="003D7B2B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D7B2B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 являются политическими партиями, профсоюзами и религиозными организациями;</w:t>
      </w:r>
    </w:p>
    <w:p w14:paraId="3776DE61" w14:textId="79031923" w:rsidR="003D7B2B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D7B2B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 имеют неисполненное судебное решение по уплате своих финансовых обязательств.</w:t>
      </w:r>
    </w:p>
    <w:p w14:paraId="0000005E" w14:textId="62BD520C" w:rsidR="00B057F4" w:rsidRDefault="00B130F0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F35BAF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5BAF" w:rsidRPr="00001442">
        <w:rPr>
          <w:rFonts w:ascii="Times New Roman" w:eastAsia="Times New Roman" w:hAnsi="Times New Roman" w:cs="Times New Roman"/>
          <w:sz w:val="28"/>
          <w:szCs w:val="28"/>
        </w:rPr>
        <w:t xml:space="preserve">Одна треть состава 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 xml:space="preserve">совета директоров и </w:t>
      </w:r>
      <w:r w:rsidR="00F35BAF" w:rsidRPr="00001442">
        <w:rPr>
          <w:rFonts w:ascii="Times New Roman" w:eastAsia="Times New Roman" w:hAnsi="Times New Roman" w:cs="Times New Roman"/>
          <w:sz w:val="28"/>
          <w:szCs w:val="28"/>
        </w:rPr>
        <w:t>коллегиального исполнительного органа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7D19F9" w:rsidRPr="00001442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697CB2" w:rsidRPr="00001442">
        <w:rPr>
          <w:rFonts w:ascii="Times New Roman" w:eastAsia="Times New Roman" w:hAnsi="Times New Roman" w:cs="Times New Roman"/>
          <w:sz w:val="28"/>
          <w:szCs w:val="28"/>
        </w:rPr>
        <w:t>оличный исполнительный орган</w:t>
      </w:r>
      <w:r w:rsidR="004E272A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4E272A" w:rsidRPr="00001442">
        <w:rPr>
          <w:rFonts w:ascii="Times New Roman" w:eastAsia="Times New Roman" w:hAnsi="Times New Roman" w:cs="Times New Roman"/>
          <w:sz w:val="28"/>
          <w:szCs w:val="28"/>
        </w:rPr>
        <w:t>избираются</w:t>
      </w:r>
      <w:r w:rsidR="00F35BAF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из числа резидентов Кыргызской Республики</w:t>
      </w:r>
      <w:r w:rsidR="007D19F9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018DDF" w14:textId="77777777" w:rsidR="007C296B" w:rsidRPr="00001442" w:rsidRDefault="007C296B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6" w14:textId="4BD2DF97" w:rsidR="00B057F4" w:rsidRDefault="00B130F0" w:rsidP="007C296B">
      <w:pPr>
        <w:pStyle w:val="3"/>
        <w:spacing w:before="0"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4" w:name="_heading=h.1t3h5sf" w:colFirst="0" w:colLast="0"/>
      <w:bookmarkEnd w:id="4"/>
      <w:r w:rsidRPr="00001442">
        <w:rPr>
          <w:rFonts w:ascii="Times New Roman" w:eastAsia="Times New Roman" w:hAnsi="Times New Roman" w:cs="Times New Roman"/>
          <w:b/>
          <w:color w:val="auto"/>
        </w:rPr>
        <w:t>8</w:t>
      </w:r>
      <w:bookmarkStart w:id="5" w:name="_heading=h.4d34og8" w:colFirst="0" w:colLast="0"/>
      <w:bookmarkEnd w:id="5"/>
      <w:r w:rsidR="00E3143E" w:rsidRPr="00001442">
        <w:rPr>
          <w:rFonts w:ascii="Times New Roman" w:eastAsia="Times New Roman" w:hAnsi="Times New Roman" w:cs="Times New Roman"/>
          <w:b/>
          <w:color w:val="auto"/>
        </w:rPr>
        <w:t>.</w:t>
      </w:r>
      <w:r w:rsidR="00263059" w:rsidRPr="00001442">
        <w:rPr>
          <w:rFonts w:ascii="Times New Roman" w:eastAsia="Times New Roman" w:hAnsi="Times New Roman" w:cs="Times New Roman"/>
          <w:b/>
          <w:color w:val="auto"/>
        </w:rPr>
        <w:t xml:space="preserve"> Сделки и услуги оператора торгов виртуальных активов</w:t>
      </w:r>
      <w:r w:rsidR="000E5929" w:rsidRPr="00001442">
        <w:rPr>
          <w:rFonts w:ascii="Times New Roman" w:eastAsia="Times New Roman" w:hAnsi="Times New Roman" w:cs="Times New Roman"/>
          <w:b/>
          <w:color w:val="auto"/>
        </w:rPr>
        <w:t xml:space="preserve"> (криптобиржи)</w:t>
      </w:r>
    </w:p>
    <w:p w14:paraId="73D86E55" w14:textId="77777777" w:rsidR="007C296B" w:rsidRPr="007C296B" w:rsidRDefault="007C296B" w:rsidP="007C296B"/>
    <w:p w14:paraId="00000067" w14:textId="14C03836" w:rsidR="00B057F4" w:rsidRPr="00001442" w:rsidRDefault="000E5929" w:rsidP="007C296B">
      <w:pPr>
        <w:pStyle w:val="3"/>
        <w:widowControl w:val="0"/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_heading=h.2s8eyo1" w:colFirst="0" w:colLast="0"/>
      <w:bookmarkEnd w:id="6"/>
      <w:r w:rsidRPr="00001442">
        <w:rPr>
          <w:rFonts w:ascii="Times New Roman" w:eastAsia="Times New Roman" w:hAnsi="Times New Roman" w:cs="Times New Roman"/>
          <w:color w:val="auto"/>
        </w:rPr>
        <w:t>3</w:t>
      </w:r>
      <w:r w:rsidR="00AB540A">
        <w:rPr>
          <w:rFonts w:ascii="Times New Roman" w:eastAsia="Times New Roman" w:hAnsi="Times New Roman" w:cs="Times New Roman"/>
          <w:color w:val="auto"/>
        </w:rPr>
        <w:t>2</w:t>
      </w:r>
      <w:r w:rsidR="00E3143E" w:rsidRPr="00001442">
        <w:rPr>
          <w:rFonts w:ascii="Times New Roman" w:eastAsia="Times New Roman" w:hAnsi="Times New Roman" w:cs="Times New Roman"/>
          <w:color w:val="auto"/>
        </w:rPr>
        <w:t xml:space="preserve">. </w:t>
      </w:r>
      <w:r w:rsidR="00263059" w:rsidRPr="00001442">
        <w:rPr>
          <w:rFonts w:ascii="Times New Roman" w:eastAsia="Times New Roman" w:hAnsi="Times New Roman" w:cs="Times New Roman"/>
          <w:color w:val="auto"/>
        </w:rPr>
        <w:t>Оператор торгов виртуальных активов</w:t>
      </w:r>
      <w:r w:rsidR="000D728F" w:rsidRPr="000D728F">
        <w:rPr>
          <w:rFonts w:ascii="Times New Roman" w:eastAsia="Times New Roman" w:hAnsi="Times New Roman" w:cs="Times New Roman"/>
          <w:color w:val="auto"/>
        </w:rPr>
        <w:t xml:space="preserve"> </w:t>
      </w:r>
      <w:r w:rsidRPr="00001442">
        <w:rPr>
          <w:rFonts w:ascii="Times New Roman" w:eastAsia="Times New Roman" w:hAnsi="Times New Roman" w:cs="Times New Roman"/>
          <w:color w:val="auto"/>
        </w:rPr>
        <w:t>(криптобиржа)</w:t>
      </w:r>
      <w:r w:rsidR="00E3143E" w:rsidRPr="00001442">
        <w:rPr>
          <w:rFonts w:ascii="Times New Roman" w:eastAsia="Times New Roman" w:hAnsi="Times New Roman" w:cs="Times New Roman"/>
          <w:color w:val="auto"/>
        </w:rPr>
        <w:t xml:space="preserve"> вправе:</w:t>
      </w:r>
    </w:p>
    <w:p w14:paraId="551FC1E6" w14:textId="6A9C4814" w:rsidR="000E5929" w:rsidRPr="00001442" w:rsidRDefault="000D728F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E5929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рганизовывать сделки, направленные на размещение </w:t>
      </w:r>
      <w:r w:rsidR="00337E5C" w:rsidRPr="00001442">
        <w:rPr>
          <w:rFonts w:ascii="Times New Roman" w:eastAsia="Times New Roman" w:hAnsi="Times New Roman" w:cs="Times New Roman"/>
          <w:sz w:val="28"/>
          <w:szCs w:val="28"/>
        </w:rPr>
        <w:t>виртуальных активов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настоящим Положением и внутренними документами </w:t>
      </w:r>
      <w:r w:rsidR="0026305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929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(криптобиржи);</w:t>
      </w:r>
    </w:p>
    <w:p w14:paraId="00000069" w14:textId="4C1BD0F7" w:rsidR="00B057F4" w:rsidRPr="00001442" w:rsidRDefault="000D728F" w:rsidP="007C296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0E5929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овершать сделки, направленные на размещение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собственных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D3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при которых </w:t>
      </w:r>
      <w:r w:rsidR="00263059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929"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выступает 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>стороной сделки (продавец).</w:t>
      </w:r>
    </w:p>
    <w:p w14:paraId="0000006B" w14:textId="35478D6C" w:rsidR="00B057F4" w:rsidRPr="00001442" w:rsidRDefault="000E592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Совершать сделки, направленные на размещение </w:t>
      </w:r>
      <w:r w:rsidR="006250F8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при которых </w:t>
      </w:r>
      <w:r w:rsidR="00263059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(криптобиржа)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реализует размещаемые </w:t>
      </w:r>
      <w:r w:rsidR="00750B0D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виртуальные активы </w:t>
      </w:r>
      <w:r w:rsidR="00B96A23" w:rsidRPr="00001442">
        <w:rPr>
          <w:rFonts w:ascii="Times New Roman" w:eastAsia="Times New Roman" w:hAnsi="Times New Roman" w:cs="Times New Roman"/>
          <w:bCs/>
          <w:sz w:val="28"/>
          <w:szCs w:val="28"/>
        </w:rPr>
        <w:t>(как сторона сделки</w:t>
      </w:r>
      <w:r w:rsidR="007C296B" w:rsidRPr="007C296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96A23" w:rsidRPr="00001442">
        <w:rPr>
          <w:rFonts w:ascii="Times New Roman" w:eastAsia="Times New Roman" w:hAnsi="Times New Roman" w:cs="Times New Roman"/>
          <w:bCs/>
          <w:sz w:val="28"/>
          <w:szCs w:val="28"/>
        </w:rPr>
        <w:t>(продавец) в интересах эмитента виртуальных активов.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1B3F7B1" w14:textId="05845992" w:rsidR="000E7159" w:rsidRPr="00001442" w:rsidRDefault="000E715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Данные сделки должны совершаться оператором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(криптобирже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й) на основании соответствующих договоров, заключенных между участвующими сторонами.</w:t>
      </w:r>
    </w:p>
    <w:p w14:paraId="2751DBC6" w14:textId="11E867E7" w:rsidR="00B96A23" w:rsidRPr="00001442" w:rsidRDefault="000E592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4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>. С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делки, указанные в пунктах </w:t>
      </w:r>
      <w:r w:rsidRPr="00316FEA">
        <w:rPr>
          <w:rFonts w:ascii="Times New Roman" w:eastAsia="Times New Roman" w:hAnsi="Times New Roman" w:cs="Times New Roman"/>
          <w:sz w:val="28"/>
          <w:szCs w:val="28"/>
        </w:rPr>
        <w:t>3</w:t>
      </w:r>
      <w:r w:rsidR="003E725E" w:rsidRPr="00316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16FEA" w:rsidRPr="00316FE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96A23" w:rsidRPr="00316F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25E" w:rsidRPr="00316FEA">
        <w:rPr>
          <w:rFonts w:ascii="Times New Roman" w:eastAsia="Times New Roman" w:hAnsi="Times New Roman" w:cs="Times New Roman"/>
          <w:sz w:val="28"/>
          <w:szCs w:val="28"/>
        </w:rPr>
        <w:t>33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96A23" w:rsidRPr="00316F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организовываются (совершаются) в соответствии с настоящим Положением и внутренними документами </w:t>
      </w:r>
      <w:r w:rsidR="00020E15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809D3F3" w14:textId="394A8815" w:rsidR="00E155AB" w:rsidRPr="00001442" w:rsidRDefault="000E592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5</w:t>
      </w:r>
      <w:r w:rsidR="00E155AB" w:rsidRPr="00001442">
        <w:rPr>
          <w:rFonts w:ascii="Times New Roman" w:eastAsia="Times New Roman" w:hAnsi="Times New Roman" w:cs="Times New Roman"/>
          <w:sz w:val="28"/>
          <w:szCs w:val="28"/>
        </w:rPr>
        <w:t>. На территории Кыргызской Республики</w:t>
      </w:r>
      <w:r w:rsidR="00D640D7" w:rsidRPr="00001442">
        <w:rPr>
          <w:rFonts w:ascii="Times New Roman" w:eastAsia="Times New Roman" w:hAnsi="Times New Roman" w:cs="Times New Roman"/>
          <w:sz w:val="28"/>
          <w:szCs w:val="28"/>
        </w:rPr>
        <w:t>, в том числе у оператора торгов виртуальными активами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D640D7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55AB" w:rsidRPr="00001442">
        <w:rPr>
          <w:rFonts w:ascii="Times New Roman" w:eastAsia="Times New Roman" w:hAnsi="Times New Roman" w:cs="Times New Roman"/>
          <w:sz w:val="28"/>
          <w:szCs w:val="28"/>
        </w:rPr>
        <w:t xml:space="preserve"> запрещается совершение сделок с виртуальными активами, не прошедшими государственную регистрацию выпуска виртуальных активов в уполномоченном органе, за исключением включенных в листинг у оператора торгов виртуальных активов (криптобиржи) иностранных виртуальных активов, выпущенных и обращающихся у иностранных операторов торгов виртуальных активов (криптобирж).</w:t>
      </w:r>
    </w:p>
    <w:p w14:paraId="42BAE785" w14:textId="4D986959" w:rsidR="00B96A23" w:rsidRPr="00001442" w:rsidRDefault="000E715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6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640D7" w:rsidRPr="00001442">
        <w:rPr>
          <w:rFonts w:ascii="Times New Roman" w:eastAsia="Times New Roman" w:hAnsi="Times New Roman" w:cs="Times New Roman"/>
          <w:sz w:val="28"/>
          <w:szCs w:val="28"/>
        </w:rPr>
        <w:t>Иностранные виртуальные активы, выпущенные их эмитентами и обращающиеся за пределами Кыргызской Республики, в том числе обращающиеся у иностранных операторов торгов виртуальных активов (криптобирж), могут обращаться на территории Кыргызской Республики через 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(криптобиржу)</w:t>
      </w:r>
      <w:r w:rsidR="00D640D7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D640D7" w:rsidRPr="00001442">
        <w:rPr>
          <w:rFonts w:ascii="Times New Roman" w:eastAsia="Times New Roman" w:hAnsi="Times New Roman" w:cs="Times New Roman"/>
          <w:sz w:val="28"/>
          <w:szCs w:val="28"/>
        </w:rPr>
        <w:t xml:space="preserve">прохождения 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 xml:space="preserve">процедуры листинга </w:t>
      </w:r>
      <w:r w:rsidR="00D640D7" w:rsidRPr="00001442">
        <w:rPr>
          <w:rFonts w:ascii="Times New Roman" w:eastAsia="Times New Roman" w:hAnsi="Times New Roman" w:cs="Times New Roman"/>
          <w:sz w:val="28"/>
          <w:szCs w:val="28"/>
        </w:rPr>
        <w:t>для иностранных виртуальных активов у 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B96A23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75D156" w14:textId="5D5150B7" w:rsidR="009D34E7" w:rsidRPr="00001442" w:rsidRDefault="000E715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BB6489" w:rsidRPr="00001442">
        <w:rPr>
          <w:rFonts w:ascii="Times New Roman" w:eastAsia="Times New Roman" w:hAnsi="Times New Roman" w:cs="Times New Roman"/>
          <w:sz w:val="28"/>
          <w:szCs w:val="28"/>
        </w:rPr>
        <w:t>. Эмитент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размещаемых биржевых активов должен соответствовать требованиям, предъявляемым к нему 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согласно настоящему Положению и внутренним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докум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ентам</w:t>
      </w:r>
      <w:r w:rsidR="00C25B60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(криптобиржи), 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>определяющим порядок оказания услуг, связанных с созданием и размещением виртуальных активов, в том числе требованиям к информационной безопасности (кибербезопасности) деятельности эмитента виртуальных активов.</w:t>
      </w:r>
      <w:r w:rsidR="009D34E7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7B" w14:textId="2E963929" w:rsidR="00B057F4" w:rsidRPr="00001442" w:rsidRDefault="000E7159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8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3B9E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Оператору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(криптобирже)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 xml:space="preserve">должен быть 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>предста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влен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утвержденн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эмитента 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документ «Белая бумага», соответствующ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 xml:space="preserve"> требованиям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содержанию 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внутренних документов</w:t>
      </w:r>
      <w:r w:rsidR="00802E61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0D728F" w:rsidRPr="000D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6F3B9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80" w14:textId="40BEFA31" w:rsidR="00B057F4" w:rsidRPr="00001442" w:rsidRDefault="00AB540A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39</w:t>
      </w:r>
      <w:r w:rsidR="00802E61" w:rsidRPr="00001442">
        <w:rPr>
          <w:rFonts w:ascii="Times New Roman" w:eastAsia="Times New Roman" w:hAnsi="Times New Roman" w:cs="Times New Roman"/>
          <w:sz w:val="28"/>
          <w:szCs w:val="28"/>
        </w:rPr>
        <w:t>. Р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азмещение </w:t>
      </w:r>
      <w:r w:rsidR="005C3566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802E61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5900" w:rsidRPr="0000144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802E61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5900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7159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основе которых лежит принцип полной анонимности совершаемых с ними сделок</w:t>
      </w:r>
      <w:r w:rsidR="00802E61" w:rsidRPr="00001442">
        <w:rPr>
          <w:rFonts w:ascii="Times New Roman" w:eastAsia="Times New Roman" w:hAnsi="Times New Roman" w:cs="Times New Roman"/>
          <w:sz w:val="28"/>
          <w:szCs w:val="28"/>
        </w:rPr>
        <w:t>, не допускается.</w:t>
      </w:r>
    </w:p>
    <w:p w14:paraId="00000081" w14:textId="77777777" w:rsidR="00B057F4" w:rsidRPr="00001442" w:rsidRDefault="00B057F4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46A5D5" w14:textId="3F69A607" w:rsidR="00940C29" w:rsidRDefault="00D323EF" w:rsidP="007C29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940C29" w:rsidRPr="00001442">
        <w:rPr>
          <w:rFonts w:ascii="Times New Roman" w:eastAsia="Times New Roman" w:hAnsi="Times New Roman" w:cs="Times New Roman"/>
          <w:b/>
          <w:sz w:val="28"/>
          <w:szCs w:val="28"/>
        </w:rPr>
        <w:t>. Услуги обмена между виртуальными активами</w:t>
      </w:r>
    </w:p>
    <w:p w14:paraId="5313228C" w14:textId="77777777" w:rsidR="007C296B" w:rsidRPr="00001442" w:rsidRDefault="007C296B" w:rsidP="007C29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83" w14:textId="5BFF3FA1" w:rsidR="00B057F4" w:rsidRPr="00001442" w:rsidRDefault="00AB540A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032D3" w:rsidRPr="00001442">
        <w:rPr>
          <w:rFonts w:ascii="Times New Roman" w:eastAsia="Times New Roman" w:hAnsi="Times New Roman" w:cs="Times New Roman"/>
          <w:sz w:val="28"/>
          <w:szCs w:val="28"/>
        </w:rPr>
        <w:t>Услугами обмена между виртуальными активами признается обмен одного или нескольких видов (форм) виртуальных активов на другие виды виртуальных активов.</w:t>
      </w:r>
    </w:p>
    <w:p w14:paraId="0C5F1605" w14:textId="0B413E9A" w:rsidR="00224339" w:rsidRPr="00001442" w:rsidRDefault="00D323E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Не считается предоставлением </w:t>
      </w:r>
      <w:r w:rsidR="004032D3" w:rsidRPr="00001442">
        <w:rPr>
          <w:rFonts w:ascii="Times New Roman" w:eastAsia="Times New Roman" w:hAnsi="Times New Roman" w:cs="Times New Roman"/>
          <w:sz w:val="28"/>
          <w:szCs w:val="28"/>
        </w:rPr>
        <w:t>услуг обмена между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65E8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</w:t>
      </w:r>
      <w:r w:rsidR="004032D3" w:rsidRPr="00001442">
        <w:rPr>
          <w:rFonts w:ascii="Times New Roman" w:eastAsia="Times New Roman" w:hAnsi="Times New Roman" w:cs="Times New Roman"/>
          <w:bCs/>
          <w:sz w:val="28"/>
          <w:szCs w:val="28"/>
        </w:rPr>
        <w:t>ми</w:t>
      </w:r>
      <w:r w:rsidR="009965E8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актив</w:t>
      </w:r>
      <w:r w:rsidR="004032D3" w:rsidRPr="00001442">
        <w:rPr>
          <w:rFonts w:ascii="Times New Roman" w:eastAsia="Times New Roman" w:hAnsi="Times New Roman" w:cs="Times New Roman"/>
          <w:bCs/>
          <w:sz w:val="28"/>
          <w:szCs w:val="28"/>
        </w:rPr>
        <w:t>ами</w:t>
      </w:r>
      <w:r w:rsidR="009965E8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деятел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ьность по обмену, осуществляемая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участниками рынка </w:t>
      </w:r>
      <w:r w:rsidR="009965E8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в собственных интересах.</w:t>
      </w:r>
    </w:p>
    <w:p w14:paraId="484A0815" w14:textId="184E6835" w:rsidR="00EF0ADF" w:rsidRPr="00001442" w:rsidRDefault="00EF0AD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127093" w14:textId="31137A93" w:rsidR="00AC7E95" w:rsidRDefault="00D323E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E3143E" w:rsidRPr="0000144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E1AFC" w:rsidRPr="000014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E1AFC" w:rsidRPr="00001442">
        <w:rPr>
          <w:rFonts w:ascii="Times New Roman" w:hAnsi="Times New Roman" w:cs="Times New Roman"/>
          <w:b/>
          <w:sz w:val="28"/>
          <w:szCs w:val="28"/>
        </w:rPr>
        <w:t>Услу</w:t>
      </w:r>
      <w:r w:rsidR="00EF0ADF" w:rsidRPr="00001442">
        <w:rPr>
          <w:rFonts w:ascii="Times New Roman" w:hAnsi="Times New Roman" w:cs="Times New Roman"/>
          <w:b/>
          <w:sz w:val="28"/>
          <w:szCs w:val="28"/>
        </w:rPr>
        <w:t>ги перевода виртуальных активов</w:t>
      </w:r>
    </w:p>
    <w:p w14:paraId="535223F5" w14:textId="77777777" w:rsidR="007C296B" w:rsidRPr="00001442" w:rsidRDefault="007C296B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086" w14:textId="5EA0695B" w:rsidR="00B057F4" w:rsidRPr="00001442" w:rsidRDefault="005F3333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7E7273" w:rsidRPr="00001442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перевода виртуальных активов признается перевод (перемещение) виртуальных активов от имени и в интересах клиента сам</w:t>
      </w:r>
      <w:r w:rsidR="007E7273" w:rsidRPr="00001442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273" w:rsidRPr="00001442">
        <w:rPr>
          <w:rFonts w:ascii="Times New Roman" w:eastAsia="Times New Roman" w:hAnsi="Times New Roman" w:cs="Times New Roman"/>
          <w:sz w:val="28"/>
          <w:szCs w:val="28"/>
        </w:rPr>
        <w:t>оператором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23EF" w:rsidRPr="00001442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D323EF" w:rsidRPr="000014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или через другого поставщика услуг виртуальных активов (в том числе друг</w:t>
      </w:r>
      <w:r w:rsidR="007E7273" w:rsidRPr="0000144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273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23EF" w:rsidRPr="00001442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323EF" w:rsidRPr="000014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. В случае отсутствия технической возможности у </w:t>
      </w:r>
      <w:r w:rsidR="007E7273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 контролю всего процесса перевода (пере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мещения) виртуальных активов,</w:t>
      </w:r>
      <w:r w:rsidR="006835CA" w:rsidRPr="00001442">
        <w:rPr>
          <w:rFonts w:ascii="Times New Roman" w:eastAsia="Times New Roman" w:hAnsi="Times New Roman" w:cs="Times New Roman"/>
          <w:sz w:val="28"/>
          <w:szCs w:val="28"/>
        </w:rPr>
        <w:t xml:space="preserve"> такая деятельность не признается деятельностью по оказанию услуг по переводу (перемещению) виртуальных активов.</w:t>
      </w:r>
    </w:p>
    <w:p w14:paraId="00000087" w14:textId="77862D8E" w:rsidR="00B057F4" w:rsidRDefault="005F3333" w:rsidP="007C296B">
      <w:pPr>
        <w:pStyle w:val="20"/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04522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услуг перевода </w:t>
      </w:r>
      <w:r w:rsidR="00FE2B07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не считается любая сопутствующая деятельность, связанная с обеспечением процесса или части процесса перевода, если поставщик таких услуг не может непосредственно влиять, принимать решения и контролировать осуществление перевода </w:t>
      </w:r>
      <w:r w:rsidR="00FE2B07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8E8643" w14:textId="77777777" w:rsidR="007C296B" w:rsidRPr="007C296B" w:rsidRDefault="007C296B" w:rsidP="007C296B"/>
    <w:p w14:paraId="00000088" w14:textId="760A1898" w:rsidR="00B057F4" w:rsidRDefault="005F3333" w:rsidP="007C296B">
      <w:pPr>
        <w:pStyle w:val="3"/>
        <w:spacing w:before="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01442">
        <w:rPr>
          <w:rFonts w:ascii="Times New Roman" w:eastAsia="Times New Roman" w:hAnsi="Times New Roman" w:cs="Times New Roman"/>
          <w:b/>
          <w:color w:val="auto"/>
        </w:rPr>
        <w:t>11</w:t>
      </w:r>
      <w:r w:rsidR="00E3143E" w:rsidRPr="00001442">
        <w:rPr>
          <w:rFonts w:ascii="Times New Roman" w:eastAsia="Times New Roman" w:hAnsi="Times New Roman" w:cs="Times New Roman"/>
          <w:b/>
          <w:color w:val="auto"/>
        </w:rPr>
        <w:t>. Перечень мер, направленных на предотвращение неправомерного использования конфиденциальной информации</w:t>
      </w:r>
    </w:p>
    <w:p w14:paraId="7C5E718E" w14:textId="77777777" w:rsidR="007C296B" w:rsidRPr="007C296B" w:rsidRDefault="007C296B" w:rsidP="007C296B">
      <w:pPr>
        <w:jc w:val="center"/>
      </w:pPr>
    </w:p>
    <w:p w14:paraId="00000089" w14:textId="49CD96D7" w:rsidR="00B057F4" w:rsidRPr="00001442" w:rsidRDefault="005F3333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Перечень мер, направленных на предотвращение неправомерного использования конфиденциальной информации, должен включать:</w:t>
      </w:r>
    </w:p>
    <w:p w14:paraId="0000008A" w14:textId="59331CD0" w:rsidR="00B057F4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описание систем контроля за соблюдением запрета на неправомерное использование или передачу третьим лицам работниками и должностными лицами </w:t>
      </w:r>
      <w:r w:rsidR="009571DA" w:rsidRPr="00001442">
        <w:rPr>
          <w:rFonts w:ascii="Times New Roman" w:eastAsia="Times New Roman" w:hAnsi="Times New Roman" w:cs="Times New Roman"/>
          <w:sz w:val="28"/>
          <w:szCs w:val="28"/>
        </w:rPr>
        <w:t xml:space="preserve">оператора торгов виртуальных </w:t>
      </w:r>
      <w:r w:rsidR="009571DA" w:rsidRPr="00D53204">
        <w:rPr>
          <w:rFonts w:ascii="Times New Roman" w:eastAsia="Times New Roman" w:hAnsi="Times New Roman" w:cs="Times New Roman"/>
          <w:sz w:val="28"/>
          <w:szCs w:val="28"/>
        </w:rPr>
        <w:t>активов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2A4E" w:rsidRPr="00D53204">
        <w:rPr>
          <w:rFonts w:ascii="Times New Roman" w:eastAsia="Times New Roman" w:hAnsi="Times New Roman" w:cs="Times New Roman"/>
          <w:sz w:val="28"/>
          <w:szCs w:val="28"/>
        </w:rPr>
        <w:t xml:space="preserve">(криптобиржи) 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являющейся конфиденциальной;</w:t>
      </w:r>
    </w:p>
    <w:p w14:paraId="0000008B" w14:textId="505DE1DC" w:rsidR="00B057F4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порядок доступа к текущей информации о ходе торгов через </w:t>
      </w:r>
      <w:r w:rsidR="009571DA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333" w:rsidRPr="00001442">
        <w:rPr>
          <w:rFonts w:ascii="Times New Roman" w:eastAsia="Times New Roman" w:hAnsi="Times New Roman" w:cs="Times New Roman"/>
          <w:sz w:val="28"/>
          <w:szCs w:val="28"/>
        </w:rPr>
        <w:t>(криптобиржу)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 и работников </w:t>
      </w:r>
      <w:r w:rsidR="009571DA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333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8C" w14:textId="29776FAC" w:rsidR="00B057F4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меры ответственности работников и должностных лиц </w:t>
      </w:r>
      <w:r w:rsidR="009571DA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333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за действия, повлекшие неправомерное использова</w:t>
      </w:r>
      <w:r w:rsidR="009571DA" w:rsidRPr="00001442">
        <w:rPr>
          <w:rFonts w:ascii="Times New Roman" w:eastAsia="Times New Roman" w:hAnsi="Times New Roman" w:cs="Times New Roman"/>
          <w:sz w:val="28"/>
          <w:szCs w:val="28"/>
        </w:rPr>
        <w:t>ние конфиденциальной информации.</w:t>
      </w:r>
    </w:p>
    <w:p w14:paraId="0000008D" w14:textId="5D9374DE" w:rsidR="00B057F4" w:rsidRPr="00001442" w:rsidRDefault="005F3333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Должностные лица </w:t>
      </w:r>
      <w:r w:rsidR="00A83FF8">
        <w:rPr>
          <w:rFonts w:ascii="Times New Roman" w:eastAsia="Times New Roman" w:hAnsi="Times New Roman" w:cs="Times New Roman"/>
          <w:sz w:val="28"/>
          <w:szCs w:val="28"/>
        </w:rPr>
        <w:t xml:space="preserve">централизованного </w:t>
      </w:r>
      <w:r w:rsidR="009571DA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уполномоченного органа обязаны соблюдать установленные законодательством Кыргызской Республики требования к использованию конфиденциальной информации.</w:t>
      </w:r>
    </w:p>
    <w:p w14:paraId="0D0BE54E" w14:textId="601C4802" w:rsidR="001603D8" w:rsidRDefault="005F3333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. Должностные лица и работники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13F0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 вправе использовать в личных целях и (или) передавать другим не уполномоченным на то лицам информацию об участниках торгов, совершаемых ими сделках и иную конфиденциальную информацию, за исключением уполномоченного органа.</w:t>
      </w:r>
    </w:p>
    <w:p w14:paraId="0000008F" w14:textId="2DB78443" w:rsidR="00B057F4" w:rsidRPr="00001442" w:rsidRDefault="005F3333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В рекламе и на сайте </w:t>
      </w:r>
      <w:r w:rsidR="00C413F0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должно быть размещено предупреждение о рисках, которым подвергаются лица, приобретающие </w:t>
      </w:r>
      <w:r w:rsidR="00FE2B07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виртуальные активы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, в котором указано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FE2B07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виртуальные активы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не являются средством платежа, не обеспечиваются государством и приобретение </w:t>
      </w:r>
      <w:r w:rsidR="00FE2B07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может привести к полной потере денежных средств и иных объектов гражданских прав, переданных в обмен на </w:t>
      </w:r>
      <w:r w:rsidR="00FE2B07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виртуальные актив</w:t>
      </w:r>
      <w:r w:rsidR="00624487" w:rsidRPr="00001442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870FD1" w14:textId="1D537C05" w:rsidR="0018705E" w:rsidRDefault="005F3333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12</w:t>
      </w:r>
      <w:r w:rsidR="0018705E" w:rsidRPr="00001442">
        <w:rPr>
          <w:rFonts w:ascii="Times New Roman" w:hAnsi="Times New Roman" w:cs="Times New Roman"/>
          <w:b/>
          <w:sz w:val="28"/>
          <w:szCs w:val="28"/>
        </w:rPr>
        <w:t>. Уставный капитал</w:t>
      </w:r>
    </w:p>
    <w:p w14:paraId="26C98E48" w14:textId="77777777" w:rsidR="007C296B" w:rsidRPr="00001442" w:rsidRDefault="007C296B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DB770E" w14:textId="2FD0E7AF" w:rsidR="00A448F5" w:rsidRPr="00001442" w:rsidRDefault="005F3333" w:rsidP="007C296B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4</w:t>
      </w:r>
      <w:r w:rsidR="00AB540A">
        <w:rPr>
          <w:rFonts w:ascii="Times New Roman" w:hAnsi="Times New Roman" w:cs="Times New Roman"/>
          <w:sz w:val="28"/>
          <w:szCs w:val="28"/>
        </w:rPr>
        <w:t>8</w:t>
      </w:r>
      <w:r w:rsidR="00A448F5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Уставный капитал </w:t>
      </w:r>
      <w:r w:rsidR="00A448F5" w:rsidRPr="00001442">
        <w:rPr>
          <w:rFonts w:ascii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A448F5" w:rsidRPr="00001442">
        <w:rPr>
          <w:rFonts w:ascii="Times New Roman" w:hAnsi="Times New Roman" w:cs="Times New Roman"/>
          <w:sz w:val="28"/>
          <w:szCs w:val="28"/>
        </w:rPr>
        <w:t>должен быть сформирован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только в национальной валюте Кыргызской Республики, в безналичной форме, исключительно за счет денежных средств учредителей. Минимальный размер уставного капитала для </w:t>
      </w:r>
      <w:r w:rsidR="00A448F5" w:rsidRPr="00001442">
        <w:rPr>
          <w:rFonts w:ascii="Times New Roman" w:hAnsi="Times New Roman" w:cs="Times New Roman"/>
          <w:sz w:val="28"/>
          <w:szCs w:val="28"/>
        </w:rPr>
        <w:t>оператора торгов виртуальных активов</w:t>
      </w:r>
      <w:r w:rsidR="007C296B">
        <w:rPr>
          <w:rFonts w:ascii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="00A448F5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устанавливается в размере </w:t>
      </w:r>
      <w:r w:rsidR="00A448F5" w:rsidRPr="00001442">
        <w:rPr>
          <w:rFonts w:ascii="Times New Roman" w:hAnsi="Times New Roman" w:cs="Times New Roman"/>
          <w:sz w:val="28"/>
          <w:szCs w:val="28"/>
        </w:rPr>
        <w:t>1</w:t>
      </w:r>
      <w:r w:rsidR="0018705E" w:rsidRPr="00001442">
        <w:rPr>
          <w:rFonts w:ascii="Times New Roman" w:hAnsi="Times New Roman" w:cs="Times New Roman"/>
          <w:sz w:val="28"/>
          <w:szCs w:val="28"/>
        </w:rPr>
        <w:t>00 000 000 (</w:t>
      </w:r>
      <w:r w:rsidR="00A448F5" w:rsidRPr="00001442">
        <w:rPr>
          <w:rFonts w:ascii="Times New Roman" w:hAnsi="Times New Roman" w:cs="Times New Roman"/>
          <w:sz w:val="28"/>
          <w:szCs w:val="28"/>
        </w:rPr>
        <w:t>сто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миллионов) сомов. </w:t>
      </w:r>
    </w:p>
    <w:p w14:paraId="75FE97FF" w14:textId="37301F6E" w:rsidR="00DA73E6" w:rsidRPr="00001442" w:rsidRDefault="00AB540A" w:rsidP="007C296B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A448F5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Основу капитала </w:t>
      </w:r>
      <w:r w:rsidR="00DA73E6" w:rsidRPr="00001442">
        <w:rPr>
          <w:rFonts w:ascii="Times New Roman" w:hAnsi="Times New Roman" w:cs="Times New Roman"/>
          <w:sz w:val="28"/>
          <w:szCs w:val="28"/>
        </w:rPr>
        <w:t>оператора торгов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виртуальных активов</w:t>
      </w:r>
      <w:r w:rsidR="007C296B">
        <w:rPr>
          <w:rFonts w:ascii="Times New Roman" w:hAnsi="Times New Roman" w:cs="Times New Roman"/>
          <w:sz w:val="28"/>
          <w:szCs w:val="28"/>
        </w:rPr>
        <w:t xml:space="preserve"> </w:t>
      </w:r>
      <w:r w:rsidR="005F3333"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составляет полностью оплаченный уставный капитал. В состав капитала входит только такой уставный капитал, по которому юридическое лицо, осуществляющее услуги виртуальных активов, не имеет обязательств по возврату средств.</w:t>
      </w:r>
    </w:p>
    <w:p w14:paraId="18A1214A" w14:textId="7CCB1F3D" w:rsidR="005F3333" w:rsidRDefault="00AB540A" w:rsidP="007C296B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DA73E6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изменении размера уставного капитала </w:t>
      </w:r>
      <w:r w:rsidR="00DA73E6" w:rsidRPr="00001442">
        <w:rPr>
          <w:rFonts w:ascii="Times New Roman" w:hAnsi="Times New Roman" w:cs="Times New Roman"/>
          <w:sz w:val="28"/>
          <w:szCs w:val="28"/>
        </w:rPr>
        <w:t>оператор торгов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виртуальных активов</w:t>
      </w:r>
      <w:r w:rsidR="007C296B">
        <w:rPr>
          <w:rFonts w:ascii="Times New Roman" w:hAnsi="Times New Roman" w:cs="Times New Roman"/>
          <w:sz w:val="28"/>
          <w:szCs w:val="28"/>
        </w:rPr>
        <w:t xml:space="preserve"> </w:t>
      </w:r>
      <w:r w:rsidR="005F3333" w:rsidRPr="00001442">
        <w:rPr>
          <w:rFonts w:ascii="Times New Roman" w:hAnsi="Times New Roman" w:cs="Times New Roman"/>
          <w:sz w:val="28"/>
          <w:szCs w:val="28"/>
        </w:rPr>
        <w:t>(криптобиржа)</w:t>
      </w:r>
      <w:r w:rsidR="0018705E" w:rsidRPr="00001442">
        <w:rPr>
          <w:rFonts w:ascii="Times New Roman" w:hAnsi="Times New Roman" w:cs="Times New Roman"/>
          <w:sz w:val="28"/>
          <w:szCs w:val="28"/>
        </w:rPr>
        <w:t xml:space="preserve"> должен предоставить в течение 15 (пятнадцати) рабочих дней с даты принятия решения в уполномоченный орган копию соответствующего решения органа управления юридического лица (либо оригинал выписки из такого решения), заверенную в установле</w:t>
      </w:r>
      <w:r w:rsidR="0063652E">
        <w:rPr>
          <w:rFonts w:ascii="Times New Roman" w:hAnsi="Times New Roman" w:cs="Times New Roman"/>
          <w:sz w:val="28"/>
          <w:szCs w:val="28"/>
        </w:rPr>
        <w:t>нном законодательством порядке.</w:t>
      </w:r>
    </w:p>
    <w:p w14:paraId="2D40B6E4" w14:textId="0D276CCC" w:rsidR="00D518C1" w:rsidRDefault="00D518C1" w:rsidP="007C296B">
      <w:pPr>
        <w:pStyle w:val="tkTekst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5F3333" w:rsidRPr="00001442">
        <w:rPr>
          <w:rFonts w:ascii="Times New Roman" w:hAnsi="Times New Roman" w:cs="Times New Roman"/>
          <w:b/>
          <w:sz w:val="28"/>
          <w:szCs w:val="28"/>
        </w:rPr>
        <w:t>3</w:t>
      </w:r>
      <w:r w:rsidRPr="00001442">
        <w:rPr>
          <w:rFonts w:ascii="Times New Roman" w:hAnsi="Times New Roman" w:cs="Times New Roman"/>
          <w:b/>
          <w:sz w:val="28"/>
          <w:szCs w:val="28"/>
        </w:rPr>
        <w:t xml:space="preserve">. Порядок лицензирования </w:t>
      </w:r>
    </w:p>
    <w:p w14:paraId="3C859717" w14:textId="77777777" w:rsidR="007C296B" w:rsidRPr="00001442" w:rsidRDefault="007C296B" w:rsidP="007C296B">
      <w:pPr>
        <w:pStyle w:val="tkTekst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80B7F8" w14:textId="434CF8D1" w:rsidR="00D518C1" w:rsidRPr="00001442" w:rsidRDefault="00836784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. Для получения лицензии на </w:t>
      </w:r>
      <w:r w:rsidR="00871442" w:rsidRPr="00001442">
        <w:rPr>
          <w:rFonts w:ascii="Times New Roman" w:eastAsia="Times New Roman" w:hAnsi="Times New Roman" w:cs="Times New Roman"/>
          <w:sz w:val="28"/>
          <w:szCs w:val="28"/>
        </w:rPr>
        <w:t>ведение деятельности в качестве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поставщика услуг виртуальных активов,</w:t>
      </w:r>
      <w:r w:rsidR="00871442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осуществляемо</w:t>
      </w:r>
      <w:r w:rsidR="00603069" w:rsidRPr="0000144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71442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оператором торгов виртуальных активов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B72D9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й)</w:t>
      </w:r>
      <w:r w:rsidR="00871442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юридическое лицо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ставляет в уполномоченный орган следующие документы в одном экземпляре на государственном или официальном языках:</w:t>
      </w:r>
    </w:p>
    <w:p w14:paraId="311E7D23" w14:textId="32698C57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1) заявление о выдаче лицензии, составле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нное по форме в соответствии с п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риложением </w:t>
      </w:r>
      <w:r w:rsidR="003D6484" w:rsidRPr="000014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Положению, с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печатью и подписью руководителя юридического лица;</w:t>
      </w:r>
    </w:p>
    <w:p w14:paraId="79B36B99" w14:textId="52465CED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2) копии учредительных документов юридического лица: устава и учредительного договора (при наличии более одного учредителя/акционера), а также копии свидетельства о государственной регистрации/перерегистрации, решения о создании юридического лица, о размере уставного капитала, об избрании </w:t>
      </w:r>
      <w:r w:rsidR="00836784" w:rsidRPr="00001442">
        <w:rPr>
          <w:rFonts w:ascii="Times New Roman" w:eastAsia="Times New Roman" w:hAnsi="Times New Roman" w:cs="Times New Roman"/>
          <w:sz w:val="28"/>
          <w:szCs w:val="28"/>
        </w:rPr>
        <w:t>совета директоров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 и исполнительных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2D9D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управления, заверенные печатью и подписью руководителя юридического лица; копии документов, удостоверяющих личность руководителей, учредителей и бенефициарных владельцев юридического лица;</w:t>
      </w:r>
    </w:p>
    <w:p w14:paraId="7333BC26" w14:textId="78FFD66C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3)</w:t>
      </w:r>
      <w:r w:rsidR="00912E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свидетельство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о государственной регистрации/пер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ерегистрации, а также финансовая отчетность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 последнюю отчетную дату, переданн</w:t>
      </w:r>
      <w:r w:rsidR="00BB0C60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налоговые органы, заверенные печатью и подписью руководителя юридического лица;</w:t>
      </w:r>
    </w:p>
    <w:p w14:paraId="3F14442F" w14:textId="13089CAD" w:rsidR="00296C42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4) заполненные и подписанные 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учредителями/акционерами анкеты по форме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приложениям </w:t>
      </w:r>
      <w:r w:rsidR="003D6484" w:rsidRPr="0000144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D6484" w:rsidRPr="000014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либо сканированные копии заполненных анкет 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 xml:space="preserve">с последующим 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предоставлением 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>оригинала;</w:t>
      </w:r>
    </w:p>
    <w:p w14:paraId="369C1082" w14:textId="3317D105" w:rsidR="00296C42" w:rsidRPr="00001442" w:rsidRDefault="00296C42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5) сведения, содержащие следующую информацию:</w:t>
      </w:r>
    </w:p>
    <w:p w14:paraId="1C322871" w14:textId="2C295964" w:rsidR="00296C42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> схематическое изображение структуры собственности заявителя, которое позволяет установить конечных бенефициарных владельцев заявителя;</w:t>
      </w:r>
    </w:p>
    <w:p w14:paraId="4B462907" w14:textId="2B239BB7" w:rsidR="00296C42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информация о владельцах пяти и более процентов акций в капитале заявителя, содержащая идентификационные данные таких лиц, количество и процент акций в капитале, которыми обладает каждый такой участник (акционер);</w:t>
      </w:r>
    </w:p>
    <w:p w14:paraId="5DA0D14D" w14:textId="77A0755A" w:rsidR="00296C42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данные о деловой репутации и профессиональном опыте должностных лиц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руководителей заявителя, о деловой репутации заявителя;</w:t>
      </w:r>
    </w:p>
    <w:p w14:paraId="1D9AC7E9" w14:textId="050D6A78" w:rsidR="00D518C1" w:rsidRPr="00001442" w:rsidRDefault="00296C42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6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) бизнес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план (технико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экономическое обоснование), содержащий как минимум:</w:t>
      </w:r>
    </w:p>
    <w:p w14:paraId="55F40046" w14:textId="6FB39258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определение целе</w:t>
      </w:r>
      <w:r w:rsidR="007C296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оказа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нии услуг, связанных с виртуальными активами;</w:t>
      </w:r>
    </w:p>
    <w:p w14:paraId="0CBB53FA" w14:textId="55D028F5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прогнозные расчеты экономических результатов, ожидаемых от оказания данных усл</w:t>
      </w:r>
      <w:r w:rsidR="00296C42" w:rsidRPr="00001442">
        <w:rPr>
          <w:rFonts w:ascii="Times New Roman" w:eastAsia="Times New Roman" w:hAnsi="Times New Roman" w:cs="Times New Roman"/>
          <w:sz w:val="28"/>
          <w:szCs w:val="28"/>
        </w:rPr>
        <w:t>уг, как минимум на 3 (три) года;</w:t>
      </w:r>
    </w:p>
    <w:p w14:paraId="0991496F" w14:textId="15DA9199" w:rsidR="00D518C1" w:rsidRPr="00001442" w:rsidRDefault="00296C42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7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) копия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договора на открытие расчетного счета в банке для хранения и использования денежных средств от населения и от своих агентов за оказание услуг, связанных с виртуальными активами, а также отдельного счета для хозяйственной деятельности юридического лица;</w:t>
      </w:r>
    </w:p>
    <w:p w14:paraId="25BACFDD" w14:textId="12E6B209" w:rsidR="00D518C1" w:rsidRPr="00001442" w:rsidRDefault="00296C42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8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) документ, подтверждающий внесение денежных средств в качестве уставно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го капитала, согласно настоящему Положению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A783F1F" w14:textId="77777777" w:rsidR="003008D6" w:rsidRPr="00001442" w:rsidRDefault="00296C42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9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) копии внутренних документов юридического лица, правила работы </w:t>
      </w:r>
      <w:r w:rsidR="0060306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виртуальных активов</w:t>
      </w:r>
      <w:r w:rsidR="008318EF" w:rsidRPr="00001442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="00603069" w:rsidRPr="00001442">
        <w:rPr>
          <w:rFonts w:ascii="Times New Roman" w:eastAsia="Times New Roman" w:hAnsi="Times New Roman" w:cs="Times New Roman"/>
          <w:sz w:val="28"/>
          <w:szCs w:val="28"/>
        </w:rPr>
        <w:t xml:space="preserve"> (документы должны быть прошиты, пронумерованы и заверены печатью и подписью руководителя юридического лица)</w:t>
      </w:r>
      <w:r w:rsidR="003008D6" w:rsidRPr="00001442">
        <w:rPr>
          <w:rFonts w:ascii="Times New Roman" w:eastAsia="Times New Roman" w:hAnsi="Times New Roman" w:cs="Times New Roman"/>
          <w:sz w:val="28"/>
          <w:szCs w:val="28"/>
        </w:rPr>
        <w:t>, предусматривающие:</w:t>
      </w:r>
    </w:p>
    <w:p w14:paraId="2E695659" w14:textId="4BFFEBAA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наличие функционирующей п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латформы, размещенной на основном и запасном серверах;</w:t>
      </w:r>
    </w:p>
    <w:p w14:paraId="7AEB9531" w14:textId="02A6C5A5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наличие основных политик, положений и процедур </w:t>
      </w:r>
      <w:r w:rsidR="008318EF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8EF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B26B1C" w14:textId="26074E95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наличие системы внутреннего контроля, технических, информационных, технологических мер защиты поставщика услуг виртуальных активов;</w:t>
      </w:r>
    </w:p>
    <w:p w14:paraId="7B6F916F" w14:textId="28E9D45B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наличие правил и процедур, регламентирующих порядок обеспечения информационной безопасности (кибербезопасности) и непрерывности деятельности, обработки персональных данных поставщика услуг виртуальных активов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66CA1" w:rsidRPr="00001442">
        <w:rPr>
          <w:rFonts w:ascii="Times New Roman" w:eastAsia="Times New Roman" w:hAnsi="Times New Roman" w:cs="Times New Roman"/>
          <w:sz w:val="28"/>
          <w:szCs w:val="28"/>
        </w:rPr>
        <w:t>защиту прав потребителей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19AE7A" w14:textId="19B2D39D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порядок прове</w:t>
      </w:r>
      <w:r w:rsidR="003008D6" w:rsidRPr="00001442">
        <w:rPr>
          <w:rFonts w:ascii="Times New Roman" w:eastAsia="Times New Roman" w:hAnsi="Times New Roman" w:cs="Times New Roman"/>
          <w:sz w:val="28"/>
          <w:szCs w:val="28"/>
        </w:rPr>
        <w:t>дения претензионной работы;</w:t>
      </w:r>
    </w:p>
    <w:p w14:paraId="5F269B12" w14:textId="77117BE6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порядок возв</w:t>
      </w:r>
      <w:r w:rsidR="003008D6" w:rsidRPr="00001442">
        <w:rPr>
          <w:rFonts w:ascii="Times New Roman" w:eastAsia="Times New Roman" w:hAnsi="Times New Roman" w:cs="Times New Roman"/>
          <w:sz w:val="28"/>
          <w:szCs w:val="28"/>
        </w:rPr>
        <w:t>рата денежных средств клиентам;</w:t>
      </w:r>
    </w:p>
    <w:p w14:paraId="50D0AA1C" w14:textId="1E1BE6BC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порядок взаимных расчетов участников </w:t>
      </w:r>
      <w:r w:rsidR="00603069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8EF" w:rsidRPr="00001442">
        <w:rPr>
          <w:rFonts w:ascii="Times New Roman" w:eastAsia="Times New Roman" w:hAnsi="Times New Roman" w:cs="Times New Roman"/>
          <w:sz w:val="28"/>
          <w:szCs w:val="28"/>
        </w:rPr>
        <w:t>(криптобиржи)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при заключении сделок;</w:t>
      </w:r>
    </w:p>
    <w:p w14:paraId="0DA95B94" w14:textId="0824B378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порядок движения денежных сре</w:t>
      </w:r>
      <w:r w:rsidR="003008D6" w:rsidRPr="00001442">
        <w:rPr>
          <w:rFonts w:ascii="Times New Roman" w:eastAsia="Times New Roman" w:hAnsi="Times New Roman" w:cs="Times New Roman"/>
          <w:sz w:val="28"/>
          <w:szCs w:val="28"/>
        </w:rPr>
        <w:t>дств, проходящих через агентов;</w:t>
      </w:r>
    </w:p>
    <w:p w14:paraId="2F0F61B7" w14:textId="0B6076A6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порядок действий при во</w:t>
      </w:r>
      <w:r w:rsidR="003008D6" w:rsidRPr="00001442">
        <w:rPr>
          <w:rFonts w:ascii="Times New Roman" w:eastAsia="Times New Roman" w:hAnsi="Times New Roman" w:cs="Times New Roman"/>
          <w:sz w:val="28"/>
          <w:szCs w:val="28"/>
        </w:rPr>
        <w:t>зникновении нештатных ситуаций;</w:t>
      </w:r>
    </w:p>
    <w:p w14:paraId="04DAD108" w14:textId="3B4470E9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детальное описание механизмов по управлению справочниками отправителей и получателей по проверке клиентов по международному и национальному перечням лиц, причастных к террористической и экстремистской деятельности или распространен</w:t>
      </w:r>
      <w:r w:rsidR="00603069" w:rsidRPr="00001442">
        <w:rPr>
          <w:rFonts w:ascii="Times New Roman" w:eastAsia="Times New Roman" w:hAnsi="Times New Roman" w:cs="Times New Roman"/>
          <w:sz w:val="28"/>
          <w:szCs w:val="28"/>
        </w:rPr>
        <w:t>ию оружия массового уничтожения;</w:t>
      </w:r>
    </w:p>
    <w:p w14:paraId="39F94706" w14:textId="2F21FBAC" w:rsidR="003008D6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008D6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правила листинга виртуальных активов, включающие процедуры листинга иностранных виртуальных активов, выпущенных и обращающихся у иностранных операторов торгов виртуальных активов (криптобирж);</w:t>
      </w:r>
    </w:p>
    <w:p w14:paraId="4A7B475E" w14:textId="27736A62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9) доверенность за подписью руководителя или иного уполномоченного лица в соответствии с учредительными документ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ами, с оттиском печати, выданная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представителю на получение лицензии, в случае если от имени юридического лица действует представитель по доверенности;</w:t>
      </w:r>
    </w:p>
    <w:p w14:paraId="766DC40D" w14:textId="0D85DB5E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10) копии документов учредителя/акционера </w:t>
      </w:r>
      <w:r w:rsidR="000D728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физического лица резидента/нерезидента Кыргызской Республики:</w:t>
      </w:r>
    </w:p>
    <w:p w14:paraId="6C071DEE" w14:textId="6CC3F7D6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паспорта (копия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ID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паспорта для резидента, для нерезидента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копия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паспорта гражданина иностранного государства);</w:t>
      </w:r>
    </w:p>
    <w:p w14:paraId="6814335D" w14:textId="6F43BABF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спра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вки об отсутствии задолженности по уплате налогов и/или копия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декларации о доходах, социальных отчислениях на дату подачи документов в форме, предусмотренной законодательством Кыргызской Республики; для физического лица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нерезидента необходимо предоставить аналогичные документы в соответствии с законодательством страны происхождения;</w:t>
      </w:r>
    </w:p>
    <w:p w14:paraId="51A301BE" w14:textId="3A29334F" w:rsidR="006C0AA4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11) акт установки и введен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ия в промышленную эксплуатацию п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латформы, размещенной на серверах, один из которых (основной сервер) должен находиться на территории Кыргызской Республики, а другой (запасной сервер) в целях защиты программного обеспечения и защиты от кибератак – на территории иностранного государства.</w:t>
      </w:r>
    </w:p>
    <w:p w14:paraId="15223701" w14:textId="3F23FD74" w:rsidR="00D518C1" w:rsidRPr="00001442" w:rsidRDefault="00723BE2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. Срок рассмотрения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ставленных документов для получения лицензии </w:t>
      </w:r>
      <w:r w:rsidR="006C0AA4" w:rsidRPr="00001442">
        <w:rPr>
          <w:rFonts w:ascii="Times New Roman" w:eastAsia="Times New Roman" w:hAnsi="Times New Roman" w:cs="Times New Roman"/>
          <w:sz w:val="28"/>
          <w:szCs w:val="28"/>
        </w:rPr>
        <w:t>на ведение деятельности в качестве поставщика услуг виртуальных активов, осуществляемой оператором торгов виртуальных активов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5AAC" w:rsidRPr="00001442">
        <w:rPr>
          <w:rFonts w:ascii="Times New Roman" w:eastAsia="Times New Roman" w:hAnsi="Times New Roman" w:cs="Times New Roman"/>
          <w:sz w:val="28"/>
          <w:szCs w:val="28"/>
        </w:rPr>
        <w:t>(криптобирж</w:t>
      </w:r>
      <w:r w:rsidR="00BB0C6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C5AAC" w:rsidRPr="00001442">
        <w:rPr>
          <w:rFonts w:ascii="Times New Roman" w:eastAsia="Times New Roman" w:hAnsi="Times New Roman" w:cs="Times New Roman"/>
          <w:sz w:val="28"/>
          <w:szCs w:val="28"/>
        </w:rPr>
        <w:t>й)</w:t>
      </w:r>
      <w:r w:rsidR="006C0AA4" w:rsidRPr="000014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составляет 30 (тридцать) календарных дней.</w:t>
      </w:r>
    </w:p>
    <w:p w14:paraId="5CA4D536" w14:textId="6F4281CE" w:rsidR="00D518C1" w:rsidRPr="00001442" w:rsidRDefault="00FC5AAC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. В период рассмотрения пакета документов для получения лицензии уполномоченный орган вправе провести предварительную проверку. Предварительная проверка включает проверку работоспособности автоматизирова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нных систем и соответствия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ставленных документов юридического лица требованиям настоящего Положения. Юридическое лицо обязано оказывать содействие в проведении предварительной проверки (предоставление доступа в помещение, к системе и докумен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там, консультации с работниками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 т.д.). Срок предварительной проверки не должен превышать 10 (десяти) рабочих дней, которые включаются в сроки, указанные в пункте </w:t>
      </w:r>
      <w:r w:rsidRPr="00642B78">
        <w:rPr>
          <w:rFonts w:ascii="Times New Roman" w:eastAsia="Times New Roman" w:hAnsi="Times New Roman" w:cs="Times New Roman"/>
          <w:sz w:val="28"/>
          <w:szCs w:val="28"/>
        </w:rPr>
        <w:t>5</w:t>
      </w:r>
      <w:r w:rsidR="00642B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518C1" w:rsidRPr="00642B78">
        <w:rPr>
          <w:rFonts w:ascii="Times New Roman" w:eastAsia="Times New Roman" w:hAnsi="Times New Roman" w:cs="Times New Roman"/>
          <w:sz w:val="28"/>
          <w:szCs w:val="28"/>
        </w:rPr>
        <w:t xml:space="preserve"> настоящего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Положения.</w:t>
      </w:r>
    </w:p>
    <w:p w14:paraId="3A946D22" w14:textId="20F0C43C" w:rsidR="00D518C1" w:rsidRPr="00001442" w:rsidRDefault="00FC5AAC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4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. В случае если документы не соответствуют требованиям, установленным н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астоящим Положением, и/или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ставлен неполный пакет до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кументов, заявитель должен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ставить дополнительные документы в течение 15 (пятнадцати) рабочих дней со дня получения письменного уведомления уполномоченного органа. При этом уполномоченный орган обязан указать конкретные причины отказа и срок, достаточный для того, чтобы юридическое лицо, устрани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в указанные причины, могло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ставить документы для повторного рассмотрения. </w:t>
      </w:r>
    </w:p>
    <w:p w14:paraId="6B2B7622" w14:textId="673FF5FC" w:rsidR="00D518C1" w:rsidRPr="00001442" w:rsidRDefault="00BB0C60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 могут быть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ставлены по электронной почте с последующим 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ставлением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 xml:space="preserve"> оригинал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ов документов. При этом срок рассмотрения уполномоченным органом заявления и документов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исчисляется в пределах общего срока, указанного в пункте </w:t>
      </w:r>
      <w:r w:rsidR="00FC5AAC" w:rsidRPr="00642B78">
        <w:rPr>
          <w:rFonts w:ascii="Times New Roman" w:eastAsia="Times New Roman" w:hAnsi="Times New Roman" w:cs="Times New Roman"/>
          <w:sz w:val="28"/>
          <w:szCs w:val="28"/>
        </w:rPr>
        <w:t>5</w:t>
      </w:r>
      <w:r w:rsidR="00642B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518C1" w:rsidRPr="00642B7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D5FECCF" w14:textId="1FF83BC7" w:rsidR="00D518C1" w:rsidRPr="00001442" w:rsidRDefault="00FC5AAC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5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. Основанием для отказа в выдаче лицензии является:</w:t>
      </w:r>
    </w:p>
    <w:p w14:paraId="640CC825" w14:textId="6EA2828C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представление юридическим лицом ненадлежащим образом оформленных документов;</w:t>
      </w:r>
    </w:p>
    <w:p w14:paraId="59671286" w14:textId="066F8C92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 xml:space="preserve"> пред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ставление документов, не соответствующих требованиям</w:t>
      </w:r>
      <w:r w:rsidR="00877DF0" w:rsidRPr="00001442">
        <w:rPr>
          <w:rFonts w:ascii="Times New Roman" w:eastAsia="Times New Roman" w:hAnsi="Times New Roman" w:cs="Times New Roman"/>
          <w:sz w:val="28"/>
          <w:szCs w:val="28"/>
        </w:rPr>
        <w:t>, установленным законодательством Кыргызской Республики и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настоящ</w:t>
      </w:r>
      <w:r w:rsidR="00877DF0" w:rsidRPr="00001442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 w:rsidR="00877DF0" w:rsidRPr="00001442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, или не в п</w:t>
      </w:r>
      <w:r w:rsidR="00666CA1">
        <w:rPr>
          <w:rFonts w:ascii="Times New Roman" w:eastAsia="Times New Roman" w:hAnsi="Times New Roman" w:cs="Times New Roman"/>
          <w:sz w:val="28"/>
          <w:szCs w:val="28"/>
        </w:rPr>
        <w:t>олном объеме более 3 (трех) раз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либо с нарушением установленных сроков;</w:t>
      </w:r>
    </w:p>
    <w:p w14:paraId="623E8BC6" w14:textId="414D701F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наличие в документах, представленных юридическим лицом, недостоверных или искаженных сведений; </w:t>
      </w:r>
    </w:p>
    <w:p w14:paraId="148516C1" w14:textId="08AC222D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несоответствие юридического лица </w:t>
      </w:r>
      <w:r w:rsidR="00877DF0" w:rsidRPr="00001442">
        <w:rPr>
          <w:rFonts w:ascii="Times New Roman" w:eastAsia="Times New Roman" w:hAnsi="Times New Roman" w:cs="Times New Roman"/>
          <w:sz w:val="28"/>
          <w:szCs w:val="28"/>
        </w:rPr>
        <w:t>требованиям, установленным законодательством Кыргызской Республики и настоящим Положением;</w:t>
      </w:r>
    </w:p>
    <w:p w14:paraId="50C6AC33" w14:textId="16153165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наличие решения суда, запрещающего заявителю заниматься данным видом деятельности;</w:t>
      </w:r>
    </w:p>
    <w:p w14:paraId="70C9024E" w14:textId="24D50B7B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результаты предварительной проверки, подтверждающие неработоспособность автоматизированных систем и/или несоответствие документов заявителя требованиям нормативных правовых актов </w:t>
      </w:r>
      <w:r w:rsidR="00FC5AAC" w:rsidRPr="00001442">
        <w:rPr>
          <w:rFonts w:ascii="Times New Roman" w:eastAsia="Times New Roman" w:hAnsi="Times New Roman" w:cs="Times New Roman"/>
          <w:sz w:val="28"/>
          <w:szCs w:val="28"/>
        </w:rPr>
        <w:t xml:space="preserve">в сфере виртуальных активов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и настоящего Положения;</w:t>
      </w:r>
    </w:p>
    <w:p w14:paraId="6A6A6C1C" w14:textId="7E686CD7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невнесение государственной пошлины за выдачу</w:t>
      </w:r>
      <w:r w:rsidR="001602F1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лицензии.</w:t>
      </w:r>
    </w:p>
    <w:p w14:paraId="0FC25F18" w14:textId="77777777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Отказ в выдаче лицензии по иным основаниям, в том числе по мотивам нецелесообразности выдачи лицензии, не допускается.</w:t>
      </w:r>
    </w:p>
    <w:p w14:paraId="2EC6C4EE" w14:textId="2E53DE45" w:rsidR="00D518C1" w:rsidRPr="00001442" w:rsidRDefault="00FC5AAC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. Юридическое лицо имеет право обжаловать решение уполномоченного органа об отказе в выдаче лицензии, а также действие (бездействие) должностного лица уполномоченного органа, в порядке, установленном </w:t>
      </w:r>
      <w:r w:rsidR="000A0F2F" w:rsidRPr="00001442">
        <w:rPr>
          <w:rFonts w:ascii="Times New Roman" w:eastAsia="Times New Roman" w:hAnsi="Times New Roman" w:cs="Times New Roman"/>
          <w:sz w:val="28"/>
          <w:szCs w:val="28"/>
        </w:rPr>
        <w:t>Законом Кыргызской Республики «Об основах административной деятельности и административных процедурах»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A7DB48E" w14:textId="584FFC70" w:rsidR="00D518C1" w:rsidRPr="00001442" w:rsidRDefault="000A0F2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518C1" w:rsidRPr="00AB540A">
        <w:rPr>
          <w:rFonts w:ascii="Times New Roman" w:eastAsia="Times New Roman" w:hAnsi="Times New Roman" w:cs="Times New Roman"/>
          <w:sz w:val="28"/>
          <w:szCs w:val="28"/>
        </w:rPr>
        <w:t xml:space="preserve">Повторная подача заявления и </w:t>
      </w:r>
      <w:r w:rsidR="004B6823">
        <w:rPr>
          <w:rFonts w:ascii="Times New Roman" w:eastAsia="Times New Roman" w:hAnsi="Times New Roman" w:cs="Times New Roman"/>
          <w:sz w:val="28"/>
          <w:szCs w:val="28"/>
        </w:rPr>
        <w:t>документов на получение лицензии</w:t>
      </w:r>
      <w:r w:rsidR="00D518C1" w:rsidRPr="00AB540A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по истечении 6 (шести) месяцев со дня официального отказа в рассмотрении документов.</w:t>
      </w:r>
    </w:p>
    <w:p w14:paraId="06B2576A" w14:textId="204EA6FB" w:rsidR="00BB0C60" w:rsidRDefault="00D518C1" w:rsidP="00BB0C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Повторная подача заявления и </w:t>
      </w:r>
      <w:r w:rsidR="00B32B4A" w:rsidRPr="00001442">
        <w:rPr>
          <w:rFonts w:ascii="Times New Roman" w:eastAsia="Times New Roman" w:hAnsi="Times New Roman" w:cs="Times New Roman"/>
          <w:sz w:val="28"/>
          <w:szCs w:val="28"/>
        </w:rPr>
        <w:t>документов на получение лицензии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при устранении недостатков и замечаний, указанных </w:t>
      </w:r>
      <w:r w:rsidR="00B32B4A" w:rsidRPr="00001442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при первичном рассмотрении документов. В случае неустранения замечаний, указанных </w:t>
      </w:r>
      <w:r w:rsidR="00B32B4A" w:rsidRPr="00001442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при первичном рассмотрении документов, </w:t>
      </w:r>
      <w:r w:rsidR="00B32B4A" w:rsidRPr="00001442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вправе отказать в рассмотрении документов без повторного направления на доработку документов в течение </w:t>
      </w:r>
      <w:r w:rsidR="00BB0C60">
        <w:rPr>
          <w:rFonts w:ascii="Times New Roman" w:eastAsia="Times New Roman" w:hAnsi="Times New Roman" w:cs="Times New Roman"/>
          <w:sz w:val="28"/>
          <w:szCs w:val="28"/>
        </w:rPr>
        <w:br/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15 рабочих дней с даты их поступления в уполномоченный орган. При повторном рассмотрении заявления юридического лица не допускается отказ в выдаче лицензии по новым основаниям, ранее не указанным в уведомлен</w:t>
      </w:r>
      <w:r w:rsidR="00BB0C60">
        <w:rPr>
          <w:rFonts w:ascii="Times New Roman" w:eastAsia="Times New Roman" w:hAnsi="Times New Roman" w:cs="Times New Roman"/>
          <w:sz w:val="28"/>
          <w:szCs w:val="28"/>
        </w:rPr>
        <w:t>ии об отказе в выдаче лицензии.</w:t>
      </w:r>
    </w:p>
    <w:p w14:paraId="70A28B2D" w14:textId="77777777" w:rsidR="00BB0C60" w:rsidRDefault="00AB540A" w:rsidP="00BB0C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58</w:t>
      </w:r>
      <w:r w:rsidR="00B32B4A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3A253A" w:rsidRPr="00001442">
        <w:rPr>
          <w:rFonts w:ascii="Times New Roman" w:hAnsi="Times New Roman" w:cs="Times New Roman"/>
          <w:sz w:val="28"/>
          <w:szCs w:val="28"/>
        </w:rPr>
        <w:t xml:space="preserve">Операторы торгов виртуальных </w:t>
      </w:r>
      <w:r w:rsidR="003A253A" w:rsidRPr="00D53204">
        <w:rPr>
          <w:rFonts w:ascii="Times New Roman" w:hAnsi="Times New Roman" w:cs="Times New Roman"/>
          <w:sz w:val="28"/>
          <w:szCs w:val="28"/>
        </w:rPr>
        <w:t>активов</w:t>
      </w:r>
      <w:r w:rsidR="00A12A4E" w:rsidRPr="00D53204">
        <w:rPr>
          <w:rFonts w:ascii="Times New Roman" w:hAnsi="Times New Roman" w:cs="Times New Roman"/>
          <w:sz w:val="28"/>
          <w:szCs w:val="28"/>
        </w:rPr>
        <w:t xml:space="preserve"> (криптобиржи)</w:t>
      </w:r>
      <w:r w:rsidR="003A253A" w:rsidRPr="00D53204">
        <w:rPr>
          <w:rFonts w:ascii="Times New Roman" w:hAnsi="Times New Roman" w:cs="Times New Roman"/>
          <w:sz w:val="28"/>
          <w:szCs w:val="28"/>
        </w:rPr>
        <w:t xml:space="preserve"> несут</w:t>
      </w:r>
      <w:r w:rsidR="003A253A" w:rsidRPr="00001442">
        <w:rPr>
          <w:rFonts w:ascii="Times New Roman" w:hAnsi="Times New Roman" w:cs="Times New Roman"/>
          <w:sz w:val="28"/>
          <w:szCs w:val="28"/>
        </w:rPr>
        <w:t xml:space="preserve"> ответственность, установленную законодательством Кыргызской Республики, за достоверность сведений, представленных в уполномоченный орган для получения лицензии, а также за своевременность уведомления уполномоченного органа об изменениях в сведениях.</w:t>
      </w:r>
    </w:p>
    <w:p w14:paraId="53D1D2DF" w14:textId="06C0895A" w:rsidR="00BE4F0F" w:rsidRPr="00BB0C60" w:rsidRDefault="00AB540A" w:rsidP="00BB0C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3A253A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AE0873">
        <w:rPr>
          <w:rFonts w:ascii="Times New Roman" w:hAnsi="Times New Roman" w:cs="Times New Roman"/>
          <w:sz w:val="28"/>
          <w:szCs w:val="28"/>
        </w:rPr>
        <w:t xml:space="preserve">Решение о выдаче или 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отказе в выдаче лицензии оформляется соответствующим актом уполномоченного органа с уведомлением о принятии решения о выдаче или об отказе в выдаче лицензии заявителя в письменной форме. </w:t>
      </w:r>
    </w:p>
    <w:p w14:paraId="7BE909BB" w14:textId="0BFBE783" w:rsidR="00BE4F0F" w:rsidRPr="00001442" w:rsidRDefault="00AB540A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D518C1" w:rsidRPr="00001442">
        <w:rPr>
          <w:rFonts w:ascii="Times New Roman" w:hAnsi="Times New Roman" w:cs="Times New Roman"/>
          <w:sz w:val="28"/>
          <w:szCs w:val="28"/>
        </w:rPr>
        <w:t>Лицензия на право осуществлени</w:t>
      </w:r>
      <w:r w:rsidR="0042288D">
        <w:rPr>
          <w:rFonts w:ascii="Times New Roman" w:hAnsi="Times New Roman" w:cs="Times New Roman"/>
          <w:sz w:val="28"/>
          <w:szCs w:val="28"/>
        </w:rPr>
        <w:t>я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деятельности поставщика услуг виртуальных активов</w:t>
      </w:r>
      <w:r w:rsidR="00AE0873">
        <w:rPr>
          <w:rFonts w:ascii="Times New Roman" w:hAnsi="Times New Roman" w:cs="Times New Roman"/>
          <w:sz w:val="28"/>
          <w:szCs w:val="28"/>
        </w:rPr>
        <w:t>, предоставляемая</w:t>
      </w:r>
      <w:r w:rsidR="003A253A" w:rsidRPr="00001442">
        <w:rPr>
          <w:rFonts w:ascii="Times New Roman" w:hAnsi="Times New Roman" w:cs="Times New Roman"/>
          <w:sz w:val="28"/>
          <w:szCs w:val="28"/>
        </w:rPr>
        <w:t xml:space="preserve"> оператором торгов виртуальных </w:t>
      </w:r>
      <w:r w:rsidR="003A253A" w:rsidRPr="00D53204">
        <w:rPr>
          <w:rFonts w:ascii="Times New Roman" w:hAnsi="Times New Roman" w:cs="Times New Roman"/>
          <w:sz w:val="28"/>
          <w:szCs w:val="28"/>
        </w:rPr>
        <w:t>активов</w:t>
      </w:r>
      <w:r w:rsidR="00A12A4E" w:rsidRPr="00D53204">
        <w:rPr>
          <w:rFonts w:ascii="Times New Roman" w:hAnsi="Times New Roman" w:cs="Times New Roman"/>
          <w:sz w:val="28"/>
          <w:szCs w:val="28"/>
        </w:rPr>
        <w:t xml:space="preserve"> (криптобиржей)</w:t>
      </w:r>
      <w:r w:rsidR="0042288D">
        <w:rPr>
          <w:rFonts w:ascii="Times New Roman" w:hAnsi="Times New Roman" w:cs="Times New Roman"/>
          <w:sz w:val="28"/>
          <w:szCs w:val="28"/>
        </w:rPr>
        <w:t>,</w:t>
      </w:r>
      <w:r w:rsidR="00D518C1" w:rsidRPr="00D53204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в </w:t>
      </w:r>
      <w:r w:rsidR="00237925">
        <w:rPr>
          <w:rFonts w:ascii="Times New Roman" w:hAnsi="Times New Roman" w:cs="Times New Roman"/>
          <w:sz w:val="28"/>
          <w:szCs w:val="28"/>
          <w:lang w:val="ky-KG"/>
        </w:rPr>
        <w:t>трех</w:t>
      </w:r>
      <w:r w:rsidR="0042288D">
        <w:rPr>
          <w:rFonts w:ascii="Times New Roman" w:hAnsi="Times New Roman" w:cs="Times New Roman"/>
          <w:sz w:val="28"/>
          <w:szCs w:val="28"/>
        </w:rPr>
        <w:t xml:space="preserve"> дневный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срок после представления юридическим лицом документа, подтверждающего оплату государственной пошлины за выдачу лицензии</w:t>
      </w:r>
      <w:r w:rsidR="00FF3F05">
        <w:rPr>
          <w:rFonts w:ascii="Times New Roman" w:hAnsi="Times New Roman" w:cs="Times New Roman"/>
          <w:sz w:val="28"/>
          <w:szCs w:val="28"/>
        </w:rPr>
        <w:t>. В случае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если юридическое лицо в течение трех месяцев с момента получения уведомления о принятии решения о выдаче лицензии не представил уполномоченному органу документ, подтверждающий уплату государственной пошлины за выдачу лицензии, уполномоченный орган принимает решение об аннулировании лицензии. </w:t>
      </w:r>
    </w:p>
    <w:p w14:paraId="5830AA48" w14:textId="67968624" w:rsidR="00BE4F0F" w:rsidRPr="00001442" w:rsidRDefault="005435EA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6</w:t>
      </w:r>
      <w:r w:rsidR="00AB540A">
        <w:rPr>
          <w:rFonts w:ascii="Times New Roman" w:hAnsi="Times New Roman" w:cs="Times New Roman"/>
          <w:sz w:val="28"/>
          <w:szCs w:val="28"/>
        </w:rPr>
        <w:t>1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D518C1" w:rsidRPr="00001442">
        <w:rPr>
          <w:rFonts w:ascii="Times New Roman" w:hAnsi="Times New Roman" w:cs="Times New Roman"/>
          <w:sz w:val="28"/>
          <w:szCs w:val="28"/>
        </w:rPr>
        <w:t>Выдача лицензии уполномоченному лицу заявителя осуществляется при предъявлении доверенности и документов, удостоверяющих его личность, а также документа, подтверждающего внесение государственной пошлины за выдачу лицензии. Представленная доверенность на получение лицензии от уполномоченного лица хранится в уполномоченном органе.</w:t>
      </w:r>
    </w:p>
    <w:p w14:paraId="5E9ED394" w14:textId="75657BD9" w:rsidR="00BE4F0F" w:rsidRPr="00001442" w:rsidRDefault="005435EA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6</w:t>
      </w:r>
      <w:r w:rsidR="00AB540A">
        <w:rPr>
          <w:rFonts w:ascii="Times New Roman" w:hAnsi="Times New Roman" w:cs="Times New Roman"/>
          <w:sz w:val="28"/>
          <w:szCs w:val="28"/>
        </w:rPr>
        <w:t>2</w:t>
      </w:r>
      <w:r w:rsidR="00D518C1" w:rsidRPr="00001442">
        <w:rPr>
          <w:rFonts w:ascii="Times New Roman" w:hAnsi="Times New Roman" w:cs="Times New Roman"/>
          <w:sz w:val="28"/>
          <w:szCs w:val="28"/>
        </w:rPr>
        <w:t>. В случае перерегистрации юридического лица в установ</w:t>
      </w:r>
      <w:r w:rsidR="00AE0873">
        <w:rPr>
          <w:rFonts w:ascii="Times New Roman" w:hAnsi="Times New Roman" w:cs="Times New Roman"/>
          <w:sz w:val="28"/>
          <w:szCs w:val="28"/>
        </w:rPr>
        <w:t>ленном законодательстве порядке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юридическое лицо или его правопреемник обязан в месячный срок после прохождения перерегистрации подать заявление в уполномоченный орган о переоформлении лицензии с приложением соответствующих документов, подтверждающих указанные сведения.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C2D6F7" w14:textId="01D5CF80" w:rsidR="00BE4F0F" w:rsidRPr="00001442" w:rsidRDefault="00CC4B0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6</w:t>
      </w:r>
      <w:r w:rsidR="00AB540A">
        <w:rPr>
          <w:rFonts w:ascii="Times New Roman" w:hAnsi="Times New Roman" w:cs="Times New Roman"/>
          <w:sz w:val="28"/>
          <w:szCs w:val="28"/>
        </w:rPr>
        <w:t>3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До переоформления лицензии </w:t>
      </w:r>
      <w:r w:rsidR="00784B5E" w:rsidRPr="00001442">
        <w:rPr>
          <w:rFonts w:ascii="Times New Roman" w:hAnsi="Times New Roman" w:cs="Times New Roman"/>
          <w:sz w:val="28"/>
          <w:szCs w:val="28"/>
        </w:rPr>
        <w:t>оператор торгов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виртуальных </w:t>
      </w:r>
      <w:r w:rsidR="00D518C1" w:rsidRPr="00D53204">
        <w:rPr>
          <w:rFonts w:ascii="Times New Roman" w:hAnsi="Times New Roman" w:cs="Times New Roman"/>
          <w:sz w:val="28"/>
          <w:szCs w:val="28"/>
        </w:rPr>
        <w:t xml:space="preserve">активов </w:t>
      </w:r>
      <w:r w:rsidR="00E762D9" w:rsidRPr="00D53204">
        <w:rPr>
          <w:rFonts w:ascii="Times New Roman" w:hAnsi="Times New Roman" w:cs="Times New Roman"/>
          <w:sz w:val="28"/>
          <w:szCs w:val="28"/>
        </w:rPr>
        <w:t xml:space="preserve">(криптобиржа) </w:t>
      </w:r>
      <w:r w:rsidR="00D518C1" w:rsidRPr="00D53204">
        <w:rPr>
          <w:rFonts w:ascii="Times New Roman" w:hAnsi="Times New Roman" w:cs="Times New Roman"/>
          <w:sz w:val="28"/>
          <w:szCs w:val="28"/>
        </w:rPr>
        <w:t>осуществляет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указанную в ней деятельность на основании ранее выданной лицензии. Переоформление лицензии осуществляется в </w:t>
      </w:r>
      <w:r w:rsidR="00AE0873">
        <w:rPr>
          <w:rFonts w:ascii="Times New Roman" w:hAnsi="Times New Roman" w:cs="Times New Roman"/>
          <w:sz w:val="28"/>
          <w:szCs w:val="28"/>
        </w:rPr>
        <w:t>5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заявления о переоформлении лицензии с приложением соответствующих документов. </w:t>
      </w:r>
    </w:p>
    <w:p w14:paraId="07A71055" w14:textId="56901403" w:rsidR="00BE4F0F" w:rsidRPr="00001442" w:rsidRDefault="00CC4B0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6</w:t>
      </w:r>
      <w:r w:rsidR="00AB540A">
        <w:rPr>
          <w:rFonts w:ascii="Times New Roman" w:hAnsi="Times New Roman" w:cs="Times New Roman"/>
          <w:sz w:val="28"/>
          <w:szCs w:val="28"/>
        </w:rPr>
        <w:t>4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Взамен утраченной или </w:t>
      </w:r>
      <w:r w:rsidR="001424B6">
        <w:rPr>
          <w:rFonts w:ascii="Times New Roman" w:hAnsi="Times New Roman" w:cs="Times New Roman"/>
          <w:sz w:val="28"/>
          <w:szCs w:val="28"/>
        </w:rPr>
        <w:t>пришедшей в негодность лицензии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уполномоченным </w:t>
      </w:r>
      <w:r w:rsidR="00D518C1" w:rsidRPr="00D53204">
        <w:rPr>
          <w:rFonts w:ascii="Times New Roman" w:hAnsi="Times New Roman" w:cs="Times New Roman"/>
          <w:sz w:val="28"/>
          <w:szCs w:val="28"/>
        </w:rPr>
        <w:t xml:space="preserve">органом по заявлению </w:t>
      </w:r>
      <w:r w:rsidR="00784B5E" w:rsidRPr="00D53204">
        <w:rPr>
          <w:rFonts w:ascii="Times New Roman" w:hAnsi="Times New Roman" w:cs="Times New Roman"/>
          <w:sz w:val="28"/>
          <w:szCs w:val="28"/>
        </w:rPr>
        <w:t>оператора торгов</w:t>
      </w:r>
      <w:r w:rsidR="00D518C1" w:rsidRPr="00D53204">
        <w:rPr>
          <w:rFonts w:ascii="Times New Roman" w:hAnsi="Times New Roman" w:cs="Times New Roman"/>
          <w:sz w:val="28"/>
          <w:szCs w:val="28"/>
        </w:rPr>
        <w:t xml:space="preserve"> виртуальных активов</w:t>
      </w:r>
      <w:r w:rsidR="00E762D9" w:rsidRPr="00D53204">
        <w:rPr>
          <w:rFonts w:ascii="Times New Roman" w:hAnsi="Times New Roman" w:cs="Times New Roman"/>
          <w:sz w:val="28"/>
          <w:szCs w:val="28"/>
        </w:rPr>
        <w:t xml:space="preserve"> (криптобиржи)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выдается ее дубликат в течение пяти рабочих дней со дня его получения. </w:t>
      </w:r>
    </w:p>
    <w:p w14:paraId="1D43996C" w14:textId="7BC989A0" w:rsidR="00BE4F0F" w:rsidRPr="00001442" w:rsidRDefault="00CC4B0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B540A">
        <w:rPr>
          <w:rFonts w:ascii="Times New Roman" w:hAnsi="Times New Roman" w:cs="Times New Roman"/>
          <w:sz w:val="28"/>
          <w:szCs w:val="28"/>
        </w:rPr>
        <w:t>5</w:t>
      </w:r>
      <w:r w:rsidR="00784B5E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Сведения о выдаче, переоформлении, о выдаче дубликата, приостановлении, аннулировании и отзыве лицензии заносятся в </w:t>
      </w:r>
      <w:r w:rsidR="000A65B2" w:rsidRPr="00AB540A">
        <w:rPr>
          <w:rFonts w:ascii="Times New Roman" w:hAnsi="Times New Roman" w:cs="Times New Roman"/>
          <w:sz w:val="28"/>
          <w:szCs w:val="28"/>
        </w:rPr>
        <w:t>Р</w:t>
      </w:r>
      <w:r w:rsidR="00D518C1" w:rsidRPr="00AB540A">
        <w:rPr>
          <w:rFonts w:ascii="Times New Roman" w:hAnsi="Times New Roman" w:cs="Times New Roman"/>
          <w:sz w:val="28"/>
          <w:szCs w:val="28"/>
        </w:rPr>
        <w:t>еестр</w:t>
      </w:r>
      <w:r w:rsidR="00273853" w:rsidRPr="00AB540A">
        <w:rPr>
          <w:rFonts w:ascii="Times New Roman" w:hAnsi="Times New Roman" w:cs="Times New Roman"/>
          <w:sz w:val="28"/>
          <w:szCs w:val="28"/>
        </w:rPr>
        <w:t xml:space="preserve"> операто</w:t>
      </w:r>
      <w:r w:rsidR="009B7F7A" w:rsidRPr="00AB540A">
        <w:rPr>
          <w:rFonts w:ascii="Times New Roman" w:hAnsi="Times New Roman" w:cs="Times New Roman"/>
          <w:sz w:val="28"/>
          <w:szCs w:val="28"/>
        </w:rPr>
        <w:t>ров торгов виртуальных активов</w:t>
      </w:r>
      <w:r w:rsidRPr="00AB540A">
        <w:rPr>
          <w:rFonts w:ascii="Times New Roman" w:hAnsi="Times New Roman" w:cs="Times New Roman"/>
          <w:sz w:val="28"/>
          <w:szCs w:val="28"/>
        </w:rPr>
        <w:t xml:space="preserve"> (криптобирж)</w:t>
      </w:r>
      <w:r w:rsidR="00D518C1" w:rsidRPr="00AB540A">
        <w:rPr>
          <w:rFonts w:ascii="Times New Roman" w:hAnsi="Times New Roman" w:cs="Times New Roman"/>
          <w:sz w:val="28"/>
          <w:szCs w:val="28"/>
        </w:rPr>
        <w:t>,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который ведется уполномоченным органом.</w:t>
      </w:r>
    </w:p>
    <w:p w14:paraId="2526BFBD" w14:textId="2625955A" w:rsidR="00D518C1" w:rsidRPr="00001442" w:rsidRDefault="00AB540A" w:rsidP="007C296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273853" w:rsidRPr="00001442">
        <w:rPr>
          <w:rFonts w:ascii="Times New Roman" w:hAnsi="Times New Roman" w:cs="Times New Roman"/>
          <w:sz w:val="28"/>
          <w:szCs w:val="28"/>
        </w:rPr>
        <w:t>.</w:t>
      </w:r>
      <w:r w:rsidR="00D518C1" w:rsidRPr="00001442">
        <w:rPr>
          <w:rFonts w:ascii="Times New Roman" w:hAnsi="Times New Roman" w:cs="Times New Roman"/>
          <w:sz w:val="28"/>
          <w:szCs w:val="28"/>
        </w:rPr>
        <w:t xml:space="preserve"> Лицензия, выданная уполномоченным органом, прекращает свое действие в случае:</w:t>
      </w:r>
    </w:p>
    <w:p w14:paraId="5A968229" w14:textId="191F3406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ликвидации юридического лица;</w:t>
      </w:r>
    </w:p>
    <w:p w14:paraId="5B0C4A31" w14:textId="1E6A3D50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отзыва лицензии у </w:t>
      </w:r>
      <w:r w:rsidR="00273853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виртуальных активов</w:t>
      </w:r>
      <w:r w:rsidR="00237925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(криптобиржи)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18717D7" w14:textId="589C8424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добровольного прекращения осуществления лицензируемого вида деятельности;</w:t>
      </w:r>
    </w:p>
    <w:p w14:paraId="36AA4502" w14:textId="441C9EDE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вступления в законную силу решения суда об аннулировании лицензии;</w:t>
      </w:r>
    </w:p>
    <w:p w14:paraId="3D263685" w14:textId="51C5B1D2" w:rsidR="00D518C1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исключения отдельного вида деятельности из перечня лицензируемых видов деятельности;</w:t>
      </w:r>
    </w:p>
    <w:p w14:paraId="2D287A33" w14:textId="5D2D3FEF" w:rsidR="00BE4F0F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неосуществления деятельности в качестве поставщика услуг виртуальных активов более 12 месяцев с момента выдачи лицензии.</w:t>
      </w:r>
    </w:p>
    <w:p w14:paraId="46257EBD" w14:textId="543FC176" w:rsidR="00BE4F0F" w:rsidRPr="00001442" w:rsidRDefault="00AB540A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67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. В случае принятия решения о ликвидации/добровольном прекращении деятельности юридическое лицо должно в течение 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br/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15 рабочих дней со дня принятия решения предоставить заявление о прекращении деятельности и оригинал лицензии в уполномоченный орган с указанием причины и приложением копий соответствующих решений органа управления юридического лица.</w:t>
      </w:r>
    </w:p>
    <w:p w14:paraId="35C17FDE" w14:textId="3A1FB514" w:rsidR="00D518C1" w:rsidRPr="00001442" w:rsidRDefault="00AB540A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68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. В случае отзыва лицензии</w:t>
      </w:r>
      <w:r w:rsidR="00273853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оператор торгов виртуальных активов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873" w:rsidRPr="00001442">
        <w:rPr>
          <w:rFonts w:ascii="Times New Roman" w:hAnsi="Times New Roman" w:cs="Times New Roman"/>
          <w:sz w:val="28"/>
          <w:szCs w:val="28"/>
        </w:rPr>
        <w:t>(криптобиржа)</w:t>
      </w:r>
      <w:r w:rsidR="00AE0873">
        <w:rPr>
          <w:rFonts w:ascii="Times New Roman" w:hAnsi="Times New Roman" w:cs="Times New Roman"/>
          <w:sz w:val="28"/>
          <w:szCs w:val="28"/>
        </w:rPr>
        <w:t xml:space="preserve"> </w:t>
      </w:r>
      <w:r w:rsidR="00D518C1" w:rsidRPr="00001442">
        <w:rPr>
          <w:rFonts w:ascii="Times New Roman" w:eastAsia="Times New Roman" w:hAnsi="Times New Roman" w:cs="Times New Roman"/>
          <w:sz w:val="28"/>
          <w:szCs w:val="28"/>
        </w:rPr>
        <w:t>обязан:</w:t>
      </w:r>
    </w:p>
    <w:p w14:paraId="5B532AEF" w14:textId="0624F4E8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1) в установленные уполномоченным органом сроки завершить платежи перед участниками </w:t>
      </w:r>
      <w:r w:rsidR="009B7F7A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B08"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="009B7F7A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и немедленно прекратить лицензируемый вид деятельности;</w:t>
      </w:r>
    </w:p>
    <w:p w14:paraId="20A2F103" w14:textId="042F30C1" w:rsidR="00D518C1" w:rsidRPr="00001442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2) в течение </w:t>
      </w:r>
      <w:r w:rsidR="00AE0873">
        <w:rPr>
          <w:rFonts w:ascii="Times New Roman" w:eastAsia="Times New Roman" w:hAnsi="Times New Roman" w:cs="Times New Roman"/>
          <w:sz w:val="28"/>
          <w:szCs w:val="28"/>
        </w:rPr>
        <w:t xml:space="preserve">трех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рабочих дней со дня получения уведомления об отзыве лицензии сдать лицензию в уполномоченный орган.</w:t>
      </w:r>
    </w:p>
    <w:p w14:paraId="2604BFEE" w14:textId="14F2F406" w:rsidR="00D518C1" w:rsidRDefault="00D518C1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публикует информацию о прекращении действия лицензии </w:t>
      </w:r>
      <w:r w:rsidR="009B7F7A" w:rsidRPr="00001442">
        <w:rPr>
          <w:rFonts w:ascii="Times New Roman" w:eastAsia="Times New Roman" w:hAnsi="Times New Roman" w:cs="Times New Roman"/>
          <w:sz w:val="28"/>
          <w:szCs w:val="28"/>
        </w:rPr>
        <w:t xml:space="preserve">в средствах массовой информации и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на своем официальном сайте.</w:t>
      </w:r>
    </w:p>
    <w:p w14:paraId="4A065333" w14:textId="73C0CD09" w:rsidR="00237925" w:rsidRPr="00001442" w:rsidRDefault="00237925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9D" w14:textId="2AA6BCE4" w:rsidR="00B057F4" w:rsidRDefault="00E3143E" w:rsidP="007C296B">
      <w:pPr>
        <w:pStyle w:val="3"/>
        <w:spacing w:before="0" w:after="0" w:line="240" w:lineRule="auto"/>
        <w:ind w:firstLine="643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001442">
        <w:rPr>
          <w:rFonts w:ascii="Times New Roman" w:eastAsia="Times New Roman" w:hAnsi="Times New Roman" w:cs="Times New Roman"/>
          <w:b/>
          <w:color w:val="auto"/>
        </w:rPr>
        <w:t>1</w:t>
      </w:r>
      <w:r w:rsidR="00CC4B08" w:rsidRPr="00001442">
        <w:rPr>
          <w:rFonts w:ascii="Times New Roman" w:eastAsia="Times New Roman" w:hAnsi="Times New Roman" w:cs="Times New Roman"/>
          <w:b/>
          <w:color w:val="auto"/>
        </w:rPr>
        <w:t>4</w:t>
      </w:r>
      <w:r w:rsidRPr="00AB540A"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="007F4597" w:rsidRPr="00AB540A">
        <w:rPr>
          <w:rFonts w:ascii="Times New Roman" w:eastAsia="Times New Roman" w:hAnsi="Times New Roman" w:cs="Times New Roman"/>
          <w:b/>
          <w:color w:val="auto"/>
        </w:rPr>
        <w:t>Р</w:t>
      </w:r>
      <w:r w:rsidRPr="00AB540A">
        <w:rPr>
          <w:rFonts w:ascii="Times New Roman" w:eastAsia="Times New Roman" w:hAnsi="Times New Roman" w:cs="Times New Roman"/>
          <w:b/>
          <w:color w:val="auto"/>
        </w:rPr>
        <w:t xml:space="preserve">еестр </w:t>
      </w:r>
      <w:r w:rsidR="00C413F0" w:rsidRPr="00AB540A">
        <w:rPr>
          <w:rFonts w:ascii="Times New Roman" w:eastAsia="Times New Roman" w:hAnsi="Times New Roman" w:cs="Times New Roman"/>
          <w:b/>
          <w:color w:val="auto"/>
        </w:rPr>
        <w:t>операторов торгов виртуальных активов</w:t>
      </w:r>
      <w:r w:rsidR="00933220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CC4B08" w:rsidRPr="00AB540A">
        <w:rPr>
          <w:rFonts w:ascii="Times New Roman" w:eastAsia="Times New Roman" w:hAnsi="Times New Roman" w:cs="Times New Roman"/>
          <w:b/>
          <w:color w:val="auto"/>
        </w:rPr>
        <w:t>(криптобирж)</w:t>
      </w:r>
    </w:p>
    <w:p w14:paraId="59A93804" w14:textId="77777777" w:rsidR="005E236C" w:rsidRPr="005E236C" w:rsidRDefault="005E236C" w:rsidP="005E236C"/>
    <w:p w14:paraId="0000009E" w14:textId="31C743C6" w:rsidR="00B057F4" w:rsidRPr="00001442" w:rsidRDefault="00AB540A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40A">
        <w:rPr>
          <w:rFonts w:ascii="Times New Roman" w:eastAsia="Times New Roman" w:hAnsi="Times New Roman" w:cs="Times New Roman"/>
          <w:sz w:val="28"/>
          <w:szCs w:val="28"/>
        </w:rPr>
        <w:t>69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 </w:t>
      </w:r>
      <w:r w:rsidR="00C413F0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B08"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B5555F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является электронной базой данных, в которую вносится информация, необходимая для выполнения функций регулирования и надзора за деятельностью </w:t>
      </w:r>
      <w:r w:rsidR="00C413F0" w:rsidRPr="00001442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B46">
        <w:rPr>
          <w:rFonts w:ascii="Times New Roman" w:hAnsi="Times New Roman" w:cs="Times New Roman"/>
          <w:sz w:val="28"/>
          <w:szCs w:val="28"/>
        </w:rPr>
        <w:t>(криптобирж</w:t>
      </w:r>
      <w:r w:rsidR="00CC4B08" w:rsidRPr="00001442">
        <w:rPr>
          <w:rFonts w:ascii="Times New Roman" w:hAnsi="Times New Roman" w:cs="Times New Roman"/>
          <w:sz w:val="28"/>
          <w:szCs w:val="28"/>
        </w:rPr>
        <w:t>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уполномоченным органом. </w:t>
      </w:r>
    </w:p>
    <w:p w14:paraId="72B42FEA" w14:textId="33328DE0" w:rsidR="008474BF" w:rsidRPr="00001442" w:rsidRDefault="00CC4B08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7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0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 </w:t>
      </w:r>
      <w:r w:rsidR="00C413F0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подлежит обязательному размещению на официальном сайте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уполномоченного органа, является открытым и доступным для ознакомления заинтересованных лиц со сведениями, содержащимися в нем, за исключением сведений ограниченного доступа в соответствии с Законом Кыргызской Республики «Об информации персонального характера».</w:t>
      </w:r>
    </w:p>
    <w:p w14:paraId="000000A1" w14:textId="45624DA5" w:rsidR="00B057F4" w:rsidRPr="00001442" w:rsidRDefault="00CC4B08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7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 </w:t>
      </w:r>
      <w:r w:rsidR="002C71F8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должен содержать следующие основные сведения:</w:t>
      </w:r>
    </w:p>
    <w:p w14:paraId="000000A2" w14:textId="37B63FB0" w:rsidR="00B057F4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полное наименование и адрес уполномоченного органа;</w:t>
      </w:r>
    </w:p>
    <w:p w14:paraId="000000A3" w14:textId="477A8982" w:rsidR="00B057F4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C71F8" w:rsidRPr="0000144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71F8" w:rsidRPr="00001442">
        <w:rPr>
          <w:rFonts w:ascii="Times New Roman" w:eastAsia="Times New Roman" w:hAnsi="Times New Roman" w:cs="Times New Roman"/>
          <w:sz w:val="28"/>
          <w:szCs w:val="28"/>
        </w:rPr>
        <w:t>операторе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B08" w:rsidRPr="00001442">
        <w:rPr>
          <w:rFonts w:ascii="Times New Roman" w:hAnsi="Times New Roman" w:cs="Times New Roman"/>
          <w:sz w:val="28"/>
          <w:szCs w:val="28"/>
        </w:rPr>
        <w:t>(криптобирже)</w:t>
      </w:r>
      <w:r w:rsidR="002C71F8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(полное и сокращенное наименование, организационно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правовая форма, е</w:t>
      </w:r>
      <w:r w:rsidR="002C71F8" w:rsidRPr="00001442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местонахождение, юридический адрес, идентификационный номер налогоплательщика, сведения об органах е</w:t>
      </w:r>
      <w:r w:rsidR="002C71F8" w:rsidRPr="00001442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управления, контактные данные, данные веб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сайта); </w:t>
      </w:r>
    </w:p>
    <w:p w14:paraId="000000A4" w14:textId="7DEF58C6" w:rsidR="00B057F4" w:rsidRPr="00001442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дат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регистрации/перерегистрации и регистрационный номер;</w:t>
      </w:r>
    </w:p>
    <w:p w14:paraId="35F800C8" w14:textId="69B6ED74" w:rsidR="008474BF" w:rsidRPr="00AB540A" w:rsidRDefault="000D728F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основание и дат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исключения из 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еестра </w:t>
      </w:r>
      <w:r w:rsidR="00D00311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AE08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B08"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8A9EC2" w14:textId="0489AF95" w:rsidR="008474BF" w:rsidRPr="00001442" w:rsidRDefault="00CC4B08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74BF" w:rsidRPr="00AB54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Регистрация </w:t>
      </w:r>
      <w:r w:rsidR="008474BF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8474BF" w:rsidRPr="00AB5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еестре </w:t>
      </w:r>
      <w:r w:rsidR="008474BF" w:rsidRPr="00AB540A">
        <w:rPr>
          <w:rFonts w:ascii="Times New Roman" w:eastAsia="Times New Roman" w:hAnsi="Times New Roman" w:cs="Times New Roman"/>
          <w:sz w:val="28"/>
          <w:szCs w:val="28"/>
        </w:rPr>
        <w:t xml:space="preserve">операторов </w:t>
      </w:r>
      <w:r w:rsidR="00397C50" w:rsidRPr="00AB540A">
        <w:rPr>
          <w:rFonts w:ascii="Times New Roman" w:eastAsia="Times New Roman" w:hAnsi="Times New Roman" w:cs="Times New Roman"/>
          <w:sz w:val="28"/>
          <w:szCs w:val="28"/>
        </w:rPr>
        <w:t>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(криптобирж)</w:t>
      </w:r>
      <w:r w:rsidR="006F54E3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74BF" w:rsidRPr="00001442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784B5E" w:rsidRPr="00001442">
        <w:rPr>
          <w:rFonts w:ascii="Times New Roman" w:eastAsia="Times New Roman" w:hAnsi="Times New Roman" w:cs="Times New Roman"/>
          <w:sz w:val="28"/>
          <w:szCs w:val="28"/>
        </w:rPr>
        <w:t xml:space="preserve">в день принятия решения о </w:t>
      </w:r>
      <w:r w:rsidR="008474BF" w:rsidRPr="00001442">
        <w:rPr>
          <w:rFonts w:ascii="Times New Roman" w:eastAsia="Times New Roman" w:hAnsi="Times New Roman" w:cs="Times New Roman"/>
          <w:sz w:val="28"/>
          <w:szCs w:val="28"/>
        </w:rPr>
        <w:t>выдаче лицензии</w:t>
      </w:r>
      <w:r w:rsidR="00784B5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2DCEA6" w14:textId="2163D02B" w:rsidR="008474BF" w:rsidRPr="00AB540A" w:rsidRDefault="00CC4B08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7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97C50" w:rsidRPr="00001442">
        <w:rPr>
          <w:rFonts w:ascii="Times New Roman" w:eastAsia="Times New Roman" w:hAnsi="Times New Roman" w:cs="Times New Roman"/>
          <w:sz w:val="28"/>
          <w:szCs w:val="28"/>
        </w:rPr>
        <w:t>Операторы торгов виртуальных активов</w:t>
      </w:r>
      <w:r w:rsidR="00933220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обязаны уведомлять уполномоченный орган об изменениях данных, указанных в документах, прилагаемых к заявлению на </w:t>
      </w:r>
      <w:r w:rsidR="008474BF" w:rsidRPr="00001442">
        <w:rPr>
          <w:rFonts w:ascii="Times New Roman" w:eastAsia="Times New Roman" w:hAnsi="Times New Roman" w:cs="Times New Roman"/>
          <w:sz w:val="28"/>
          <w:szCs w:val="28"/>
        </w:rPr>
        <w:t>выдачу лицензии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, не являющихся основанием для перерегистрации </w:t>
      </w:r>
      <w:r w:rsidR="008474BF" w:rsidRPr="00001442">
        <w:rPr>
          <w:rFonts w:ascii="Times New Roman" w:eastAsia="Times New Roman" w:hAnsi="Times New Roman" w:cs="Times New Roman"/>
          <w:sz w:val="28"/>
          <w:szCs w:val="28"/>
        </w:rPr>
        <w:t>лицензии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Уведомление предоставляется в письменной форме не позднее 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br/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="00AE0873">
        <w:rPr>
          <w:rFonts w:ascii="Times New Roman" w:eastAsia="Times New Roman" w:hAnsi="Times New Roman" w:cs="Times New Roman"/>
          <w:sz w:val="28"/>
          <w:szCs w:val="28"/>
        </w:rPr>
        <w:t xml:space="preserve">(десяти)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рабочих дней после возникновения изменений вместе с оригиналами документов или их копиями (с представлением оригиналов для сверки), подтверждающими указанные изменения. Уполномоченный орган вносит соответствующие изменения в 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 </w:t>
      </w:r>
      <w:r w:rsidR="00397C50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B5555F" w:rsidRPr="00AB5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>в течение 3 рабочих дней с даты поступления уведомления.</w:t>
      </w:r>
    </w:p>
    <w:p w14:paraId="3D6CDFB7" w14:textId="64D4FFCE" w:rsidR="008474BF" w:rsidRPr="00001442" w:rsidRDefault="00CC4B08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4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AB540A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4963" w:rsidRPr="00AB540A">
        <w:rPr>
          <w:rFonts w:ascii="Times New Roman" w:eastAsia="Times New Roman" w:hAnsi="Times New Roman" w:cs="Times New Roman"/>
          <w:sz w:val="28"/>
          <w:szCs w:val="28"/>
        </w:rPr>
        <w:t>Операторы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40A">
        <w:rPr>
          <w:rFonts w:ascii="Times New Roman" w:hAnsi="Times New Roman" w:cs="Times New Roman"/>
          <w:sz w:val="28"/>
          <w:szCs w:val="28"/>
        </w:rPr>
        <w:t>(криптобиржи)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 исключаются из </w:t>
      </w:r>
      <w:r w:rsidR="007F4597" w:rsidRPr="00AB540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AB540A">
        <w:rPr>
          <w:rFonts w:ascii="Times New Roman" w:eastAsia="Times New Roman" w:hAnsi="Times New Roman" w:cs="Times New Roman"/>
          <w:sz w:val="28"/>
          <w:szCs w:val="28"/>
        </w:rPr>
        <w:t xml:space="preserve">еестра </w:t>
      </w:r>
      <w:r w:rsidR="00FA4963" w:rsidRPr="00AB540A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540A">
        <w:rPr>
          <w:rFonts w:ascii="Times New Roman" w:hAnsi="Times New Roman" w:cs="Times New Roman"/>
          <w:sz w:val="28"/>
          <w:szCs w:val="28"/>
        </w:rPr>
        <w:t>(криптобирж)</w:t>
      </w:r>
      <w:r w:rsidR="006F54E3" w:rsidRPr="00AB5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74BF" w:rsidRPr="00AB540A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r w:rsidR="00990447" w:rsidRPr="00AB540A">
        <w:rPr>
          <w:rFonts w:ascii="Times New Roman" w:eastAsia="Times New Roman" w:hAnsi="Times New Roman" w:cs="Times New Roman"/>
          <w:sz w:val="28"/>
          <w:szCs w:val="28"/>
        </w:rPr>
        <w:t xml:space="preserve">аннулирования </w:t>
      </w:r>
      <w:r w:rsidR="008474BF" w:rsidRPr="00AB540A">
        <w:rPr>
          <w:rFonts w:ascii="Times New Roman" w:eastAsia="Times New Roman" w:hAnsi="Times New Roman" w:cs="Times New Roman"/>
          <w:sz w:val="28"/>
          <w:szCs w:val="28"/>
        </w:rPr>
        <w:t>лицензии.</w:t>
      </w:r>
      <w:r w:rsidR="008474BF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BD" w14:textId="65E12ABF" w:rsidR="00B057F4" w:rsidRPr="00001442" w:rsidRDefault="00CC4B08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7</w:t>
      </w:r>
      <w:r w:rsidR="007372A4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Исключение </w:t>
      </w:r>
      <w:r w:rsidR="00361D15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7F4597" w:rsidRPr="007372A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7372A4">
        <w:rPr>
          <w:rFonts w:ascii="Times New Roman" w:eastAsia="Times New Roman" w:hAnsi="Times New Roman" w:cs="Times New Roman"/>
          <w:sz w:val="28"/>
          <w:szCs w:val="28"/>
        </w:rPr>
        <w:t xml:space="preserve">еестра </w:t>
      </w:r>
      <w:r w:rsidR="00361D15" w:rsidRPr="007372A4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2A4">
        <w:rPr>
          <w:rFonts w:ascii="Times New Roman" w:hAnsi="Times New Roman" w:cs="Times New Roman"/>
          <w:sz w:val="28"/>
          <w:szCs w:val="28"/>
        </w:rPr>
        <w:t>(криптобирж</w:t>
      </w:r>
      <w:r w:rsidRPr="00001442">
        <w:rPr>
          <w:rFonts w:ascii="Times New Roman" w:hAnsi="Times New Roman" w:cs="Times New Roman"/>
          <w:sz w:val="28"/>
          <w:szCs w:val="28"/>
        </w:rPr>
        <w:t>)</w:t>
      </w:r>
      <w:r w:rsidR="006F54E3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производится </w:t>
      </w:r>
      <w:r w:rsidR="008474BF" w:rsidRPr="00001442">
        <w:rPr>
          <w:rFonts w:ascii="Times New Roman" w:eastAsia="Times New Roman" w:hAnsi="Times New Roman" w:cs="Times New Roman"/>
          <w:sz w:val="28"/>
          <w:szCs w:val="28"/>
        </w:rPr>
        <w:t>в день принятия уполномоченным органом решения о прекращении действия лицензии.</w:t>
      </w:r>
    </w:p>
    <w:p w14:paraId="000000BE" w14:textId="478DF08D" w:rsidR="00B057F4" w:rsidRPr="00001442" w:rsidRDefault="007372A4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76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 Решение </w:t>
      </w:r>
      <w:r w:rsidR="002041F2" w:rsidRPr="00001442">
        <w:rPr>
          <w:rFonts w:ascii="Times New Roman" w:eastAsia="Times New Roman" w:hAnsi="Times New Roman" w:cs="Times New Roman"/>
          <w:sz w:val="28"/>
          <w:szCs w:val="28"/>
        </w:rPr>
        <w:t>о прекращении действия лицензии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соответствующим актом уполномоченного органа с уведомлением об исключении из </w:t>
      </w:r>
      <w:r w:rsidR="007F4597" w:rsidRPr="007372A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143E" w:rsidRPr="007372A4">
        <w:rPr>
          <w:rFonts w:ascii="Times New Roman" w:eastAsia="Times New Roman" w:hAnsi="Times New Roman" w:cs="Times New Roman"/>
          <w:sz w:val="28"/>
          <w:szCs w:val="28"/>
        </w:rPr>
        <w:t xml:space="preserve">еестра </w:t>
      </w:r>
      <w:r w:rsidR="00361D15" w:rsidRPr="007372A4">
        <w:rPr>
          <w:rFonts w:ascii="Times New Roman" w:eastAsia="Times New Roman" w:hAnsi="Times New Roman" w:cs="Times New Roman"/>
          <w:sz w:val="28"/>
          <w:szCs w:val="28"/>
        </w:rPr>
        <w:t>операторов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B08" w:rsidRPr="007372A4">
        <w:rPr>
          <w:rFonts w:ascii="Times New Roman" w:hAnsi="Times New Roman" w:cs="Times New Roman"/>
          <w:sz w:val="28"/>
          <w:szCs w:val="28"/>
        </w:rPr>
        <w:t>(криптобирж)</w:t>
      </w:r>
      <w:r w:rsidR="00E3143E" w:rsidRPr="007372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D15" w:rsidRPr="007372A4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B08" w:rsidRPr="007372A4">
        <w:rPr>
          <w:rFonts w:ascii="Times New Roman" w:hAnsi="Times New Roman" w:cs="Times New Roman"/>
          <w:sz w:val="28"/>
          <w:szCs w:val="28"/>
        </w:rPr>
        <w:t>(криптобиржи)</w:t>
      </w:r>
      <w:r w:rsidR="00E3143E" w:rsidRPr="007372A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письменной форме.</w:t>
      </w:r>
    </w:p>
    <w:p w14:paraId="053B9B15" w14:textId="3E692653" w:rsidR="007B4EAE" w:rsidRPr="00001442" w:rsidRDefault="007372A4" w:rsidP="007C296B">
      <w:pPr>
        <w:spacing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845777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77</w:t>
      </w:r>
      <w:r w:rsidR="002041F2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4EA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Решение уполномоченного органа </w:t>
      </w:r>
      <w:r w:rsidR="002041F2" w:rsidRPr="00001442">
        <w:rPr>
          <w:rFonts w:ascii="Times New Roman" w:eastAsia="Times New Roman" w:hAnsi="Times New Roman" w:cs="Times New Roman"/>
          <w:sz w:val="28"/>
          <w:szCs w:val="28"/>
        </w:rPr>
        <w:t xml:space="preserve">о прекращении действия лицензии </w:t>
      </w:r>
      <w:r w:rsidR="007B4EAE" w:rsidRPr="00001442">
        <w:rPr>
          <w:rFonts w:ascii="Times New Roman" w:eastAsia="Times New Roman" w:hAnsi="Times New Roman" w:cs="Times New Roman"/>
          <w:sz w:val="28"/>
          <w:szCs w:val="28"/>
        </w:rPr>
        <w:t>может быть обжаловано в порядке, предусмотренном</w:t>
      </w:r>
      <w:r w:rsidR="00990447">
        <w:rPr>
          <w:rFonts w:ascii="Times New Roman" w:eastAsia="Times New Roman" w:hAnsi="Times New Roman" w:cs="Times New Roman"/>
          <w:sz w:val="28"/>
          <w:szCs w:val="28"/>
        </w:rPr>
        <w:t xml:space="preserve"> Законом Кыргызской Республики «</w:t>
      </w:r>
      <w:r w:rsidR="007B4EAE" w:rsidRPr="00001442">
        <w:rPr>
          <w:rFonts w:ascii="Times New Roman" w:eastAsia="Times New Roman" w:hAnsi="Times New Roman" w:cs="Times New Roman"/>
          <w:sz w:val="28"/>
          <w:szCs w:val="28"/>
        </w:rPr>
        <w:t>Об основах административной деятельности и админис</w:t>
      </w:r>
      <w:r w:rsidR="00990447">
        <w:rPr>
          <w:rFonts w:ascii="Times New Roman" w:eastAsia="Times New Roman" w:hAnsi="Times New Roman" w:cs="Times New Roman"/>
          <w:sz w:val="28"/>
          <w:szCs w:val="28"/>
        </w:rPr>
        <w:t>тративных процедурах»</w:t>
      </w:r>
      <w:r w:rsidR="007B4EA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773FEC" w14:textId="77777777" w:rsidR="00001442" w:rsidRDefault="00001442" w:rsidP="007C296B">
      <w:pPr>
        <w:pStyle w:val="tkZagolovok3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</w:p>
    <w:p w14:paraId="6FB776E3" w14:textId="3B759877" w:rsidR="002041F2" w:rsidRDefault="002041F2" w:rsidP="007C296B">
      <w:pPr>
        <w:pStyle w:val="tkZagolovok3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001442">
        <w:rPr>
          <w:rFonts w:ascii="Times New Roman" w:hAnsi="Times New Roman" w:cs="Times New Roman"/>
          <w:bCs w:val="0"/>
          <w:sz w:val="28"/>
          <w:szCs w:val="28"/>
        </w:rPr>
        <w:t>1</w:t>
      </w:r>
      <w:r w:rsidR="00D85F4B" w:rsidRPr="00001442">
        <w:rPr>
          <w:rFonts w:ascii="Times New Roman" w:hAnsi="Times New Roman" w:cs="Times New Roman"/>
          <w:bCs w:val="0"/>
          <w:sz w:val="28"/>
          <w:szCs w:val="28"/>
        </w:rPr>
        <w:t>5</w:t>
      </w:r>
      <w:r w:rsidRPr="00001442">
        <w:rPr>
          <w:rFonts w:ascii="Times New Roman" w:hAnsi="Times New Roman" w:cs="Times New Roman"/>
          <w:bCs w:val="0"/>
          <w:sz w:val="28"/>
          <w:szCs w:val="28"/>
        </w:rPr>
        <w:t>. Требования к документам, предоставляемым в уполномоченный орган</w:t>
      </w:r>
    </w:p>
    <w:p w14:paraId="2966E0B4" w14:textId="77777777" w:rsidR="005E236C" w:rsidRPr="00001442" w:rsidRDefault="005E236C" w:rsidP="007C296B">
      <w:pPr>
        <w:pStyle w:val="tkZagolovok3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</w:p>
    <w:p w14:paraId="27855EED" w14:textId="77777777" w:rsidR="007372A4" w:rsidRDefault="007372A4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. Все документы, предоставляемые в уполномоченный орган в соответствии с настоящим Положением и содержащие более одного листа, должны быть описаны полистно, прошиты, пронумерованы, подписаны и заверены печатью и подписью руководителя юридического лица. </w:t>
      </w:r>
    </w:p>
    <w:p w14:paraId="516850BC" w14:textId="7E856FA7" w:rsidR="002041F2" w:rsidRPr="00001442" w:rsidRDefault="007372A4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041F2" w:rsidRPr="00001442">
        <w:rPr>
          <w:rFonts w:ascii="Times New Roman" w:hAnsi="Times New Roman" w:cs="Times New Roman"/>
          <w:sz w:val="28"/>
          <w:szCs w:val="28"/>
        </w:rPr>
        <w:t>. Копии документов, предоставляемые в уполномоченный орган в соответствии с настоящим Положением, должны быть заверены печатью и подписью руководителя юридического лица/иного лица на основании доверенности.</w:t>
      </w:r>
    </w:p>
    <w:p w14:paraId="27E2D88B" w14:textId="475494DD" w:rsidR="002041F2" w:rsidRPr="00001442" w:rsidRDefault="00D85F4B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8</w:t>
      </w:r>
      <w:r w:rsidR="007372A4">
        <w:rPr>
          <w:rFonts w:ascii="Times New Roman" w:hAnsi="Times New Roman" w:cs="Times New Roman"/>
          <w:sz w:val="28"/>
          <w:szCs w:val="28"/>
        </w:rPr>
        <w:t>0</w:t>
      </w:r>
      <w:r w:rsidR="002041F2" w:rsidRPr="00001442">
        <w:rPr>
          <w:rFonts w:ascii="Times New Roman" w:hAnsi="Times New Roman" w:cs="Times New Roman"/>
          <w:sz w:val="28"/>
          <w:szCs w:val="28"/>
        </w:rPr>
        <w:t>. Документы, предоставленные иностранными учредителями/акционерами, должны быть легализованы или апостилированы в порядке, установленном законодательством Кыргызской Республики. Документы, предоставленные на иностранном языке, должны содержать заверенный надлежащим образом перевод на государственный и/или официальный языки Кыргызской Республики.</w:t>
      </w:r>
    </w:p>
    <w:p w14:paraId="72F8713B" w14:textId="30D2CEE0" w:rsidR="002041F2" w:rsidRPr="00001442" w:rsidRDefault="00D85F4B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8</w:t>
      </w:r>
      <w:r w:rsidR="007372A4">
        <w:rPr>
          <w:rFonts w:ascii="Times New Roman" w:hAnsi="Times New Roman" w:cs="Times New Roman"/>
          <w:sz w:val="28"/>
          <w:szCs w:val="28"/>
        </w:rPr>
        <w:t>1</w:t>
      </w:r>
      <w:r w:rsidR="002041F2" w:rsidRPr="00001442">
        <w:rPr>
          <w:rFonts w:ascii="Times New Roman" w:hAnsi="Times New Roman" w:cs="Times New Roman"/>
          <w:sz w:val="28"/>
          <w:szCs w:val="28"/>
        </w:rPr>
        <w:t>. Вместе с предоставлением предусмотренных настоящим Положением документов оператор торгов виртуальных активов</w:t>
      </w:r>
      <w:r w:rsidR="007F4E80">
        <w:rPr>
          <w:rFonts w:ascii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(криптобиржа)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/ акционер </w:t>
      </w:r>
      <w:r w:rsidR="000D728F">
        <w:rPr>
          <w:rFonts w:ascii="Times New Roman" w:hAnsi="Times New Roman" w:cs="Times New Roman"/>
          <w:sz w:val="28"/>
          <w:szCs w:val="28"/>
        </w:rPr>
        <w:t>–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физическое лицо должны предоставить согласие на сбор и обработку персональных данных в соответствии с Приложением </w:t>
      </w:r>
      <w:r w:rsidR="001F34B6" w:rsidRPr="00001442">
        <w:rPr>
          <w:rFonts w:ascii="Times New Roman" w:hAnsi="Times New Roman" w:cs="Times New Roman"/>
          <w:sz w:val="28"/>
          <w:szCs w:val="28"/>
        </w:rPr>
        <w:t>4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к настоящему Положению в отношении лиц, чьи персональные данные предоставляются в уполномоченный орган. </w:t>
      </w:r>
      <w:r w:rsidR="00F852A3" w:rsidRPr="00001442">
        <w:rPr>
          <w:rFonts w:ascii="Times New Roman" w:hAnsi="Times New Roman" w:cs="Times New Roman"/>
          <w:sz w:val="28"/>
          <w:szCs w:val="28"/>
        </w:rPr>
        <w:t>Непредставление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указанного выше согласия является основанием для отказа в рассмотрении предоставленных документов, в том числе должностных лиц поставщика услуг виртуальных активов.</w:t>
      </w:r>
      <w:r w:rsidR="002041F2" w:rsidRPr="00001442" w:rsidDel="009F25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1CEC0E" w14:textId="64707E11" w:rsidR="002041F2" w:rsidRDefault="00D85F4B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8</w:t>
      </w:r>
      <w:r w:rsidR="007372A4">
        <w:rPr>
          <w:rFonts w:ascii="Times New Roman" w:hAnsi="Times New Roman" w:cs="Times New Roman"/>
          <w:sz w:val="28"/>
          <w:szCs w:val="28"/>
        </w:rPr>
        <w:t>2</w:t>
      </w:r>
      <w:r w:rsidR="002041F2" w:rsidRPr="00001442">
        <w:rPr>
          <w:rFonts w:ascii="Times New Roman" w:hAnsi="Times New Roman" w:cs="Times New Roman"/>
          <w:sz w:val="28"/>
          <w:szCs w:val="28"/>
        </w:rPr>
        <w:t>. В случае отзыва заявления и документов на получение лицензии либо при отказе в выдаче лицензии или отзыве ранее полученной лицензии в рамках настоящего Положения документы, предоставленные в уполномоченный орган, и их копии заявителю не возвращаются.</w:t>
      </w:r>
    </w:p>
    <w:p w14:paraId="2FDBFD34" w14:textId="77777777" w:rsidR="00001442" w:rsidRPr="00001442" w:rsidRDefault="0000144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7"/>
    <w:p w14:paraId="000000C2" w14:textId="4916F87E" w:rsidR="00B057F4" w:rsidRDefault="00E3143E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1</w:t>
      </w:r>
      <w:r w:rsidR="00D85F4B" w:rsidRPr="00001442">
        <w:rPr>
          <w:rFonts w:ascii="Times New Roman" w:hAnsi="Times New Roman" w:cs="Times New Roman"/>
          <w:b/>
          <w:sz w:val="28"/>
          <w:szCs w:val="28"/>
        </w:rPr>
        <w:t>6</w:t>
      </w:r>
      <w:r w:rsidRPr="00001442">
        <w:rPr>
          <w:rFonts w:ascii="Times New Roman" w:hAnsi="Times New Roman" w:cs="Times New Roman"/>
          <w:b/>
          <w:sz w:val="28"/>
          <w:szCs w:val="28"/>
        </w:rPr>
        <w:t>. Порядок допуска к торгам</w:t>
      </w:r>
      <w:r w:rsidR="0061098B" w:rsidRPr="00001442">
        <w:rPr>
          <w:rFonts w:ascii="Times New Roman" w:hAnsi="Times New Roman" w:cs="Times New Roman"/>
          <w:b/>
          <w:sz w:val="28"/>
          <w:szCs w:val="28"/>
        </w:rPr>
        <w:t>, проводимым</w:t>
      </w:r>
      <w:r w:rsidRPr="00001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098B" w:rsidRPr="00001442">
        <w:rPr>
          <w:rFonts w:ascii="Times New Roman" w:hAnsi="Times New Roman" w:cs="Times New Roman"/>
          <w:b/>
          <w:sz w:val="28"/>
          <w:szCs w:val="28"/>
        </w:rPr>
        <w:t>оператором торгов виртуальных активов</w:t>
      </w:r>
      <w:r w:rsidR="007F4E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F4B" w:rsidRPr="00001442">
        <w:rPr>
          <w:rFonts w:ascii="Times New Roman" w:hAnsi="Times New Roman" w:cs="Times New Roman"/>
          <w:b/>
          <w:sz w:val="28"/>
          <w:szCs w:val="28"/>
        </w:rPr>
        <w:t>(криптобирж</w:t>
      </w:r>
      <w:r w:rsidR="00E762D9" w:rsidRPr="00D53204">
        <w:rPr>
          <w:rFonts w:ascii="Times New Roman" w:hAnsi="Times New Roman" w:cs="Times New Roman"/>
          <w:b/>
          <w:sz w:val="28"/>
          <w:szCs w:val="28"/>
        </w:rPr>
        <w:t>е</w:t>
      </w:r>
      <w:r w:rsidR="00D85F4B" w:rsidRPr="00001442">
        <w:rPr>
          <w:rFonts w:ascii="Times New Roman" w:hAnsi="Times New Roman" w:cs="Times New Roman"/>
          <w:b/>
          <w:sz w:val="28"/>
          <w:szCs w:val="28"/>
        </w:rPr>
        <w:t>й)</w:t>
      </w:r>
      <w:r w:rsidR="0061098B" w:rsidRPr="00001442">
        <w:rPr>
          <w:rFonts w:ascii="Times New Roman" w:hAnsi="Times New Roman" w:cs="Times New Roman"/>
          <w:b/>
          <w:sz w:val="28"/>
          <w:szCs w:val="28"/>
        </w:rPr>
        <w:t>,</w:t>
      </w:r>
      <w:r w:rsidRPr="00001442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61098B" w:rsidRPr="00001442">
        <w:rPr>
          <w:rFonts w:ascii="Times New Roman" w:hAnsi="Times New Roman" w:cs="Times New Roman"/>
          <w:b/>
          <w:sz w:val="28"/>
          <w:szCs w:val="28"/>
        </w:rPr>
        <w:t>езидентов Кыргызской Республики</w:t>
      </w:r>
    </w:p>
    <w:p w14:paraId="1147CFB8" w14:textId="77777777" w:rsidR="005E236C" w:rsidRPr="00001442" w:rsidRDefault="005E236C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0000C4" w14:textId="42DA1151" w:rsidR="00B057F4" w:rsidRDefault="00D85F4B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eading=h.26in1rg" w:colFirst="0" w:colLast="0"/>
      <w:bookmarkEnd w:id="8"/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8</w:t>
      </w:r>
      <w:r w:rsidR="007372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Физическое лицо Кыргызской Республики </w:t>
      </w:r>
      <w:r w:rsidR="00F65C4E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 торгам</w:t>
      </w:r>
      <w:r w:rsidR="00A27132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132" w:rsidRPr="00001442">
        <w:rPr>
          <w:rFonts w:ascii="Times New Roman" w:eastAsia="Times New Roman" w:hAnsi="Times New Roman" w:cs="Times New Roman"/>
          <w:sz w:val="28"/>
          <w:szCs w:val="28"/>
        </w:rPr>
        <w:t>проводимым оператором торгов виртуальных активов</w:t>
      </w:r>
      <w:r w:rsidR="00E762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2D9" w:rsidRPr="00D53204">
        <w:rPr>
          <w:rFonts w:ascii="Times New Roman" w:eastAsia="Times New Roman" w:hAnsi="Times New Roman" w:cs="Times New Roman"/>
          <w:sz w:val="28"/>
          <w:szCs w:val="28"/>
        </w:rPr>
        <w:t>(криптобиржей)</w:t>
      </w:r>
      <w:r w:rsidR="00A27132" w:rsidRPr="00D53204">
        <w:rPr>
          <w:rFonts w:ascii="Times New Roman" w:eastAsia="Times New Roman" w:hAnsi="Times New Roman" w:cs="Times New Roman"/>
          <w:sz w:val="28"/>
          <w:szCs w:val="28"/>
        </w:rPr>
        <w:t>,</w:t>
      </w:r>
      <w:r w:rsidR="00A27132" w:rsidRPr="00D532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3143E" w:rsidRPr="00D53204">
        <w:rPr>
          <w:rFonts w:ascii="Times New Roman" w:eastAsia="Times New Roman" w:hAnsi="Times New Roman" w:cs="Times New Roman"/>
          <w:sz w:val="28"/>
          <w:szCs w:val="28"/>
        </w:rPr>
        <w:t>только при наличии квалификационного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свидетельства квалифицированного инвестора </w:t>
      </w:r>
      <w:r w:rsidR="003007A1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выданного уполномоченным органом. Для юридического лица – при наличии у руководителя организации, должностных лиц</w:t>
      </w:r>
      <w:r w:rsidR="00A27132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уполномоченных осуществлять деятельность </w:t>
      </w:r>
      <w:r w:rsidR="00A27132" w:rsidRPr="0000144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132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="0081379A" w:rsidRPr="000014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A27132" w:rsidRPr="000014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27132" w:rsidRPr="00001442">
        <w:rPr>
          <w:rFonts w:ascii="Times New Roman" w:eastAsia="Times New Roman" w:hAnsi="Times New Roman" w:cs="Times New Roman"/>
          <w:sz w:val="28"/>
          <w:szCs w:val="28"/>
        </w:rPr>
        <w:t>квалификационного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свидетельства квалифицированного инвестора </w:t>
      </w:r>
      <w:r w:rsidR="003007A1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C5" w14:textId="28B4026F" w:rsidR="00B057F4" w:rsidRPr="00001442" w:rsidRDefault="00D85F4B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8</w:t>
      </w:r>
      <w:r w:rsidR="007372A4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Физические лица, претендующие на получение квалификационного свидетельства квалифицированного инвестора </w:t>
      </w:r>
      <w:r w:rsidR="003007A1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0D728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претенденты), представляют в уполномоч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>енный орган следующие документы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путем их сдачи в уполномоченный орган:</w:t>
      </w:r>
    </w:p>
    <w:p w14:paraId="000000C6" w14:textId="32A084DC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заявление установленного образц</w:t>
      </w:r>
      <w:r w:rsidR="003F75DF">
        <w:rPr>
          <w:rFonts w:ascii="Times New Roman" w:eastAsia="Times New Roman" w:hAnsi="Times New Roman" w:cs="Times New Roman"/>
          <w:sz w:val="28"/>
          <w:szCs w:val="28"/>
        </w:rPr>
        <w:t xml:space="preserve">а, подписанное собственноручно </w:t>
      </w:r>
      <w:r w:rsidR="007F4E80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4B6" w:rsidRPr="000014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C60C75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C7" w14:textId="5216C6F5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оригинал анкеты кандидата на получение </w:t>
      </w:r>
      <w:r w:rsidR="0056026C" w:rsidRPr="00001442">
        <w:rPr>
          <w:rFonts w:ascii="Times New Roman" w:eastAsia="Times New Roman" w:hAnsi="Times New Roman" w:cs="Times New Roman"/>
          <w:sz w:val="28"/>
          <w:szCs w:val="28"/>
        </w:rPr>
        <w:t>квалификационного свидетельства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установленного образца согласно приложению </w:t>
      </w:r>
      <w:r w:rsidR="001F34B6" w:rsidRPr="00001442">
        <w:rPr>
          <w:rFonts w:ascii="Times New Roman" w:eastAsia="Times New Roman" w:hAnsi="Times New Roman" w:cs="Times New Roman"/>
          <w:sz w:val="28"/>
          <w:szCs w:val="28"/>
        </w:rPr>
        <w:t>9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Положению;</w:t>
      </w:r>
    </w:p>
    <w:p w14:paraId="000000C8" w14:textId="5589D70B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копия диплома о высшем </w:t>
      </w:r>
      <w:r w:rsidR="00E3143E" w:rsidRPr="00601A07">
        <w:rPr>
          <w:rFonts w:ascii="Times New Roman" w:eastAsia="Times New Roman" w:hAnsi="Times New Roman" w:cs="Times New Roman"/>
          <w:sz w:val="28"/>
          <w:szCs w:val="28"/>
        </w:rPr>
        <w:t xml:space="preserve">образовании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с приложением (нотариально удостоверенная);</w:t>
      </w:r>
    </w:p>
    <w:p w14:paraId="000000C9" w14:textId="70814466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копия паспорта</w:t>
      </w:r>
      <w:r w:rsidR="00601A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A07" w:rsidRPr="007372A4">
        <w:rPr>
          <w:rFonts w:ascii="Times New Roman" w:eastAsia="Times New Roman" w:hAnsi="Times New Roman" w:cs="Times New Roman"/>
          <w:sz w:val="28"/>
          <w:szCs w:val="28"/>
        </w:rPr>
        <w:t>(нотариально удостоверенная)</w:t>
      </w:r>
      <w:r w:rsidR="00E3143E" w:rsidRPr="007372A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CA" w14:textId="23BB2EA1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документ, свидетельствующий об отсутствии судимости, выданный уполномоченным государственным органом;</w:t>
      </w:r>
    </w:p>
    <w:p w14:paraId="000000CB" w14:textId="04A882AB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две цветные фотографии (размер 3x4 см);</w:t>
      </w:r>
    </w:p>
    <w:p w14:paraId="000000CC" w14:textId="34E0ECD1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квитанция об оплате сбора за выдачу квалификационного свидетельства.</w:t>
      </w:r>
    </w:p>
    <w:p w14:paraId="000000CD" w14:textId="771CF144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Заявление регистрируется после представления полного пакета необходимых документов. Прием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 xml:space="preserve"> документов прекращается за 5</w:t>
      </w:r>
      <w:r w:rsidR="00601A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A07" w:rsidRPr="007372A4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601A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до начала квалификационной аттестации.</w:t>
      </w:r>
    </w:p>
    <w:p w14:paraId="000000CE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Ответственность за достоверность сведений в документах, поданных на рассмотрение, несет претендент.</w:t>
      </w:r>
    </w:p>
    <w:p w14:paraId="000000CF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Все документы должны быть скреплены в скоросшивателе, на лицевой стороне которого указывается фамилия, имя и отчество претендента.</w:t>
      </w:r>
    </w:p>
    <w:p w14:paraId="000000D0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Допуск к квалификационной аттестации осуществляет аттестационная комиссия.</w:t>
      </w:r>
    </w:p>
    <w:p w14:paraId="000000D1" w14:textId="6C20ED3F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Списки допущенных к квалификационной аттестации претендентов утверждаются аттестационной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 xml:space="preserve"> комиссией не позднее чем за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два </w:t>
      </w:r>
      <w:r w:rsidR="00E30F9A" w:rsidRPr="007372A4">
        <w:rPr>
          <w:rFonts w:ascii="Times New Roman" w:eastAsia="Times New Roman" w:hAnsi="Times New Roman" w:cs="Times New Roman"/>
          <w:sz w:val="28"/>
          <w:szCs w:val="28"/>
        </w:rPr>
        <w:t>рабоч</w:t>
      </w:r>
      <w:r w:rsidR="00C60C7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30F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дня до начала квалификационной аттестации.</w:t>
      </w:r>
      <w:r w:rsidR="00350FE9" w:rsidRPr="00350FE9">
        <w:rPr>
          <w:rFonts w:ascii="Times New Roman" w:eastAsia="Calibri" w:hAnsi="Times New Roman" w:cs="Times New Roman"/>
          <w:lang w:eastAsia="en-US"/>
        </w:rPr>
        <w:t xml:space="preserve"> </w:t>
      </w:r>
      <w:r w:rsidR="00350FE9" w:rsidRPr="00350FE9">
        <w:rPr>
          <w:rFonts w:ascii="Times New Roman" w:eastAsia="Times New Roman" w:hAnsi="Times New Roman" w:cs="Times New Roman"/>
          <w:sz w:val="28"/>
          <w:szCs w:val="28"/>
        </w:rPr>
        <w:t>Претенденты заранее уведомляются о допуске или об отказе в допуске к квалификационной аттестации путем смс</w:t>
      </w:r>
      <w:r w:rsidR="00A14224">
        <w:rPr>
          <w:rFonts w:ascii="Times New Roman" w:eastAsia="Times New Roman" w:hAnsi="Times New Roman" w:cs="Times New Roman"/>
          <w:sz w:val="28"/>
          <w:szCs w:val="28"/>
        </w:rPr>
        <w:t>-</w:t>
      </w:r>
      <w:r w:rsidR="00350FE9" w:rsidRPr="00350FE9">
        <w:rPr>
          <w:rFonts w:ascii="Times New Roman" w:eastAsia="Times New Roman" w:hAnsi="Times New Roman" w:cs="Times New Roman"/>
          <w:sz w:val="28"/>
          <w:szCs w:val="28"/>
        </w:rPr>
        <w:t>уведомл</w:t>
      </w:r>
      <w:r w:rsidR="00350FE9">
        <w:rPr>
          <w:rFonts w:ascii="Times New Roman" w:eastAsia="Times New Roman" w:hAnsi="Times New Roman" w:cs="Times New Roman"/>
          <w:sz w:val="28"/>
          <w:szCs w:val="28"/>
        </w:rPr>
        <w:t>ения или звонка.</w:t>
      </w:r>
    </w:p>
    <w:p w14:paraId="000000D2" w14:textId="08854795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отказа физическим лицам в получении квалификационного свидетельства квалифицированного инвестора </w:t>
      </w:r>
      <w:r w:rsidR="003007A1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14:paraId="000000D3" w14:textId="40CAD986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выявление несоответствующей или недостоверной информации в представленных претендентом документах;</w:t>
      </w:r>
    </w:p>
    <w:p w14:paraId="000000D4" w14:textId="644E9B2E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представление неполного пакета документов;</w:t>
      </w:r>
    </w:p>
    <w:p w14:paraId="000000D5" w14:textId="53CA50CB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наличие судимости за совершение преступления, которая не погашена в установленном законом порядке</w:t>
      </w:r>
      <w:r w:rsidR="000946D4"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D6" w14:textId="6E46711E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квалификационной аттестации физических лиц, желающих получить квалификационное свидетельство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, а также для рассмотрения поступивших апелляций приказом руководителя уполномоченного органа создаются аттестационная и апелляционная комиссии.</w:t>
      </w:r>
    </w:p>
    <w:p w14:paraId="000000D7" w14:textId="1B9F2A0D" w:rsidR="00B057F4" w:rsidRPr="00001442" w:rsidRDefault="00D85F4B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8</w:t>
      </w:r>
      <w:r w:rsidR="007372A4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Аттестационная комиссия состоит из пяти членов и ответственного секретаря.</w:t>
      </w:r>
    </w:p>
    <w:p w14:paraId="000000D8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Председатель аттестационной комиссии и два члена назначаются руководителем уполномоченного органа на постоянной основе из числа представителей уполномоченного органа.</w:t>
      </w:r>
    </w:p>
    <w:p w14:paraId="000000D9" w14:textId="735FFFE2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Два члена аттестационной комиссии избираются из числа представителей </w:t>
      </w:r>
      <w:r w:rsidR="0056026C" w:rsidRPr="00001442">
        <w:rPr>
          <w:rFonts w:ascii="Times New Roman" w:eastAsia="Times New Roman" w:hAnsi="Times New Roman" w:cs="Times New Roman"/>
          <w:sz w:val="28"/>
          <w:szCs w:val="28"/>
        </w:rPr>
        <w:t xml:space="preserve">оператора торгов виртуальных </w:t>
      </w:r>
      <w:r w:rsidR="0056026C" w:rsidRPr="00D53204">
        <w:rPr>
          <w:rFonts w:ascii="Times New Roman" w:eastAsia="Times New Roman" w:hAnsi="Times New Roman" w:cs="Times New Roman"/>
          <w:sz w:val="28"/>
          <w:szCs w:val="28"/>
        </w:rPr>
        <w:t>активов</w:t>
      </w:r>
      <w:r w:rsidR="00E762D9" w:rsidRPr="00D53204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 срок не более одного года.</w:t>
      </w:r>
    </w:p>
    <w:p w14:paraId="000000DA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Подготовка заседания аттестационной комиссии и ведение делопроизводства осуществляется ответственным секретарем.</w:t>
      </w:r>
    </w:p>
    <w:p w14:paraId="000000DB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Аттестационная комиссия:</w:t>
      </w:r>
    </w:p>
    <w:p w14:paraId="000000DC" w14:textId="2E937CC9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 разрабатывает и утверждает программу квалификационной аттестации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программа), которая включает перечень вопросов и ответов, используемых при подготовке аттестационных заданий;</w:t>
      </w:r>
    </w:p>
    <w:p w14:paraId="000000DD" w14:textId="500F7ED4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вносит изменения и дополнения в программу с учетом изменения нормативных правовых актов Кыргызской Республики;</w:t>
      </w:r>
    </w:p>
    <w:p w14:paraId="000000DE" w14:textId="6B768FA8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на основе утвержденной программы готовит содержание аттестационных заданий (тестов и задач), варианты ответов на них;</w:t>
      </w:r>
    </w:p>
    <w:p w14:paraId="000000DF" w14:textId="36382A00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вносит разработанные и утвержденные аттестационные задания с о</w:t>
      </w:r>
      <w:r w:rsidR="002F283C" w:rsidRPr="00001442">
        <w:rPr>
          <w:rFonts w:ascii="Times New Roman" w:eastAsia="Times New Roman" w:hAnsi="Times New Roman" w:cs="Times New Roman"/>
          <w:sz w:val="28"/>
          <w:szCs w:val="28"/>
        </w:rPr>
        <w:t>тветами на электронном носителе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электронную программу для дальнейшего проведения электронной квалификационной аттестации;</w:t>
      </w:r>
    </w:p>
    <w:p w14:paraId="000000E0" w14:textId="34938B03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разрабатывает и применяет процедуру кодирования аттестационного задания и аттестационного листа претендента для обеспечения анонимности при осуществлении проверки и оценки результатов аттестации;</w:t>
      </w:r>
    </w:p>
    <w:p w14:paraId="000000E1" w14:textId="538A9235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 осуществляет по итогам проведенной аттестации проверку аттестационных заданий претендентов.</w:t>
      </w:r>
    </w:p>
    <w:p w14:paraId="000000E2" w14:textId="0552C3B8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Заседания аттестационной комиссии являются правомочными, если на них присутствуют не менее трех членов аттестационной комиссии. Решения принимают</w:t>
      </w:r>
      <w:r w:rsidR="00934CC7">
        <w:rPr>
          <w:rFonts w:ascii="Times New Roman" w:eastAsia="Times New Roman" w:hAnsi="Times New Roman" w:cs="Times New Roman"/>
          <w:sz w:val="28"/>
          <w:szCs w:val="28"/>
        </w:rPr>
        <w:t>ся простым большинством голосов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присутствующих на заседании членов аттестационной комиссии. В случае равенства голосов решающим является голос председателя аттестационной комиссии.</w:t>
      </w:r>
    </w:p>
    <w:p w14:paraId="000000E3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Заседания аттестационной комиссии и принятые на них решения оформляются протоколами, которые подписываются присутствовавшими членами аттестационной комиссии. Для записи обсуждаемых на заседании аттестационной комиссии вопросов могут использоваться технические средства записи.</w:t>
      </w:r>
    </w:p>
    <w:p w14:paraId="000000E4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Содержание аттестационных заданий должно пересматриваться перед каждой аттестацией с учетом внесенных изменений и дополнений в программу и нормативные правовые акты Кыргызской Республики.</w:t>
      </w:r>
    </w:p>
    <w:p w14:paraId="000000E5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При письменной аттестации аттестационные задания с ответами, разработанные и утвержденные аттестационной комиссией, запечатывают в конверт. Каждый член аттестационной комиссии расписывается на стыке склеивания конверта. Конверт хранится у председателя аттестационной комиссии и вскрывается аттестационной комиссией в момент начала проверки выполненных аттестационных заданий претендентов.</w:t>
      </w:r>
    </w:p>
    <w:p w14:paraId="000000E6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Члены аттестационной комиссии должны сохранять конфиденциальность при рассмотрении аттестационных заданий.</w:t>
      </w:r>
    </w:p>
    <w:p w14:paraId="000000E7" w14:textId="5B49BA20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Аттестационная комиссия по окончании проверки идентифицир</w:t>
      </w:r>
      <w:r w:rsidR="003F75DF">
        <w:rPr>
          <w:rFonts w:ascii="Times New Roman" w:eastAsia="Times New Roman" w:hAnsi="Times New Roman" w:cs="Times New Roman"/>
          <w:sz w:val="28"/>
          <w:szCs w:val="28"/>
        </w:rPr>
        <w:t xml:space="preserve">ует коды аттестационных листов </w:t>
      </w:r>
      <w:r w:rsidR="00934CC7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4B6" w:rsidRPr="00001442">
        <w:rPr>
          <w:rFonts w:ascii="Times New Roman" w:eastAsia="Times New Roman" w:hAnsi="Times New Roman" w:cs="Times New Roman"/>
          <w:sz w:val="28"/>
          <w:szCs w:val="28"/>
        </w:rPr>
        <w:t>6</w:t>
      </w:r>
      <w:r w:rsidR="00934CC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</w:t>
      </w:r>
      <w:r w:rsidR="003F75DF">
        <w:rPr>
          <w:rFonts w:ascii="Times New Roman" w:eastAsia="Times New Roman" w:hAnsi="Times New Roman" w:cs="Times New Roman"/>
          <w:sz w:val="28"/>
          <w:szCs w:val="28"/>
        </w:rPr>
        <w:t xml:space="preserve"> и аттестационных заданий </w:t>
      </w:r>
      <w:r w:rsidR="000A71A5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0A71A5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71A5">
        <w:rPr>
          <w:rFonts w:ascii="Times New Roman" w:eastAsia="Times New Roman" w:hAnsi="Times New Roman" w:cs="Times New Roman"/>
          <w:sz w:val="28"/>
          <w:szCs w:val="28"/>
        </w:rPr>
        <w:t>7 к настоящему Положению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претендентов.</w:t>
      </w:r>
    </w:p>
    <w:p w14:paraId="000000E8" w14:textId="289A00B8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Результаты аттестации оформляются прот</w:t>
      </w:r>
      <w:r w:rsidR="003F75DF">
        <w:rPr>
          <w:rFonts w:ascii="Times New Roman" w:eastAsia="Times New Roman" w:hAnsi="Times New Roman" w:cs="Times New Roman"/>
          <w:sz w:val="28"/>
          <w:szCs w:val="28"/>
        </w:rPr>
        <w:t xml:space="preserve">околом аттестационной комиссии </w:t>
      </w:r>
      <w:r w:rsidR="000A71A5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0A71A5"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71A5">
        <w:rPr>
          <w:rFonts w:ascii="Times New Roman" w:eastAsia="Times New Roman" w:hAnsi="Times New Roman" w:cs="Times New Roman"/>
          <w:sz w:val="28"/>
          <w:szCs w:val="28"/>
        </w:rPr>
        <w:t>8 к настоящему Положению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EA" w14:textId="25C24A28" w:rsidR="00B057F4" w:rsidRPr="00001442" w:rsidRDefault="007372A4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86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Квалификационная аттестация является средством выявления степени знаний лиц, претендующих на получение квалификационного свидетельства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, и состоит в выполнении письменного или электронного аттестационного задания в форме тестирования, письменных или электронных вопросов и решения задач.</w:t>
      </w:r>
    </w:p>
    <w:p w14:paraId="000000EB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Квалификационная аттестация проводится один раз в полгода.</w:t>
      </w:r>
    </w:p>
    <w:p w14:paraId="000000EC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Претенденты допускаются к квалификационной аттестации при предъявлении паспорта или иного документа, удостоверяющего их личность. Претендент, не явившийся на квалификационную аттестацию по уважительной причине, может пройти ее в соответствии с очередным графиком проведения квалификационной аттестации при условии предоставления соответствующего заявления и обновления необходимых документов.</w:t>
      </w:r>
    </w:p>
    <w:p w14:paraId="000000ED" w14:textId="4700861C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Аттестационные задания разрабатываются на основе программы </w:t>
      </w:r>
      <w:r w:rsidR="00DB26C5" w:rsidRPr="00001442">
        <w:rPr>
          <w:rFonts w:ascii="Times New Roman" w:eastAsia="Times New Roman" w:hAnsi="Times New Roman" w:cs="Times New Roman"/>
          <w:sz w:val="28"/>
          <w:szCs w:val="28"/>
        </w:rPr>
        <w:t>и состоя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т из 100 вопросов.</w:t>
      </w:r>
    </w:p>
    <w:p w14:paraId="000000EE" w14:textId="201D389C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Выдача квалификационного свидетельства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осуществляется при условии положительно выполненных аттестационных заданий аттестации.</w:t>
      </w:r>
    </w:p>
    <w:p w14:paraId="000000EF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Положительным прохождением аттестации считается наличие верных ответов на не менее 75 процентов вопросов по каждому из разделов.</w:t>
      </w:r>
    </w:p>
    <w:p w14:paraId="000000F0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Перед началом письменной аттестации претендентам раздаются аттестационные листы и аттестационные задания. По истечении времени, отведенного на проведение квалификационной аттестации, претенденты обязаны сдать ответственному лицу заполненные аттестационные листы и выполненные аттестационные задания. На аттестационном листе и аттестационном задании претендента проставляются идентификационные коды.</w:t>
      </w:r>
    </w:p>
    <w:p w14:paraId="000000F1" w14:textId="7628B949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Аттестационные листы всех претендентов запечатываются ответственным секретарем отдельно в конверт, а выполненное каждое аттестационное</w:t>
      </w:r>
      <w:r w:rsidR="00D36439">
        <w:rPr>
          <w:rFonts w:ascii="Times New Roman" w:eastAsia="Times New Roman" w:hAnsi="Times New Roman" w:cs="Times New Roman"/>
          <w:sz w:val="28"/>
          <w:szCs w:val="28"/>
        </w:rPr>
        <w:t xml:space="preserve"> задание аттестационной комиссией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в другие конверты.</w:t>
      </w:r>
    </w:p>
    <w:p w14:paraId="000000F2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Перед началом электронной аттестации претендентам раздаются логин и пароль от программы.</w:t>
      </w:r>
    </w:p>
    <w:p w14:paraId="000000F3" w14:textId="33459393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При проведении квалификационной аттестации запрещается пользоваться нормативными правовыми актами, справочной и специальной литературой, средствами мобильной связи, переписывать, копировать аттестационные задания и варианты ответов на них, делать любые посторонние надписи либо пометки как на лицевой, так и оборотной стороне аттестационных заданий, вести переговоры с другими претендентами.</w:t>
      </w:r>
    </w:p>
    <w:p w14:paraId="000000F4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Окончательный ответ на аттестационное задание должен быть округлен ручкой, а не карандашом. Запрещается исправлять округленный ручкой ответ.</w:t>
      </w:r>
    </w:p>
    <w:p w14:paraId="000000F5" w14:textId="7D199011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Продолжительность времени для выполнения аттестационного задания по одному разделу составляет не более 1 час</w:t>
      </w:r>
      <w:r w:rsidR="003A03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40 минут.</w:t>
      </w:r>
    </w:p>
    <w:p w14:paraId="000000F6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Претенденты, нарушившие эти требования, удаляются из аудитории и считаются не прошедшими квалификационную аттестацию.</w:t>
      </w:r>
    </w:p>
    <w:p w14:paraId="000000F7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Опоздавшие претенденты допускаются к квалификационной аттестации лишь в течение первых 20 минут. Для опоздавших претендентов время сдачи не продлевается.</w:t>
      </w:r>
    </w:p>
    <w:p w14:paraId="000000F8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Выполненные аттестационные задания и их аттестационные листы хранятся в уполномоченном органе.</w:t>
      </w:r>
    </w:p>
    <w:p w14:paraId="000000F9" w14:textId="077EF676" w:rsidR="00B057F4" w:rsidRPr="00001442" w:rsidRDefault="007372A4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87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В случае несогласия с решением аттестационной комиссии претендент вправе подать заявл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 xml:space="preserve">ение об апелляции в течение </w:t>
      </w:r>
      <w:r w:rsidR="00F44583">
        <w:rPr>
          <w:rFonts w:ascii="Times New Roman" w:eastAsia="Times New Roman" w:hAnsi="Times New Roman" w:cs="Times New Roman"/>
          <w:sz w:val="28"/>
          <w:szCs w:val="28"/>
        </w:rPr>
        <w:br/>
      </w:r>
      <w:r w:rsidR="009C6B46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момента объявления результатов квалификационной аттестации. Аргументированное заявление об апелляции представляется претендентом в письменной форме с момента ознакомления с выполненным аттестационным заданием, с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которым разрешается ознакомиться индивидуально только один раз. Претенденту, подавшему заявление об апелляции, запрещается переписывать аттестационные задания и варианты ответов, копировать их и уносить.</w:t>
      </w:r>
    </w:p>
    <w:p w14:paraId="000000FA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Апелляционная комиссия состоит из пяти членов и ответственного секретаря. Одним из членов апелляционной комиссии должен быть председатель аттестационной комиссии.</w:t>
      </w:r>
    </w:p>
    <w:p w14:paraId="000000FB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Председатель апелляционной комиссии и два члена назначаются на постоянной основе из числа представителей уполномоченного органа.</w:t>
      </w:r>
    </w:p>
    <w:p w14:paraId="000000FC" w14:textId="7BD14785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Два члена апелляционной комиссии избираются из числа представителей </w:t>
      </w:r>
      <w:r w:rsidR="00BC3DCD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3A03A7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на срок не более одного года.</w:t>
      </w:r>
    </w:p>
    <w:p w14:paraId="000000FD" w14:textId="547D8ADC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Подготовка заседания апелляционной комиссии и ведение делопроизводства осуществля</w:t>
      </w:r>
      <w:r w:rsidR="00992C9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тся ответственным секретарем.</w:t>
      </w:r>
    </w:p>
    <w:p w14:paraId="000000FE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Заседания апелляционной комиссии проводятся в присутствии не менее трех ее членов и претендента.</w:t>
      </w:r>
    </w:p>
    <w:p w14:paraId="000000FF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Апелляционная комиссия должна рассмотреть заявление об апелляции в месячный срок.</w:t>
      </w:r>
    </w:p>
    <w:p w14:paraId="00000100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Апелляционная комиссия:</w:t>
      </w:r>
    </w:p>
    <w:p w14:paraId="00000101" w14:textId="5EA6C53D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поступившие заявления об апелляции;</w:t>
      </w:r>
    </w:p>
    <w:p w14:paraId="00000102" w14:textId="22D790E3" w:rsidR="00B057F4" w:rsidRPr="00001442" w:rsidRDefault="000D728F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 по итогам рассмотрения заявлений об апелляции принимает решение о результатах аттестации и рассмотрения апелляционного заявления.</w:t>
      </w:r>
    </w:p>
    <w:p w14:paraId="00000103" w14:textId="44A73000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День проведения заседания апелляционной комиссии сообщается претенденту, подавшему заявление об апелляции, не позднее чем за 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D955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2C95" w:rsidRPr="00D95508">
        <w:rPr>
          <w:rFonts w:ascii="Times New Roman" w:eastAsia="Times New Roman" w:hAnsi="Times New Roman" w:cs="Times New Roman"/>
          <w:sz w:val="28"/>
          <w:szCs w:val="28"/>
        </w:rPr>
        <w:t xml:space="preserve">календарных </w:t>
      </w:r>
      <w:r w:rsidRPr="00D95508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до заседания. В случае отсутствия претендента без информирования апелляционной комиссии, который был уведомлен о предстоящем заседании апелляционной комиссии, решение может быть принято в его отсутствие.</w:t>
      </w:r>
    </w:p>
    <w:p w14:paraId="00000104" w14:textId="2160339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рассмотрения апелляции сообщаются претенденту в </w:t>
      </w:r>
      <w:r w:rsidRPr="007372A4">
        <w:rPr>
          <w:rFonts w:ascii="Times New Roman" w:eastAsia="Times New Roman" w:hAnsi="Times New Roman" w:cs="Times New Roman"/>
          <w:sz w:val="28"/>
          <w:szCs w:val="28"/>
        </w:rPr>
        <w:t xml:space="preserve">пятидневный </w:t>
      </w:r>
      <w:r w:rsidR="00E30F9A" w:rsidRPr="007372A4">
        <w:rPr>
          <w:rFonts w:ascii="Times New Roman" w:eastAsia="Times New Roman" w:hAnsi="Times New Roman" w:cs="Times New Roman"/>
          <w:sz w:val="28"/>
          <w:szCs w:val="28"/>
        </w:rPr>
        <w:t xml:space="preserve">календарный </w:t>
      </w:r>
      <w:r w:rsidRPr="007372A4">
        <w:rPr>
          <w:rFonts w:ascii="Times New Roman" w:eastAsia="Times New Roman" w:hAnsi="Times New Roman" w:cs="Times New Roman"/>
          <w:sz w:val="28"/>
          <w:szCs w:val="28"/>
        </w:rPr>
        <w:t>сро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к.</w:t>
      </w:r>
    </w:p>
    <w:p w14:paraId="00000105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Повторная апелляция к рассмотрению не принимается.</w:t>
      </w:r>
    </w:p>
    <w:p w14:paraId="00000106" w14:textId="57C30863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2A4">
        <w:rPr>
          <w:rFonts w:ascii="Times New Roman" w:eastAsia="Times New Roman" w:hAnsi="Times New Roman" w:cs="Times New Roman"/>
          <w:sz w:val="28"/>
          <w:szCs w:val="28"/>
        </w:rPr>
        <w:t>В случае несогласия претендента с решением апелляционной комиссии данное решение может быть обжаловано в</w:t>
      </w:r>
      <w:r w:rsidR="0029285B" w:rsidRPr="007372A4">
        <w:rPr>
          <w:rFonts w:ascii="Times New Roman" w:eastAsia="Times New Roman" w:hAnsi="Times New Roman" w:cs="Times New Roman"/>
          <w:sz w:val="28"/>
          <w:szCs w:val="28"/>
        </w:rPr>
        <w:t xml:space="preserve"> судебном порядке.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107" w14:textId="12F4A9AC" w:rsidR="00B057F4" w:rsidRPr="00001442" w:rsidRDefault="007372A4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88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. Результаты при письменной аттестации объявляются претендентам не позднее месячного срока после ее проведения и размещаются на доске объявлений уполномоченного органа.</w:t>
      </w:r>
    </w:p>
    <w:p w14:paraId="00000108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При электронной аттестации претендентов результаты аттестации объявляются претендентам сразу же после завершения тестирования.</w:t>
      </w:r>
    </w:p>
    <w:p w14:paraId="00000109" w14:textId="77777777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представленные для участия в квалификационной аттестации, а также выполненные аттестационные задания претендентам не возвращаются и хранятся в течение трех лет, по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lastRenderedPageBreak/>
        <w:t>истечении которых вышеуказанные документы и задания уничтожаются по акту.</w:t>
      </w:r>
    </w:p>
    <w:p w14:paraId="0000010A" w14:textId="4C45D4B5" w:rsidR="00B057F4" w:rsidRPr="00001442" w:rsidRDefault="007372A4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89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 xml:space="preserve">. Аттестационная комиссия принимает решение о выдаче квалификационного свидетельства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="00E3143E" w:rsidRPr="00001442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проведенной квалификационной аттестации.</w:t>
      </w:r>
    </w:p>
    <w:p w14:paraId="0000010B" w14:textId="72B1C6EB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Квалификационное свидетельство подписывается председателем аттестационной</w:t>
      </w:r>
      <w:r w:rsidR="009C6B46">
        <w:rPr>
          <w:rFonts w:ascii="Times New Roman" w:eastAsia="Times New Roman" w:hAnsi="Times New Roman" w:cs="Times New Roman"/>
          <w:sz w:val="28"/>
          <w:szCs w:val="28"/>
        </w:rPr>
        <w:t xml:space="preserve"> комиссии и выдается в течение трех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0F9A" w:rsidRPr="007372A4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Pr="007372A4">
        <w:rPr>
          <w:rFonts w:ascii="Times New Roman" w:eastAsia="Times New Roman" w:hAnsi="Times New Roman" w:cs="Times New Roman"/>
          <w:sz w:val="28"/>
          <w:szCs w:val="28"/>
        </w:rPr>
        <w:t>дне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й со дня принятия аттестационной комиссией решения о его выдаче и внесени</w:t>
      </w:r>
      <w:r w:rsidR="00992C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 записи в государственный реестр выданных квалификационных свидетельств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>виртуальных активов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10C" w14:textId="243749FD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Квалификационное свидетельство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является бессрочным.</w:t>
      </w:r>
    </w:p>
    <w:p w14:paraId="0000010D" w14:textId="0404BDB5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Замена квалификационного свидетельства 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производится в случае изменения анкетных данных лица, получившего квалификационное свидетельство.</w:t>
      </w:r>
    </w:p>
    <w:p w14:paraId="0000010E" w14:textId="0C3FF3BC" w:rsidR="00B057F4" w:rsidRPr="00001442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В случае утери или порчи подлинного экземпляра квалификационного свидетельства квалифицированный инвестор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подает заявление в аттестационную комиссию о выдаче дубликата.</w:t>
      </w:r>
    </w:p>
    <w:p w14:paraId="2A5F09F1" w14:textId="7A53059A" w:rsidR="00FA1195" w:rsidRDefault="00E3143E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sz w:val="28"/>
          <w:szCs w:val="28"/>
        </w:rPr>
        <w:t>Замена квалификационного свидетельства и выдача дубликата осуществляется уполномоченным органом в течение одного месяца со дня подачи соответствующего заявления. Плата за выдачу дубликата и замену квалификационного свидетельства</w:t>
      </w:r>
      <w:r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 xml:space="preserve">квалифицированного инвестора </w:t>
      </w:r>
      <w:r w:rsidR="00A31F50" w:rsidRPr="00001442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виртуальных активов </w:t>
      </w:r>
      <w:r w:rsidRPr="00001442">
        <w:rPr>
          <w:rFonts w:ascii="Times New Roman" w:eastAsia="Times New Roman" w:hAnsi="Times New Roman" w:cs="Times New Roman"/>
          <w:sz w:val="28"/>
          <w:szCs w:val="28"/>
        </w:rPr>
        <w:t>не взимается.</w:t>
      </w:r>
      <w:bookmarkStart w:id="9" w:name="_Hlk84577779"/>
    </w:p>
    <w:p w14:paraId="1A9A29DE" w14:textId="77777777" w:rsidR="00001442" w:rsidRPr="00001442" w:rsidRDefault="00001442" w:rsidP="007C29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5235F0" w14:textId="57D8DABC" w:rsidR="009E3B8B" w:rsidRDefault="001F34B6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44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85F4B" w:rsidRPr="0000144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9E3B8B" w:rsidRPr="0000144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E3B8B" w:rsidRPr="00001442">
        <w:rPr>
          <w:rFonts w:ascii="Times New Roman" w:hAnsi="Times New Roman" w:cs="Times New Roman"/>
          <w:b/>
          <w:bCs/>
          <w:sz w:val="28"/>
          <w:szCs w:val="28"/>
        </w:rPr>
        <w:t xml:space="preserve">Учет и отчетность </w:t>
      </w:r>
      <w:r w:rsidR="00FA1195" w:rsidRPr="00001442">
        <w:rPr>
          <w:rFonts w:ascii="Times New Roman" w:hAnsi="Times New Roman" w:cs="Times New Roman"/>
          <w:b/>
          <w:bCs/>
          <w:sz w:val="28"/>
          <w:szCs w:val="28"/>
        </w:rPr>
        <w:t>оператора торгов виртуальных активов</w:t>
      </w:r>
      <w:r w:rsidR="00FE6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5F4B" w:rsidRPr="00001442">
        <w:rPr>
          <w:rFonts w:ascii="Times New Roman" w:hAnsi="Times New Roman" w:cs="Times New Roman"/>
          <w:b/>
          <w:bCs/>
          <w:sz w:val="28"/>
          <w:szCs w:val="28"/>
        </w:rPr>
        <w:t>(криптобиржи)</w:t>
      </w:r>
    </w:p>
    <w:p w14:paraId="354C391C" w14:textId="77777777" w:rsidR="005E236C" w:rsidRPr="00001442" w:rsidRDefault="005E236C" w:rsidP="007C29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E2F7A8" w14:textId="062AB7E5" w:rsidR="009E3B8B" w:rsidRPr="00001442" w:rsidRDefault="00D85F4B" w:rsidP="007C29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9</w:t>
      </w:r>
      <w:r w:rsidR="007372A4">
        <w:rPr>
          <w:rFonts w:ascii="Times New Roman" w:hAnsi="Times New Roman" w:cs="Times New Roman"/>
          <w:sz w:val="28"/>
          <w:szCs w:val="28"/>
        </w:rPr>
        <w:t>0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FA1195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FE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(криптобиржа)</w:t>
      </w:r>
      <w:r w:rsidR="00FA1195" w:rsidRPr="00001442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 ежеквартально представлять в уполномоченный государственный орган финансовую отчетность, составленную в соответствии с </w:t>
      </w:r>
      <w:r w:rsidR="00FE6CE6">
        <w:rPr>
          <w:rFonts w:ascii="Times New Roman" w:hAnsi="Times New Roman" w:cs="Times New Roman"/>
          <w:sz w:val="28"/>
          <w:szCs w:val="28"/>
        </w:rPr>
        <w:t>Международными стандартами финансовой отчетности</w:t>
      </w:r>
      <w:r w:rsidR="00FA1195" w:rsidRPr="00001442">
        <w:rPr>
          <w:rFonts w:ascii="Times New Roman" w:hAnsi="Times New Roman" w:cs="Times New Roman"/>
          <w:sz w:val="28"/>
          <w:szCs w:val="28"/>
        </w:rPr>
        <w:t>.</w:t>
      </w:r>
    </w:p>
    <w:p w14:paraId="3C43B7AE" w14:textId="77777777" w:rsidR="009E3B8B" w:rsidRPr="00001442" w:rsidRDefault="009E3B8B" w:rsidP="007C29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Полный комплект финансовой отчетности включает:</w:t>
      </w:r>
    </w:p>
    <w:p w14:paraId="0CEA6B46" w14:textId="1C5CEE00" w:rsidR="009E3B8B" w:rsidRPr="00001442" w:rsidRDefault="003F75DF" w:rsidP="007C29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–</w:t>
      </w:r>
      <w:r w:rsidR="00FE6CE6">
        <w:rPr>
          <w:rFonts w:ascii="Times New Roman" w:hAnsi="Times New Roman" w:cs="Times New Roman"/>
          <w:sz w:val="28"/>
          <w:szCs w:val="28"/>
        </w:rPr>
        <w:t xml:space="preserve"> </w:t>
      </w:r>
      <w:r w:rsidR="009E3B8B" w:rsidRPr="00001442">
        <w:rPr>
          <w:rFonts w:ascii="Times New Roman" w:hAnsi="Times New Roman" w:cs="Times New Roman"/>
          <w:sz w:val="28"/>
          <w:szCs w:val="28"/>
        </w:rPr>
        <w:t>отчет о финансовом положении на дату окончания периода;</w:t>
      </w:r>
    </w:p>
    <w:p w14:paraId="182226D6" w14:textId="5BC87837" w:rsidR="009E3B8B" w:rsidRPr="00001442" w:rsidRDefault="003F75DF" w:rsidP="007C29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E6CE6">
        <w:rPr>
          <w:rFonts w:ascii="Times New Roman" w:hAnsi="Times New Roman" w:cs="Times New Roman"/>
          <w:sz w:val="28"/>
          <w:szCs w:val="28"/>
        </w:rPr>
        <w:t xml:space="preserve"> 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отчет о прибылях, убытках и прочих компонентах совокупного финансового результата за период; </w:t>
      </w:r>
    </w:p>
    <w:p w14:paraId="7138A160" w14:textId="65E79996" w:rsidR="009E3B8B" w:rsidRPr="00001442" w:rsidRDefault="003F75DF" w:rsidP="007C29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E6CE6">
        <w:rPr>
          <w:rFonts w:ascii="Times New Roman" w:hAnsi="Times New Roman" w:cs="Times New Roman"/>
          <w:sz w:val="28"/>
          <w:szCs w:val="28"/>
        </w:rPr>
        <w:t xml:space="preserve"> </w:t>
      </w:r>
      <w:r w:rsidR="009E3B8B" w:rsidRPr="00001442">
        <w:rPr>
          <w:rFonts w:ascii="Times New Roman" w:hAnsi="Times New Roman" w:cs="Times New Roman"/>
          <w:sz w:val="28"/>
          <w:szCs w:val="28"/>
        </w:rPr>
        <w:t>отчет об изменениях в собственном капитале за период;</w:t>
      </w:r>
    </w:p>
    <w:p w14:paraId="2493E493" w14:textId="517DBDF9" w:rsidR="009E3B8B" w:rsidRPr="00001442" w:rsidRDefault="003F75DF" w:rsidP="007C29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E6CE6">
        <w:rPr>
          <w:rFonts w:ascii="Times New Roman" w:hAnsi="Times New Roman" w:cs="Times New Roman"/>
          <w:sz w:val="28"/>
          <w:szCs w:val="28"/>
        </w:rPr>
        <w:t xml:space="preserve"> 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отчет о денежных потоках за период; </w:t>
      </w:r>
    </w:p>
    <w:p w14:paraId="58B4A940" w14:textId="71447B81" w:rsidR="009E3B8B" w:rsidRPr="00001442" w:rsidRDefault="003F75DF" w:rsidP="007C29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E6CE6">
        <w:rPr>
          <w:rFonts w:ascii="Times New Roman" w:hAnsi="Times New Roman" w:cs="Times New Roman"/>
          <w:sz w:val="28"/>
          <w:szCs w:val="28"/>
        </w:rPr>
        <w:t xml:space="preserve"> </w:t>
      </w:r>
      <w:r w:rsidR="009E3B8B" w:rsidRPr="00001442">
        <w:rPr>
          <w:rFonts w:ascii="Times New Roman" w:hAnsi="Times New Roman" w:cs="Times New Roman"/>
          <w:sz w:val="28"/>
          <w:szCs w:val="28"/>
        </w:rPr>
        <w:t>примечания, состоящие из основных положений учетной политики и прочей пояснительной информации.</w:t>
      </w:r>
    </w:p>
    <w:p w14:paraId="25CDF1E4" w14:textId="0B91EEA2" w:rsidR="009E3B8B" w:rsidRPr="00001442" w:rsidRDefault="00D85F4B" w:rsidP="007C29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7372A4">
        <w:rPr>
          <w:rFonts w:ascii="Times New Roman" w:hAnsi="Times New Roman" w:cs="Times New Roman"/>
          <w:sz w:val="28"/>
          <w:szCs w:val="28"/>
        </w:rPr>
        <w:t>1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. </w:t>
      </w:r>
      <w:r w:rsidR="00FA1195" w:rsidRPr="00001442">
        <w:rPr>
          <w:rFonts w:ascii="Times New Roman" w:eastAsia="Times New Roman" w:hAnsi="Times New Roman" w:cs="Times New Roman"/>
          <w:sz w:val="28"/>
          <w:szCs w:val="28"/>
        </w:rPr>
        <w:t>Оператор торгов виртуальных активов</w:t>
      </w:r>
      <w:r w:rsidR="00FE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(криптобиржа)</w:t>
      </w:r>
      <w:r w:rsidR="00FA1195" w:rsidRPr="00001442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 представлять в уполномоченный государственный орган оперативную отчетность, включающую сведения о случаях:</w:t>
      </w:r>
    </w:p>
    <w:p w14:paraId="68C5720C" w14:textId="1B6070EF" w:rsidR="009E3B8B" w:rsidRPr="00001442" w:rsidRDefault="003F75DF" w:rsidP="007C29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 выяв</w:t>
      </w:r>
      <w:r w:rsidR="00FE6CE6">
        <w:rPr>
          <w:rFonts w:ascii="Times New Roman" w:hAnsi="Times New Roman" w:cs="Times New Roman"/>
          <w:sz w:val="28"/>
          <w:szCs w:val="28"/>
        </w:rPr>
        <w:t>ления нарушений участником торго</w:t>
      </w:r>
      <w:r w:rsidR="009E3B8B" w:rsidRPr="00001442">
        <w:rPr>
          <w:rFonts w:ascii="Times New Roman" w:hAnsi="Times New Roman" w:cs="Times New Roman"/>
          <w:sz w:val="28"/>
          <w:szCs w:val="28"/>
        </w:rPr>
        <w:t>в законодате</w:t>
      </w:r>
      <w:r w:rsidR="00FA1195" w:rsidRPr="00001442">
        <w:rPr>
          <w:rFonts w:ascii="Times New Roman" w:hAnsi="Times New Roman" w:cs="Times New Roman"/>
          <w:sz w:val="28"/>
          <w:szCs w:val="28"/>
        </w:rPr>
        <w:t xml:space="preserve">льства Кыргызской Республики </w:t>
      </w:r>
      <w:r w:rsidR="00D85F4B" w:rsidRPr="00001442">
        <w:rPr>
          <w:rFonts w:ascii="Times New Roman" w:hAnsi="Times New Roman" w:cs="Times New Roman"/>
          <w:sz w:val="28"/>
          <w:szCs w:val="28"/>
        </w:rPr>
        <w:t>в сфере виртуальных активов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B5155E" w14:textId="2D0ADC78" w:rsidR="009E3B8B" w:rsidRPr="00001442" w:rsidRDefault="009E3B8B" w:rsidP="007C29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В сведениях обо всех выявленных нарушениях участника торгов должны быть изложены факты и обстоятельства нарушения с обязательным приложением материалов, касающихся выявленного нарушения. Указанные сведения, заверенные подписью уполномоченного лица </w:t>
      </w:r>
      <w:r w:rsidR="00FA1195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FE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F4B"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Pr="00001442">
        <w:rPr>
          <w:rFonts w:ascii="Times New Roman" w:hAnsi="Times New Roman" w:cs="Times New Roman"/>
          <w:sz w:val="28"/>
          <w:szCs w:val="28"/>
        </w:rPr>
        <w:t xml:space="preserve">, должны быть направлены в уполномоченный государственный орган </w:t>
      </w:r>
      <w:r w:rsidR="00D85F4B" w:rsidRPr="00001442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00144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E6CE6">
        <w:rPr>
          <w:rFonts w:ascii="Times New Roman" w:hAnsi="Times New Roman" w:cs="Times New Roman"/>
          <w:sz w:val="28"/>
          <w:szCs w:val="28"/>
        </w:rPr>
        <w:t>1</w:t>
      </w:r>
      <w:r w:rsidRPr="00001442">
        <w:rPr>
          <w:rFonts w:ascii="Times New Roman" w:hAnsi="Times New Roman" w:cs="Times New Roman"/>
          <w:sz w:val="28"/>
          <w:szCs w:val="28"/>
        </w:rPr>
        <w:t xml:space="preserve"> рабочего дня по</w:t>
      </w:r>
      <w:r w:rsidR="004F2908">
        <w:rPr>
          <w:rFonts w:ascii="Times New Roman" w:hAnsi="Times New Roman" w:cs="Times New Roman"/>
          <w:sz w:val="28"/>
          <w:szCs w:val="28"/>
        </w:rPr>
        <w:t>сле обнаружения факта нарушения.</w:t>
      </w:r>
    </w:p>
    <w:p w14:paraId="38463E85" w14:textId="6A806C7A" w:rsidR="00353742" w:rsidRPr="00001442" w:rsidRDefault="003F75DF" w:rsidP="007C29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9C6B46">
        <w:rPr>
          <w:rFonts w:ascii="Times New Roman" w:hAnsi="Times New Roman" w:cs="Times New Roman"/>
          <w:sz w:val="28"/>
          <w:szCs w:val="28"/>
        </w:rPr>
        <w:t>сбоев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 в торговой системе </w:t>
      </w:r>
      <w:r w:rsidR="00025E72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FE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F4B" w:rsidRPr="00001442">
        <w:rPr>
          <w:rFonts w:ascii="Times New Roman" w:hAnsi="Times New Roman" w:cs="Times New Roman"/>
          <w:sz w:val="28"/>
          <w:szCs w:val="28"/>
        </w:rPr>
        <w:t>(криптобиржи)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, заверенные подписью уполномоченного лица </w:t>
      </w:r>
      <w:r w:rsidR="00025E72" w:rsidRPr="00001442">
        <w:rPr>
          <w:rFonts w:ascii="Times New Roman" w:eastAsia="Times New Roman" w:hAnsi="Times New Roman" w:cs="Times New Roman"/>
          <w:sz w:val="28"/>
          <w:szCs w:val="28"/>
        </w:rPr>
        <w:t>оператора торгов виртуальных активов</w:t>
      </w:r>
      <w:r w:rsidR="00FE6CE6">
        <w:rPr>
          <w:rFonts w:ascii="Times New Roman" w:eastAsia="Times New Roman" w:hAnsi="Times New Roman" w:cs="Times New Roman"/>
          <w:sz w:val="28"/>
          <w:szCs w:val="28"/>
        </w:rPr>
        <w:t xml:space="preserve"> (криптобиржи)</w:t>
      </w:r>
      <w:r w:rsidR="009E3B8B" w:rsidRPr="00001442">
        <w:rPr>
          <w:rFonts w:ascii="Times New Roman" w:hAnsi="Times New Roman" w:cs="Times New Roman"/>
          <w:sz w:val="28"/>
          <w:szCs w:val="28"/>
        </w:rPr>
        <w:t xml:space="preserve">, должны быть направлены в уполномоченный орган </w:t>
      </w:r>
      <w:r w:rsidR="00D85F4B" w:rsidRPr="00001442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9E3B8B" w:rsidRPr="00001442">
        <w:rPr>
          <w:rFonts w:ascii="Times New Roman" w:hAnsi="Times New Roman" w:cs="Times New Roman"/>
          <w:sz w:val="28"/>
          <w:szCs w:val="28"/>
        </w:rPr>
        <w:t>в течение 6 часов после факта сбоя.</w:t>
      </w:r>
      <w:bookmarkEnd w:id="9"/>
    </w:p>
    <w:p w14:paraId="109CF0C3" w14:textId="77777777" w:rsidR="006A2118" w:rsidRDefault="006A2118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A2118" w:rsidSect="001E0A76">
          <w:footerReference w:type="default" r:id="rId9"/>
          <w:footerReference w:type="first" r:id="rId10"/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</w:p>
    <w:p w14:paraId="67EEF694" w14:textId="77777777" w:rsidR="003E725E" w:rsidRDefault="006A2118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1FEC9FCD" w14:textId="0A25CA9C" w:rsidR="003E725E" w:rsidRDefault="003E725E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7A5430" w14:textId="77777777" w:rsidR="00DF60E8" w:rsidRDefault="003E725E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о деятельности оператора </w:t>
      </w:r>
    </w:p>
    <w:p w14:paraId="3EDC7B0B" w14:textId="77777777" w:rsidR="00DF60E8" w:rsidRDefault="003E725E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торгов</w:t>
      </w:r>
      <w:r w:rsidR="00DF60E8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>виртуаль</w:t>
      </w:r>
      <w:r w:rsidR="00DF60E8">
        <w:rPr>
          <w:rFonts w:ascii="Times New Roman" w:hAnsi="Times New Roman" w:cs="Times New Roman"/>
          <w:sz w:val="28"/>
          <w:szCs w:val="28"/>
        </w:rPr>
        <w:t xml:space="preserve">ных </w:t>
      </w:r>
    </w:p>
    <w:p w14:paraId="3B27B7F9" w14:textId="75E1ACD8" w:rsidR="003E725E" w:rsidRDefault="00DF60E8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активов </w:t>
      </w:r>
      <w:r w:rsidR="003E725E" w:rsidRPr="003E725E">
        <w:rPr>
          <w:rFonts w:ascii="Times New Roman" w:hAnsi="Times New Roman" w:cs="Times New Roman"/>
          <w:sz w:val="28"/>
          <w:szCs w:val="28"/>
        </w:rPr>
        <w:t>(криптобиржи) и</w:t>
      </w:r>
    </w:p>
    <w:p w14:paraId="15EF9F8F" w14:textId="77777777" w:rsidR="00DF60E8" w:rsidRDefault="00DF60E8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ведении Реестра </w:t>
      </w:r>
    </w:p>
    <w:p w14:paraId="4B28E718" w14:textId="29EA208E" w:rsidR="003E725E" w:rsidRPr="003E725E" w:rsidRDefault="003E725E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операторов торгов</w:t>
      </w:r>
    </w:p>
    <w:p w14:paraId="36166086" w14:textId="77777777" w:rsidR="00DF60E8" w:rsidRDefault="003E725E" w:rsidP="00DF60E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виртуальных активов </w:t>
      </w:r>
    </w:p>
    <w:p w14:paraId="1D6FD17F" w14:textId="6D10BC58" w:rsidR="003E725E" w:rsidRDefault="003E725E" w:rsidP="005A705E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(криптобирж)</w:t>
      </w:r>
    </w:p>
    <w:p w14:paraId="48637278" w14:textId="77777777" w:rsidR="00DF60E8" w:rsidRDefault="00DF60E8" w:rsidP="005A705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A24889" w14:textId="5546DA23" w:rsidR="006A2118" w:rsidRPr="003F75DF" w:rsidRDefault="00DF60E8" w:rsidP="005A7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75DF">
        <w:rPr>
          <w:rFonts w:ascii="Times New Roman" w:hAnsi="Times New Roman" w:cs="Times New Roman"/>
          <w:sz w:val="28"/>
          <w:szCs w:val="28"/>
        </w:rPr>
        <w:t>Форма</w:t>
      </w:r>
    </w:p>
    <w:p w14:paraId="3149499C" w14:textId="77777777" w:rsidR="00DF60E8" w:rsidRDefault="00DF60E8" w:rsidP="005A705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7E8C63B" w14:textId="77777777" w:rsidR="006A2118" w:rsidRPr="00001442" w:rsidRDefault="006A2118" w:rsidP="005A705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ЗАЯВЛЕНИЕ</w:t>
      </w:r>
    </w:p>
    <w:p w14:paraId="7BED9603" w14:textId="77777777" w:rsidR="003F75DF" w:rsidRDefault="003F75DF" w:rsidP="005A705E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0568ECD5" w14:textId="012ECFFC" w:rsidR="006A2118" w:rsidRPr="00001442" w:rsidRDefault="006A2118" w:rsidP="005A705E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Прошу выдать</w:t>
      </w:r>
    </w:p>
    <w:p w14:paraId="2552659C" w14:textId="75C655E3" w:rsidR="006A2118" w:rsidRPr="00001442" w:rsidRDefault="006A2118" w:rsidP="005A705E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  <w:r w:rsidR="003F75DF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6510D2AC" w14:textId="0B8B66C0" w:rsidR="006A2118" w:rsidRPr="00001442" w:rsidRDefault="005A705E" w:rsidP="005A705E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16EED22" w14:textId="77777777" w:rsidR="006A2118" w:rsidRPr="00DF60E8" w:rsidRDefault="006A2118" w:rsidP="005A705E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A705E">
        <w:rPr>
          <w:rFonts w:ascii="Times New Roman" w:hAnsi="Times New Roman" w:cs="Times New Roman"/>
          <w:sz w:val="24"/>
          <w:szCs w:val="24"/>
        </w:rPr>
        <w:t>(полное название, юридический адрес, фактический адрес,</w:t>
      </w:r>
      <w:r w:rsidRPr="00DF60E8">
        <w:rPr>
          <w:rFonts w:ascii="Times New Roman" w:hAnsi="Times New Roman" w:cs="Times New Roman"/>
          <w:sz w:val="24"/>
          <w:szCs w:val="24"/>
        </w:rPr>
        <w:t xml:space="preserve"> номер мобильного/стационарного телефона)</w:t>
      </w:r>
    </w:p>
    <w:p w14:paraId="278C0F04" w14:textId="5E14660F" w:rsidR="006A2118" w:rsidRPr="00001442" w:rsidRDefault="006A2118" w:rsidP="005A705E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лицензию на ведение деятельности поставщика услуг виртуальных активов, осуществляем</w:t>
      </w:r>
      <w:r w:rsidR="00DF60E8">
        <w:rPr>
          <w:rFonts w:ascii="Times New Roman" w:hAnsi="Times New Roman" w:cs="Times New Roman"/>
          <w:sz w:val="28"/>
          <w:szCs w:val="28"/>
        </w:rPr>
        <w:t>ой</w:t>
      </w:r>
      <w:r w:rsidRPr="00001442">
        <w:rPr>
          <w:rFonts w:ascii="Times New Roman" w:hAnsi="Times New Roman" w:cs="Times New Roman"/>
          <w:sz w:val="28"/>
          <w:szCs w:val="28"/>
        </w:rPr>
        <w:t xml:space="preserve"> оператором торгов виртуальных активов</w:t>
      </w:r>
      <w:r w:rsidR="00DF60E8">
        <w:rPr>
          <w:rFonts w:ascii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>(криптобирж</w:t>
      </w:r>
      <w:r w:rsidR="00DF60E8">
        <w:rPr>
          <w:rFonts w:ascii="Times New Roman" w:hAnsi="Times New Roman" w:cs="Times New Roman"/>
          <w:sz w:val="28"/>
          <w:szCs w:val="28"/>
        </w:rPr>
        <w:t>е</w:t>
      </w:r>
      <w:r w:rsidRPr="00001442">
        <w:rPr>
          <w:rFonts w:ascii="Times New Roman" w:hAnsi="Times New Roman" w:cs="Times New Roman"/>
          <w:sz w:val="28"/>
          <w:szCs w:val="28"/>
        </w:rPr>
        <w:t>й).</w:t>
      </w:r>
    </w:p>
    <w:p w14:paraId="4328C1E1" w14:textId="64FC0B0F" w:rsidR="006A2118" w:rsidRPr="00001442" w:rsidRDefault="006A2118" w:rsidP="00DF60E8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Заполняя настоящее заявление, я, являюсь </w:t>
      </w:r>
      <w:r w:rsidR="00DF60E8">
        <w:rPr>
          <w:rFonts w:ascii="Times New Roman" w:hAnsi="Times New Roman" w:cs="Times New Roman"/>
          <w:sz w:val="28"/>
          <w:szCs w:val="28"/>
        </w:rPr>
        <w:t>з</w:t>
      </w:r>
      <w:r w:rsidRPr="00001442">
        <w:rPr>
          <w:rFonts w:ascii="Times New Roman" w:hAnsi="Times New Roman" w:cs="Times New Roman"/>
          <w:sz w:val="28"/>
          <w:szCs w:val="28"/>
        </w:rPr>
        <w:t>аявителем, подтверждаю, что ознакомлен с нормативными правовыми актами Кыргызской Республики в обла</w:t>
      </w:r>
      <w:r w:rsidR="00DF60E8">
        <w:rPr>
          <w:rFonts w:ascii="Times New Roman" w:hAnsi="Times New Roman" w:cs="Times New Roman"/>
          <w:sz w:val="28"/>
          <w:szCs w:val="28"/>
        </w:rPr>
        <w:t>сти оборота виртуальных активов</w:t>
      </w:r>
      <w:r w:rsidRPr="00001442">
        <w:rPr>
          <w:rFonts w:ascii="Times New Roman" w:hAnsi="Times New Roman" w:cs="Times New Roman"/>
          <w:sz w:val="28"/>
          <w:szCs w:val="28"/>
        </w:rPr>
        <w:t xml:space="preserve"> и прилагаю все сведения и документы, требуемые для вышеотмеченной деятельности, а именно:</w:t>
      </w:r>
    </w:p>
    <w:p w14:paraId="0DA29BC6" w14:textId="77777777" w:rsidR="006A2118" w:rsidRPr="00001442" w:rsidRDefault="006A2118" w:rsidP="00DF60E8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1. Сведения об акционерах/учредителях/участниках</w:t>
      </w:r>
    </w:p>
    <w:p w14:paraId="323EB5E6" w14:textId="0FBA2BED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3F75DF">
        <w:rPr>
          <w:rFonts w:ascii="Times New Roman" w:hAnsi="Times New Roman" w:cs="Times New Roman"/>
          <w:sz w:val="28"/>
          <w:szCs w:val="28"/>
        </w:rPr>
        <w:t>_</w:t>
      </w:r>
    </w:p>
    <w:p w14:paraId="2AD51086" w14:textId="0CA2B1D6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F75DF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4AE7A199" w14:textId="4C87D88E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001442">
        <w:rPr>
          <w:rFonts w:ascii="Times New Roman" w:hAnsi="Times New Roman" w:cs="Times New Roman"/>
          <w:sz w:val="28"/>
          <w:szCs w:val="28"/>
        </w:rPr>
        <w:t>_</w:t>
      </w:r>
      <w:r w:rsidR="003F75DF">
        <w:rPr>
          <w:rFonts w:ascii="Times New Roman" w:hAnsi="Times New Roman" w:cs="Times New Roman"/>
          <w:sz w:val="28"/>
          <w:szCs w:val="28"/>
        </w:rPr>
        <w:t>_</w:t>
      </w:r>
    </w:p>
    <w:p w14:paraId="3580AA81" w14:textId="25EE214D" w:rsidR="006A2118" w:rsidRPr="00001442" w:rsidRDefault="00DF60E8" w:rsidP="00DF60E8">
      <w:pPr>
        <w:pStyle w:val="tkTekst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A2118" w:rsidRPr="00001442">
        <w:rPr>
          <w:rFonts w:ascii="Times New Roman" w:hAnsi="Times New Roman" w:cs="Times New Roman"/>
          <w:sz w:val="28"/>
          <w:szCs w:val="28"/>
        </w:rPr>
        <w:t>Состав исполнительного органа управления (Ф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2118" w:rsidRPr="0000144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2118" w:rsidRPr="000014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2118" w:rsidRPr="00001442">
        <w:rPr>
          <w:rFonts w:ascii="Times New Roman" w:hAnsi="Times New Roman" w:cs="Times New Roman"/>
          <w:sz w:val="28"/>
          <w:szCs w:val="28"/>
        </w:rPr>
        <w:t xml:space="preserve"> руководителя и главного</w:t>
      </w:r>
      <w:r w:rsidR="006A21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A2118" w:rsidRPr="00001442">
        <w:rPr>
          <w:rFonts w:ascii="Times New Roman" w:hAnsi="Times New Roman" w:cs="Times New Roman"/>
          <w:sz w:val="28"/>
          <w:szCs w:val="28"/>
        </w:rPr>
        <w:t>бухгалтера юридического лица):</w:t>
      </w:r>
    </w:p>
    <w:p w14:paraId="2419EDEF" w14:textId="762732B5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F75DF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11C99FDA" w14:textId="012ED257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3F75DF">
        <w:rPr>
          <w:rFonts w:ascii="Times New Roman" w:hAnsi="Times New Roman" w:cs="Times New Roman"/>
          <w:sz w:val="28"/>
          <w:szCs w:val="28"/>
        </w:rPr>
        <w:t>_</w:t>
      </w:r>
    </w:p>
    <w:p w14:paraId="7F06203E" w14:textId="77777777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Приложение к заявлению на: _____ л.</w:t>
      </w:r>
    </w:p>
    <w:p w14:paraId="290FF79D" w14:textId="77777777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Подпись и печать заявителя</w:t>
      </w:r>
    </w:p>
    <w:p w14:paraId="0D589CC2" w14:textId="58DB8DCE" w:rsidR="006A2118" w:rsidRPr="00001442" w:rsidRDefault="00DF60E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6A2118" w:rsidRPr="00001442">
        <w:rPr>
          <w:rFonts w:ascii="Times New Roman" w:hAnsi="Times New Roman" w:cs="Times New Roman"/>
          <w:sz w:val="28"/>
          <w:szCs w:val="28"/>
        </w:rPr>
        <w:t xml:space="preserve"> __________________ 20___ г.</w:t>
      </w:r>
    </w:p>
    <w:p w14:paraId="112CA91E" w14:textId="77777777" w:rsidR="006A2118" w:rsidRDefault="006A2118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A2118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</w:p>
    <w:p w14:paraId="3E0C0E51" w14:textId="7BAA5488" w:rsidR="006A2118" w:rsidRDefault="006A2118" w:rsidP="007A2DAC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6856FC37" w14:textId="77777777" w:rsidR="003E725E" w:rsidRDefault="003E725E" w:rsidP="007A2DAC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7A1437" w14:textId="3905E74C" w:rsidR="003E725E" w:rsidRDefault="003E725E" w:rsidP="007A2DAC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 деятельности оператора торгов</w:t>
      </w:r>
      <w:r w:rsidR="007A2DAC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(криптобиржи) и</w:t>
      </w:r>
    </w:p>
    <w:p w14:paraId="496654ED" w14:textId="77777777" w:rsidR="003E725E" w:rsidRPr="003E725E" w:rsidRDefault="003E725E" w:rsidP="007A2DAC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ведении Реестра операторов торгов</w:t>
      </w:r>
    </w:p>
    <w:p w14:paraId="75D4E4DB" w14:textId="77777777" w:rsidR="003E725E" w:rsidRDefault="003E725E" w:rsidP="007A2DAC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(криптобирж)</w:t>
      </w:r>
    </w:p>
    <w:p w14:paraId="035CA0D2" w14:textId="77777777" w:rsidR="003E725E" w:rsidRDefault="003E725E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D8AFE9F" w14:textId="28337762" w:rsidR="003E725E" w:rsidRPr="003F75DF" w:rsidRDefault="007A2DAC" w:rsidP="003F75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75DF">
        <w:rPr>
          <w:rFonts w:ascii="Times New Roman" w:hAnsi="Times New Roman" w:cs="Times New Roman"/>
          <w:sz w:val="28"/>
          <w:szCs w:val="28"/>
        </w:rPr>
        <w:t>Форма</w:t>
      </w:r>
    </w:p>
    <w:p w14:paraId="6090D2E2" w14:textId="5F85729A" w:rsidR="006A2118" w:rsidRDefault="006A2118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133A2DA" w14:textId="77777777" w:rsidR="006A2118" w:rsidRPr="007A2DAC" w:rsidRDefault="006A2118" w:rsidP="009C6B46">
      <w:pPr>
        <w:pStyle w:val="tkTekst"/>
        <w:spacing w:before="120" w:after="12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DAC">
        <w:rPr>
          <w:rFonts w:ascii="Times New Roman" w:hAnsi="Times New Roman" w:cs="Times New Roman"/>
          <w:b/>
          <w:sz w:val="28"/>
          <w:szCs w:val="28"/>
        </w:rPr>
        <w:t>АНКЕТА</w:t>
      </w:r>
      <w:r w:rsidRPr="007A2DAC">
        <w:rPr>
          <w:rFonts w:ascii="Times New Roman" w:hAnsi="Times New Roman" w:cs="Times New Roman"/>
          <w:b/>
          <w:sz w:val="28"/>
          <w:szCs w:val="28"/>
        </w:rPr>
        <w:br/>
        <w:t>акционера (учредителя)/участника оператора торгов виртуальных активов (криптобиржи)</w:t>
      </w:r>
    </w:p>
    <w:p w14:paraId="44FB5598" w14:textId="77777777" w:rsidR="006A2118" w:rsidRPr="003F75DF" w:rsidRDefault="006A2118" w:rsidP="007C296B">
      <w:pPr>
        <w:pStyle w:val="tkNazvanie"/>
        <w:spacing w:before="0" w:after="0" w:line="240" w:lineRule="auto"/>
        <w:rPr>
          <w:rFonts w:ascii="Times New Roman" w:hAnsi="Times New Roman" w:cs="Times New Roman"/>
          <w:b w:val="0"/>
        </w:rPr>
      </w:pPr>
      <w:r w:rsidRPr="003F75DF">
        <w:rPr>
          <w:rFonts w:ascii="Times New Roman" w:hAnsi="Times New Roman" w:cs="Times New Roman"/>
          <w:b w:val="0"/>
        </w:rPr>
        <w:t>(</w:t>
      </w:r>
      <w:r w:rsidRPr="003F75DF">
        <w:rPr>
          <w:rFonts w:ascii="Times New Roman" w:hAnsi="Times New Roman" w:cs="Times New Roman"/>
          <w:b w:val="0"/>
          <w:bCs w:val="0"/>
        </w:rPr>
        <w:t>заполняется физическим лицом)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"/>
        <w:gridCol w:w="3503"/>
        <w:gridCol w:w="2086"/>
        <w:gridCol w:w="2540"/>
      </w:tblGrid>
      <w:tr w:rsidR="003F75DF" w:rsidRPr="00001442" w14:paraId="00ED0805" w14:textId="77777777" w:rsidTr="003F75DF"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F7E3C" w14:textId="77777777" w:rsidR="003F75DF" w:rsidRPr="00001442" w:rsidRDefault="003F75DF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2636D" w14:textId="5B7FE7A3" w:rsidR="003F75DF" w:rsidRPr="00001442" w:rsidRDefault="003F75DF" w:rsidP="003F75D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A2118" w:rsidRPr="00001442" w14:paraId="31C19189" w14:textId="77777777" w:rsidTr="003F75DF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95CDE" w14:textId="77777777" w:rsidR="006A2118" w:rsidRPr="00001442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C7B35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Если меняли фамилию:</w:t>
            </w:r>
          </w:p>
          <w:p w14:paraId="541F54F7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(предыдущая фамилия)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B6C79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Когда: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D2CEF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По какой причине:</w:t>
            </w:r>
          </w:p>
        </w:tc>
      </w:tr>
      <w:tr w:rsidR="006A2118" w:rsidRPr="00001442" w14:paraId="768E876D" w14:textId="77777777" w:rsidTr="003F75DF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8FDE6" w14:textId="77777777" w:rsidR="006A2118" w:rsidRPr="00001442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14530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27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9135E" w14:textId="77777777" w:rsidR="006A2118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Место рождения:</w:t>
            </w:r>
          </w:p>
          <w:p w14:paraId="4D37F3BD" w14:textId="7413405D" w:rsidR="003F75DF" w:rsidRPr="00001442" w:rsidRDefault="003F75DF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118" w:rsidRPr="00001442" w14:paraId="7750679D" w14:textId="77777777" w:rsidTr="003F75DF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64C5" w14:textId="77777777" w:rsidR="006A2118" w:rsidRPr="00001442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CC34A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CD30A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8E25A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6A2118" w:rsidRPr="00001442" w14:paraId="0759F62D" w14:textId="77777777" w:rsidTr="003F75DF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3F8D4" w14:textId="77777777" w:rsidR="006A2118" w:rsidRPr="00001442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DD487" w14:textId="05AA6A22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75DF" w:rsidRPr="00001442">
              <w:rPr>
                <w:rFonts w:ascii="Times New Roman" w:hAnsi="Times New Roman" w:cs="Times New Roman"/>
                <w:sz w:val="28"/>
                <w:szCs w:val="28"/>
              </w:rPr>
              <w:t>Кем выдан: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F0E05" w14:textId="78D3155B" w:rsidR="006A2118" w:rsidRPr="00001442" w:rsidRDefault="003F75DF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99A86" w14:textId="2C5BA7B6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118" w:rsidRPr="00001442" w14:paraId="351C10CC" w14:textId="77777777" w:rsidTr="003F75DF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5DA9E" w14:textId="77777777" w:rsidR="006A2118" w:rsidRPr="00001442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090B4" w14:textId="23D3FA0D" w:rsidR="006A2118" w:rsidRPr="00001442" w:rsidRDefault="006A2118" w:rsidP="005A705E">
            <w:pPr>
              <w:pStyle w:val="tkTablica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Гражданство: ________________________________________________________</w:t>
            </w:r>
          </w:p>
        </w:tc>
      </w:tr>
      <w:tr w:rsidR="009C6B46" w:rsidRPr="00001442" w14:paraId="0D1D9BB8" w14:textId="77777777" w:rsidTr="009C6B46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D3FEC" w14:textId="77777777" w:rsidR="009C6B46" w:rsidRPr="00001442" w:rsidRDefault="009C6B46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BF1DE" w14:textId="5C9A84F8" w:rsidR="009C6B46" w:rsidRPr="00001442" w:rsidRDefault="009C6B46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Фактическое место проживания: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14:paraId="7CCADA17" w14:textId="24270D7E" w:rsidR="009C6B46" w:rsidRPr="00001442" w:rsidRDefault="005A705E" w:rsidP="009C6B46">
            <w:pPr>
              <w:pStyle w:val="tkTablica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моб. тел.:______</w:t>
            </w:r>
            <w:r w:rsidR="009C6B4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6A2118" w:rsidRPr="00001442" w14:paraId="79463B1A" w14:textId="77777777" w:rsidTr="003F75DF">
        <w:tc>
          <w:tcPr>
            <w:tcW w:w="2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BA2F5" w14:textId="77777777" w:rsidR="006A2118" w:rsidRPr="00001442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764EC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Основное место работы:</w:t>
            </w:r>
          </w:p>
        </w:tc>
        <w:tc>
          <w:tcPr>
            <w:tcW w:w="27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9C5B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должность:</w:t>
            </w:r>
          </w:p>
        </w:tc>
      </w:tr>
    </w:tbl>
    <w:p w14:paraId="165651F4" w14:textId="711F60F6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8. Укажите, были ли в отношении Вас или в отношении компании, с которой Вы были связаны в качестве значительного участника и/или любого другого должностного лица (члена Совета директоров, члена исполнительного органа, главного бухгалтера/финансового менеджера и т.д.)</w:t>
      </w:r>
      <w:r w:rsidR="00512610">
        <w:rPr>
          <w:rFonts w:ascii="Times New Roman" w:hAnsi="Times New Roman" w:cs="Times New Roman"/>
          <w:sz w:val="28"/>
          <w:szCs w:val="28"/>
        </w:rPr>
        <w:t>,</w:t>
      </w:r>
      <w:r w:rsidRPr="00001442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512610">
        <w:rPr>
          <w:rFonts w:ascii="Times New Roman" w:hAnsi="Times New Roman" w:cs="Times New Roman"/>
          <w:sz w:val="28"/>
          <w:szCs w:val="28"/>
        </w:rPr>
        <w:t>-</w:t>
      </w:r>
      <w:r w:rsidRPr="00001442">
        <w:rPr>
          <w:rFonts w:ascii="Times New Roman" w:hAnsi="Times New Roman" w:cs="Times New Roman"/>
          <w:sz w:val="28"/>
          <w:szCs w:val="28"/>
        </w:rPr>
        <w:t>либо, в какой</w:t>
      </w:r>
      <w:r w:rsidR="00512610">
        <w:rPr>
          <w:rFonts w:ascii="Times New Roman" w:hAnsi="Times New Roman" w:cs="Times New Roman"/>
          <w:sz w:val="28"/>
          <w:szCs w:val="28"/>
        </w:rPr>
        <w:t>-</w:t>
      </w:r>
      <w:r w:rsidRPr="00001442">
        <w:rPr>
          <w:rFonts w:ascii="Times New Roman" w:hAnsi="Times New Roman" w:cs="Times New Roman"/>
          <w:sz w:val="28"/>
          <w:szCs w:val="28"/>
        </w:rPr>
        <w:t>либо стране:</w:t>
      </w:r>
    </w:p>
    <w:p w14:paraId="0892BAB6" w14:textId="681100E2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01442">
        <w:rPr>
          <w:rFonts w:ascii="Times New Roman" w:hAnsi="Times New Roman" w:cs="Times New Roman"/>
          <w:sz w:val="28"/>
          <w:szCs w:val="28"/>
        </w:rPr>
        <w:t xml:space="preserve"> выдвинуты обвинения в совершении преступления (финансового/экономического и уголовного) в течение последних </w:t>
      </w:r>
      <w:r w:rsidR="00512610">
        <w:rPr>
          <w:rFonts w:ascii="Times New Roman" w:hAnsi="Times New Roman" w:cs="Times New Roman"/>
          <w:sz w:val="28"/>
          <w:szCs w:val="28"/>
        </w:rPr>
        <w:br/>
        <w:t>3</w:t>
      </w:r>
      <w:r w:rsidRPr="00001442">
        <w:rPr>
          <w:rFonts w:ascii="Times New Roman" w:hAnsi="Times New Roman" w:cs="Times New Roman"/>
          <w:sz w:val="28"/>
          <w:szCs w:val="28"/>
        </w:rPr>
        <w:t xml:space="preserve"> лет, в том числе в случаях прекращения дела или снятия обвинения (да/нет) _________________.</w:t>
      </w:r>
    </w:p>
    <w:p w14:paraId="09F73487" w14:textId="1535E79E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9. Укажите финансовые компании, признанные в принудительном порядке банкротом или находящиеся в процессе принудительной ликвидации, с которыми Вы были связаны как должностное лицо (член Совета директоров, член исполнительного органа, главный бухгалтер/финансовый менеджер и т.д.) или значительный участник за последние 3 года.</w:t>
      </w:r>
    </w:p>
    <w:p w14:paraId="6BA6D1EB" w14:textId="3AC6708B" w:rsidR="006A2118" w:rsidRPr="00433BC1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</w:t>
      </w:r>
      <w:r w:rsidR="00433BC1">
        <w:rPr>
          <w:rFonts w:ascii="Times New Roman" w:hAnsi="Times New Roman" w:cs="Times New Roman"/>
          <w:sz w:val="28"/>
          <w:szCs w:val="28"/>
          <w:lang w:val="ky-KG"/>
        </w:rPr>
        <w:t>_________________________</w:t>
      </w:r>
    </w:p>
    <w:p w14:paraId="79D00B05" w14:textId="687688FA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Дайте подробное обоснование Вашей роли и сферы ответственности за последние 3 года как должностного лица или значительного участника в компании, с которой Вы были связаны и которая была поставлена в условия, связанные с принудительным банкротством, ликвидацией</w:t>
      </w:r>
    </w:p>
    <w:p w14:paraId="3D43B953" w14:textId="27DC807B" w:rsidR="006A2118" w:rsidRPr="00001442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="00EC434A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A297E64" w14:textId="77777777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10. Семейное положение</w:t>
      </w:r>
    </w:p>
    <w:p w14:paraId="54E2A8FB" w14:textId="1359B074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1679792E" w14:textId="77777777" w:rsidR="006A2118" w:rsidRPr="00EC434A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34A">
        <w:rPr>
          <w:rFonts w:ascii="Times New Roman" w:hAnsi="Times New Roman" w:cs="Times New Roman"/>
          <w:sz w:val="24"/>
          <w:szCs w:val="24"/>
        </w:rPr>
        <w:t>Перечислите близких родственников (родители, супруг(а), совершеннолетние дети):</w:t>
      </w:r>
    </w:p>
    <w:tbl>
      <w:tblPr>
        <w:tblW w:w="500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1248"/>
        <w:gridCol w:w="1278"/>
        <w:gridCol w:w="1442"/>
        <w:gridCol w:w="1443"/>
        <w:gridCol w:w="2108"/>
      </w:tblGrid>
      <w:tr w:rsidR="00433BC1" w:rsidRPr="00001442" w14:paraId="50EC634D" w14:textId="77777777" w:rsidTr="00433BC1">
        <w:tc>
          <w:tcPr>
            <w:tcW w:w="5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AA4F0" w14:textId="3589254C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6731C" w14:textId="1C024D3B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</w:t>
            </w:r>
            <w:r w:rsid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ственные отно</w:t>
            </w:r>
            <w:r w:rsidR="00433BC1"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шения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AF6E7" w14:textId="77777777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место рождения</w:t>
            </w:r>
          </w:p>
        </w:tc>
        <w:tc>
          <w:tcPr>
            <w:tcW w:w="9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ECDF7" w14:textId="78394E7A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</w:t>
            </w:r>
            <w:r w:rsidR="00433BC1"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ность и место работы</w:t>
            </w:r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05299" w14:textId="0D9C0AEF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Домашний адрес, </w:t>
            </w:r>
            <w:r w:rsid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тел.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D9791" w14:textId="06728FD3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Привлекались ли близкие родственники к уголовной ответст</w:t>
            </w:r>
            <w:r w:rsidR="003F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венности: д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а/нет.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Если да, то причины</w:t>
            </w:r>
          </w:p>
        </w:tc>
      </w:tr>
      <w:tr w:rsidR="00433BC1" w:rsidRPr="00001442" w14:paraId="121044F9" w14:textId="77777777" w:rsidTr="00433BC1">
        <w:tc>
          <w:tcPr>
            <w:tcW w:w="5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A61B5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32355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F7821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05465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26855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93CD9" w14:textId="77777777" w:rsidR="006A2118" w:rsidRPr="00001442" w:rsidRDefault="006A2118" w:rsidP="007C296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20377E83" w14:textId="49EFC20A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11. При нал</w:t>
      </w:r>
      <w:r w:rsidR="00EC434A">
        <w:rPr>
          <w:rFonts w:ascii="Times New Roman" w:hAnsi="Times New Roman" w:cs="Times New Roman"/>
          <w:sz w:val="28"/>
          <w:szCs w:val="28"/>
        </w:rPr>
        <w:t>ичии просроченной задолженности</w:t>
      </w:r>
      <w:r w:rsidRPr="00001442">
        <w:rPr>
          <w:rFonts w:ascii="Times New Roman" w:hAnsi="Times New Roman" w:cs="Times New Roman"/>
          <w:sz w:val="28"/>
          <w:szCs w:val="28"/>
        </w:rPr>
        <w:t xml:space="preserve"> (кредиты) перед финансово</w:t>
      </w:r>
      <w:r w:rsidR="00EC434A">
        <w:rPr>
          <w:rFonts w:ascii="Times New Roman" w:hAnsi="Times New Roman" w:cs="Times New Roman"/>
          <w:sz w:val="28"/>
          <w:szCs w:val="28"/>
        </w:rPr>
        <w:t>-</w:t>
      </w:r>
      <w:r w:rsidRPr="00001442">
        <w:rPr>
          <w:rFonts w:ascii="Times New Roman" w:hAnsi="Times New Roman" w:cs="Times New Roman"/>
          <w:sz w:val="28"/>
          <w:szCs w:val="28"/>
        </w:rPr>
        <w:t>кредитными организациями или небанковскими финансово</w:t>
      </w:r>
      <w:r w:rsidR="00EC434A">
        <w:rPr>
          <w:rFonts w:ascii="Times New Roman" w:hAnsi="Times New Roman" w:cs="Times New Roman"/>
          <w:sz w:val="28"/>
          <w:szCs w:val="28"/>
        </w:rPr>
        <w:t>-</w:t>
      </w:r>
      <w:r w:rsidRPr="00001442">
        <w:rPr>
          <w:rFonts w:ascii="Times New Roman" w:hAnsi="Times New Roman" w:cs="Times New Roman"/>
          <w:sz w:val="28"/>
          <w:szCs w:val="28"/>
        </w:rPr>
        <w:t xml:space="preserve">кредитными организациями </w:t>
      </w:r>
      <w:r w:rsidR="003F75DF">
        <w:rPr>
          <w:rFonts w:ascii="Times New Roman" w:hAnsi="Times New Roman" w:cs="Times New Roman"/>
          <w:sz w:val="28"/>
          <w:szCs w:val="28"/>
        </w:rPr>
        <w:t xml:space="preserve">– </w:t>
      </w:r>
      <w:r w:rsidRPr="00001442">
        <w:rPr>
          <w:rFonts w:ascii="Times New Roman" w:hAnsi="Times New Roman" w:cs="Times New Roman"/>
          <w:sz w:val="28"/>
          <w:szCs w:val="28"/>
        </w:rPr>
        <w:t>перечислите их:</w:t>
      </w:r>
    </w:p>
    <w:p w14:paraId="0BFD2675" w14:textId="11D867F7" w:rsidR="006A2118" w:rsidRPr="00433BC1" w:rsidRDefault="006A2118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="00433BC1">
        <w:rPr>
          <w:rFonts w:ascii="Times New Roman" w:hAnsi="Times New Roman" w:cs="Times New Roman"/>
          <w:sz w:val="28"/>
          <w:szCs w:val="28"/>
          <w:lang w:val="ky-KG"/>
        </w:rPr>
        <w:t>_________________________</w:t>
      </w:r>
    </w:p>
    <w:p w14:paraId="09B91932" w14:textId="77777777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12. Укажите компании в любой стране, в которых Вы являлись (в случае отчуждения доли в уставном капитале необходимо указать дату отчуждения) и/или являетесь учредителем, акционером (владельцем) в течение последних 3 лет: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6"/>
        <w:gridCol w:w="1767"/>
        <w:gridCol w:w="1663"/>
        <w:gridCol w:w="1290"/>
        <w:gridCol w:w="1939"/>
      </w:tblGrid>
      <w:tr w:rsidR="006A2118" w:rsidRPr="00001442" w14:paraId="43DC511D" w14:textId="77777777" w:rsidTr="003E725E"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8399B" w14:textId="3B354C62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юридического лица, местонахожде</w:t>
            </w:r>
            <w:r w:rsid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</w:t>
            </w:r>
          </w:p>
        </w:tc>
        <w:tc>
          <w:tcPr>
            <w:tcW w:w="8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6A9C0" w14:textId="77777777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деятельности юридического лица</w:t>
            </w: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B1EAA" w14:textId="77777777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акций, находящихся во владении</w:t>
            </w:r>
          </w:p>
        </w:tc>
        <w:tc>
          <w:tcPr>
            <w:tcW w:w="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43987" w14:textId="77777777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владения в капитале, в сомах</w:t>
            </w:r>
          </w:p>
        </w:tc>
        <w:tc>
          <w:tcPr>
            <w:tcW w:w="12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9462" w14:textId="77777777" w:rsidR="006A2118" w:rsidRPr="00EC434A" w:rsidRDefault="006A2118" w:rsidP="007C296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 уставном капитале данного юридического лица, в %</w:t>
            </w:r>
          </w:p>
        </w:tc>
      </w:tr>
      <w:tr w:rsidR="006A2118" w:rsidRPr="00001442" w14:paraId="2888D055" w14:textId="77777777" w:rsidTr="003E725E"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09362" w14:textId="77777777" w:rsidR="006A2118" w:rsidRPr="00001442" w:rsidRDefault="006A2118" w:rsidP="007C296B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30C3D" w14:textId="77777777" w:rsidR="006A2118" w:rsidRPr="00001442" w:rsidRDefault="006A2118" w:rsidP="007C296B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960E5" w14:textId="77777777" w:rsidR="006A2118" w:rsidRPr="00001442" w:rsidRDefault="006A2118" w:rsidP="007C296B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6F7C5" w14:textId="77777777" w:rsidR="006A2118" w:rsidRPr="00001442" w:rsidRDefault="006A2118" w:rsidP="007C296B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C44D2" w14:textId="77777777" w:rsidR="006A2118" w:rsidRPr="00001442" w:rsidRDefault="006A2118" w:rsidP="007C296B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23AD0E85" w14:textId="77777777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13. Представьте любую другую информацию, которую Вы считаете важной для рассмотрения заявки на получение лицензий поставщика услуг виртуальных активов.</w:t>
      </w:r>
    </w:p>
    <w:p w14:paraId="5EA8BEC4" w14:textId="77777777" w:rsidR="003F75DF" w:rsidRDefault="003F75D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587237" w14:textId="77777777" w:rsidR="003F75DF" w:rsidRDefault="003F75D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D6D53" w14:textId="77777777" w:rsidR="003F75DF" w:rsidRDefault="003F75D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8668E2" w14:textId="77777777" w:rsidR="003F75DF" w:rsidRDefault="003F75D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01D5B5" w14:textId="77777777" w:rsidR="003F75DF" w:rsidRDefault="003F75D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A675E9" w14:textId="0ED9AE56" w:rsidR="00433BC1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</w:p>
    <w:p w14:paraId="4112BC4A" w14:textId="39D196A0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Я, ______________________________</w:t>
      </w:r>
      <w:r w:rsidR="00433BC1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06CE30AA" w14:textId="4B86B652" w:rsidR="006A2118" w:rsidRPr="00EC434A" w:rsidRDefault="00EC434A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A2118" w:rsidRPr="00EC434A">
        <w:rPr>
          <w:rFonts w:ascii="Times New Roman" w:hAnsi="Times New Roman" w:cs="Times New Roman"/>
          <w:sz w:val="24"/>
          <w:szCs w:val="24"/>
        </w:rPr>
        <w:t>амилия, имя, отчество</w:t>
      </w:r>
    </w:p>
    <w:p w14:paraId="2F2D8BB4" w14:textId="77777777" w:rsidR="006A2118" w:rsidRPr="00001442" w:rsidRDefault="006A2118" w:rsidP="003F75DF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подтверждаю, что представленная выше информация в анкете является достоверной и полной и предоставлена в соответствии с моими знаниями и информацией по указанным в анкете вопросам.</w:t>
      </w:r>
    </w:p>
    <w:p w14:paraId="7FC5EA6E" w14:textId="77777777" w:rsidR="006A2118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3989EC" w14:textId="77777777" w:rsidR="006A2118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1735F2" w14:textId="45857E2C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001442">
        <w:rPr>
          <w:rFonts w:ascii="Times New Roman" w:hAnsi="Times New Roman" w:cs="Times New Roman"/>
          <w:sz w:val="28"/>
          <w:szCs w:val="28"/>
        </w:rPr>
        <w:t xml:space="preserve"> по</w:t>
      </w:r>
      <w:r w:rsidR="004F68E9">
        <w:rPr>
          <w:rFonts w:ascii="Times New Roman" w:hAnsi="Times New Roman" w:cs="Times New Roman"/>
          <w:sz w:val="28"/>
          <w:szCs w:val="28"/>
        </w:rPr>
        <w:t>дпись       «____»</w:t>
      </w:r>
      <w:r w:rsidRPr="00001442">
        <w:rPr>
          <w:rFonts w:ascii="Times New Roman" w:hAnsi="Times New Roman" w:cs="Times New Roman"/>
          <w:sz w:val="28"/>
          <w:szCs w:val="28"/>
        </w:rPr>
        <w:t xml:space="preserve"> _______г.</w:t>
      </w:r>
    </w:p>
    <w:p w14:paraId="247D5949" w14:textId="77777777" w:rsidR="006A2118" w:rsidRPr="00001442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p w14:paraId="77D70D39" w14:textId="62F1BFA2" w:rsidR="006A2118" w:rsidRPr="004F68E9" w:rsidRDefault="006A211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68E9">
        <w:rPr>
          <w:rFonts w:ascii="Times New Roman" w:hAnsi="Times New Roman" w:cs="Times New Roman"/>
          <w:sz w:val="28"/>
          <w:szCs w:val="28"/>
        </w:rPr>
        <w:t>Примечани</w:t>
      </w:r>
      <w:r w:rsidR="004F68E9" w:rsidRPr="004F68E9">
        <w:rPr>
          <w:rFonts w:ascii="Times New Roman" w:hAnsi="Times New Roman" w:cs="Times New Roman"/>
          <w:sz w:val="28"/>
          <w:szCs w:val="28"/>
        </w:rPr>
        <w:t>е</w:t>
      </w:r>
      <w:r w:rsidRPr="004F68E9">
        <w:rPr>
          <w:rFonts w:ascii="Times New Roman" w:hAnsi="Times New Roman" w:cs="Times New Roman"/>
          <w:sz w:val="28"/>
          <w:szCs w:val="28"/>
        </w:rPr>
        <w:t>:</w:t>
      </w:r>
    </w:p>
    <w:p w14:paraId="0A3B8861" w14:textId="77777777" w:rsidR="004F68E9" w:rsidRDefault="004F68E9" w:rsidP="004F68E9">
      <w:pPr>
        <w:pStyle w:val="tkTekst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A2118" w:rsidRPr="004F68E9">
        <w:rPr>
          <w:rFonts w:ascii="Times New Roman" w:hAnsi="Times New Roman" w:cs="Times New Roman"/>
          <w:sz w:val="28"/>
          <w:szCs w:val="28"/>
        </w:rPr>
        <w:t>еобходимо п</w:t>
      </w:r>
      <w:r>
        <w:rPr>
          <w:rFonts w:ascii="Times New Roman" w:hAnsi="Times New Roman" w:cs="Times New Roman"/>
          <w:sz w:val="28"/>
          <w:szCs w:val="28"/>
        </w:rPr>
        <w:t>одписать каждую страницу анкеты;</w:t>
      </w:r>
    </w:p>
    <w:p w14:paraId="32F6FE92" w14:textId="396C00D7" w:rsidR="006A2118" w:rsidRPr="004F68E9" w:rsidRDefault="004F68E9" w:rsidP="004F68E9">
      <w:pPr>
        <w:pStyle w:val="tkTekst"/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F68E9">
        <w:rPr>
          <w:rFonts w:ascii="Times New Roman" w:hAnsi="Times New Roman" w:cs="Times New Roman"/>
          <w:sz w:val="28"/>
          <w:szCs w:val="28"/>
        </w:rPr>
        <w:t>и</w:t>
      </w:r>
      <w:r w:rsidR="006A2118" w:rsidRPr="004F68E9">
        <w:rPr>
          <w:rFonts w:ascii="Times New Roman" w:hAnsi="Times New Roman" w:cs="Times New Roman"/>
          <w:sz w:val="28"/>
          <w:szCs w:val="28"/>
        </w:rPr>
        <w:t>справлен</w:t>
      </w:r>
      <w:r>
        <w:rPr>
          <w:rFonts w:ascii="Times New Roman" w:hAnsi="Times New Roman" w:cs="Times New Roman"/>
          <w:sz w:val="28"/>
          <w:szCs w:val="28"/>
        </w:rPr>
        <w:t>ия в анкете заверяются словами «исправленному верить»</w:t>
      </w:r>
      <w:r w:rsidR="006A2118" w:rsidRPr="004F68E9">
        <w:rPr>
          <w:rFonts w:ascii="Times New Roman" w:hAnsi="Times New Roman" w:cs="Times New Roman"/>
          <w:sz w:val="28"/>
          <w:szCs w:val="28"/>
        </w:rPr>
        <w:t xml:space="preserve"> и собственноручной подписью.</w:t>
      </w:r>
    </w:p>
    <w:p w14:paraId="4C73AE24" w14:textId="77777777" w:rsidR="006A2118" w:rsidRDefault="006A2118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A2118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</w:p>
    <w:p w14:paraId="29F14A54" w14:textId="27E9CE82" w:rsidR="006A2118" w:rsidRDefault="00F00991" w:rsidP="004F68E9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6D4C3D10" w14:textId="77777777" w:rsidR="003E725E" w:rsidRDefault="003E725E" w:rsidP="004F68E9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DE1D2" w14:textId="1DA0BE19" w:rsidR="003E725E" w:rsidRDefault="003E725E" w:rsidP="004F68E9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 деятельности оператора торгов</w:t>
      </w:r>
      <w:r w:rsidR="004F68E9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(криптобиржи) и</w:t>
      </w:r>
    </w:p>
    <w:p w14:paraId="0DAD15F3" w14:textId="77777777" w:rsidR="003E725E" w:rsidRPr="003E725E" w:rsidRDefault="003E725E" w:rsidP="004F68E9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ведении Реестра операторов торгов</w:t>
      </w:r>
    </w:p>
    <w:p w14:paraId="442FCAE4" w14:textId="77777777" w:rsidR="003E725E" w:rsidRDefault="003E725E" w:rsidP="004F68E9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(криптобирж)</w:t>
      </w:r>
    </w:p>
    <w:p w14:paraId="78876ED5" w14:textId="77777777" w:rsidR="003E725E" w:rsidRDefault="003E725E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3924420" w14:textId="324240BD" w:rsidR="003E725E" w:rsidRPr="003F75DF" w:rsidRDefault="004F68E9" w:rsidP="003F75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75DF">
        <w:rPr>
          <w:rFonts w:ascii="Times New Roman" w:hAnsi="Times New Roman" w:cs="Times New Roman"/>
          <w:sz w:val="28"/>
          <w:szCs w:val="28"/>
        </w:rPr>
        <w:t>Форма</w:t>
      </w:r>
    </w:p>
    <w:p w14:paraId="5E4874B6" w14:textId="1594CF3C" w:rsidR="006A2118" w:rsidRDefault="006A2118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1FB092" w14:textId="77777777" w:rsidR="00F00991" w:rsidRPr="00001442" w:rsidRDefault="00F00991" w:rsidP="009C6B46">
      <w:pPr>
        <w:pStyle w:val="tkNazvanie"/>
        <w:spacing w:before="120" w:after="12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АНКЕТА</w:t>
      </w:r>
      <w:r w:rsidRPr="00001442">
        <w:rPr>
          <w:rFonts w:ascii="Times New Roman" w:hAnsi="Times New Roman" w:cs="Times New Roman"/>
          <w:sz w:val="28"/>
          <w:szCs w:val="28"/>
        </w:rPr>
        <w:br/>
        <w:t>акционера (учредителя)/участника оператора торгов виртуальных активов (криптобиржи)</w:t>
      </w:r>
      <w:r w:rsidRPr="000014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50C5B30B" w14:textId="675CAD4C" w:rsidR="00F00991" w:rsidRPr="009C6B46" w:rsidRDefault="00F00991" w:rsidP="007C296B">
      <w:pPr>
        <w:pStyle w:val="tkNazvanie"/>
        <w:spacing w:before="0" w:after="0" w:line="240" w:lineRule="auto"/>
        <w:rPr>
          <w:rFonts w:ascii="Times New Roman" w:hAnsi="Times New Roman" w:cs="Times New Roman"/>
          <w:b w:val="0"/>
          <w:bCs w:val="0"/>
        </w:rPr>
      </w:pPr>
      <w:r w:rsidRPr="009C6B46">
        <w:rPr>
          <w:rFonts w:ascii="Times New Roman" w:hAnsi="Times New Roman" w:cs="Times New Roman"/>
          <w:b w:val="0"/>
          <w:bCs w:val="0"/>
        </w:rPr>
        <w:t>(заполняется юридическим лицом)</w:t>
      </w:r>
    </w:p>
    <w:p w14:paraId="69712AE7" w14:textId="77777777" w:rsidR="004F68E9" w:rsidRPr="00001442" w:rsidRDefault="004F68E9" w:rsidP="007C296B">
      <w:pPr>
        <w:pStyle w:val="tkNazvanie"/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B729D50" w14:textId="62B631E5" w:rsidR="00F00991" w:rsidRPr="00F00991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1. Наименование юридического лица 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</w:t>
      </w:r>
    </w:p>
    <w:p w14:paraId="0709EA9F" w14:textId="77777777" w:rsidR="00F00991" w:rsidRPr="004F68E9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  <w:r w:rsidRPr="004F68E9">
        <w:rPr>
          <w:rFonts w:ascii="Times New Roman" w:hAnsi="Times New Roman" w:cs="Times New Roman"/>
          <w:sz w:val="24"/>
          <w:szCs w:val="24"/>
        </w:rPr>
        <w:t>(указать полное и сокращенное наименование юридического лица)</w:t>
      </w:r>
    </w:p>
    <w:p w14:paraId="6EFEDD17" w14:textId="77777777" w:rsidR="004F68E9" w:rsidRDefault="004F68E9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27A8019" w14:textId="669EA3CD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2. Юридический адрес ____________________________________________________________</w:t>
      </w:r>
    </w:p>
    <w:p w14:paraId="50910A9C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750E01B" w14:textId="78C3A478" w:rsidR="00F00991" w:rsidRPr="00F00991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3. Дата создания _________________________________________________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</w:t>
      </w:r>
    </w:p>
    <w:p w14:paraId="08DEE5DA" w14:textId="21502ED9" w:rsidR="006A2118" w:rsidRDefault="006A2118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5FC5790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4. ИНН ____________________________________________________________</w:t>
      </w:r>
    </w:p>
    <w:p w14:paraId="1CB82075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EC1E69E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5. Дата регистрации в уполномоченном органе по регистрации юридических лиц</w:t>
      </w:r>
    </w:p>
    <w:p w14:paraId="4FB92B7E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DC6506D" w14:textId="77777777" w:rsidR="00F00991" w:rsidRPr="004F68E9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F68E9">
        <w:rPr>
          <w:rFonts w:ascii="Times New Roman" w:hAnsi="Times New Roman" w:cs="Times New Roman"/>
          <w:sz w:val="24"/>
          <w:szCs w:val="24"/>
        </w:rPr>
        <w:t>(№ свидетельства о государственной регистрации/перерегистрации)</w:t>
      </w:r>
    </w:p>
    <w:p w14:paraId="0C081C4C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E325A04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6. В каких банках Кыргызской Республики открыты счета юридического лица, связанные с данной деятельностью:</w:t>
      </w:r>
    </w:p>
    <w:p w14:paraId="5CB40D17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26709B2" w14:textId="77777777" w:rsidR="00F00991" w:rsidRPr="00001442" w:rsidRDefault="00F00991" w:rsidP="007C296B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7. Другие виды деятельности, осуществляемые юридическим лицом:</w:t>
      </w:r>
    </w:p>
    <w:p w14:paraId="1C21F654" w14:textId="45EB9914" w:rsidR="006A2118" w:rsidRDefault="00F00991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3DB1B8DE" w14:textId="55259E20" w:rsidR="00F00991" w:rsidRDefault="00F00991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F5AC116" w14:textId="04C9FEEF" w:rsidR="00F00991" w:rsidRPr="00001442" w:rsidRDefault="00F00991" w:rsidP="004F68E9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8. Укажите, вовлечено ли юридическое лицо в судебные споры с </w:t>
      </w:r>
      <w:r w:rsidR="003F75DF">
        <w:rPr>
          <w:rFonts w:ascii="Times New Roman" w:hAnsi="Times New Roman" w:cs="Times New Roman"/>
          <w:sz w:val="28"/>
          <w:szCs w:val="28"/>
        </w:rPr>
        <w:br/>
      </w:r>
      <w:r w:rsidRPr="00001442">
        <w:rPr>
          <w:rFonts w:ascii="Times New Roman" w:hAnsi="Times New Roman" w:cs="Times New Roman"/>
          <w:sz w:val="28"/>
          <w:szCs w:val="28"/>
        </w:rPr>
        <w:t>кем</w:t>
      </w:r>
      <w:r w:rsidR="004F68E9">
        <w:rPr>
          <w:rFonts w:ascii="Times New Roman" w:hAnsi="Times New Roman" w:cs="Times New Roman"/>
          <w:sz w:val="28"/>
          <w:szCs w:val="28"/>
        </w:rPr>
        <w:t>-</w:t>
      </w:r>
      <w:r w:rsidRPr="00001442">
        <w:rPr>
          <w:rFonts w:ascii="Times New Roman" w:hAnsi="Times New Roman" w:cs="Times New Roman"/>
          <w:sz w:val="28"/>
          <w:szCs w:val="28"/>
        </w:rPr>
        <w:t xml:space="preserve">либо по финансовой деятельности, если 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01442">
        <w:rPr>
          <w:rFonts w:ascii="Times New Roman" w:hAnsi="Times New Roman" w:cs="Times New Roman"/>
          <w:sz w:val="28"/>
          <w:szCs w:val="28"/>
        </w:rPr>
        <w:t xml:space="preserve"> укажите подробно о деталях судебного спора (истец, ответчик, предмет спора, в какой </w:t>
      </w:r>
      <w:r w:rsidRPr="00001442">
        <w:rPr>
          <w:rFonts w:ascii="Times New Roman" w:hAnsi="Times New Roman" w:cs="Times New Roman"/>
          <w:sz w:val="28"/>
          <w:szCs w:val="28"/>
        </w:rPr>
        <w:lastRenderedPageBreak/>
        <w:t>судебной инстанции рассматривается судебное дело, на каком этапе рассмотрения нахо</w:t>
      </w:r>
      <w:r w:rsidR="005A705E">
        <w:rPr>
          <w:rFonts w:ascii="Times New Roman" w:hAnsi="Times New Roman" w:cs="Times New Roman"/>
          <w:sz w:val="28"/>
          <w:szCs w:val="28"/>
        </w:rPr>
        <w:t>дится дело) за последние три</w:t>
      </w:r>
      <w:r w:rsidRPr="0000144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097D8FB" w14:textId="77777777" w:rsidR="00F00991" w:rsidRDefault="00F00991" w:rsidP="007C296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7AE697E" w14:textId="3B43516F" w:rsidR="00F00991" w:rsidRPr="00001442" w:rsidRDefault="00F00991" w:rsidP="004F68E9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9. Другая информация, являющаяся существенной по мнению заявителя:</w:t>
      </w:r>
    </w:p>
    <w:p w14:paraId="5911F464" w14:textId="023E223F" w:rsidR="00F00991" w:rsidRPr="00F00991" w:rsidRDefault="00F00991" w:rsidP="007C296B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</w:t>
      </w:r>
    </w:p>
    <w:p w14:paraId="20D99691" w14:textId="77777777" w:rsidR="00F00991" w:rsidRPr="00001442" w:rsidRDefault="00F00991" w:rsidP="007C296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p w14:paraId="56720447" w14:textId="77777777" w:rsidR="00F00991" w:rsidRPr="00001442" w:rsidRDefault="00F00991" w:rsidP="007C296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Подпись руководителя юридического лица</w:t>
      </w:r>
    </w:p>
    <w:p w14:paraId="6F1AFC32" w14:textId="77777777" w:rsidR="00F00991" w:rsidRPr="00001442" w:rsidRDefault="00F00991" w:rsidP="007C296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Печать</w:t>
      </w:r>
    </w:p>
    <w:p w14:paraId="6BA241E5" w14:textId="77777777" w:rsidR="00F00991" w:rsidRDefault="00F00991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00991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</w:p>
    <w:p w14:paraId="1F301FB2" w14:textId="5EA1F689" w:rsidR="00F00991" w:rsidRDefault="00F00991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53807E4B" w14:textId="77777777" w:rsidR="003E725E" w:rsidRDefault="003E725E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D11D5E" w14:textId="77777777" w:rsidR="004F68E9" w:rsidRDefault="003E725E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о деятельности оператора </w:t>
      </w:r>
    </w:p>
    <w:p w14:paraId="3823516D" w14:textId="77777777" w:rsidR="004F68E9" w:rsidRDefault="003E725E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торгов</w:t>
      </w:r>
      <w:r w:rsidR="004F68E9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 xml:space="preserve">виртуальных </w:t>
      </w:r>
    </w:p>
    <w:p w14:paraId="74D2EA48" w14:textId="7A340150" w:rsidR="003E725E" w:rsidRDefault="003E725E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активов (криптобиржи) и</w:t>
      </w:r>
    </w:p>
    <w:p w14:paraId="1216765F" w14:textId="77777777" w:rsidR="004F68E9" w:rsidRDefault="004F68E9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ведении Реестра </w:t>
      </w:r>
    </w:p>
    <w:p w14:paraId="5A72CC35" w14:textId="6E2B66DF" w:rsidR="003E725E" w:rsidRPr="003E725E" w:rsidRDefault="003E725E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операторов торгов</w:t>
      </w:r>
    </w:p>
    <w:p w14:paraId="613ED4C8" w14:textId="77777777" w:rsidR="004F68E9" w:rsidRDefault="004F68E9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виртуальных активов</w:t>
      </w:r>
    </w:p>
    <w:p w14:paraId="0110F76E" w14:textId="2C9813DD" w:rsidR="003E725E" w:rsidRDefault="003E725E" w:rsidP="004F68E9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(криптобирж)</w:t>
      </w:r>
    </w:p>
    <w:p w14:paraId="336F8709" w14:textId="77777777" w:rsidR="004F68E9" w:rsidRDefault="004F68E9" w:rsidP="004F68E9">
      <w:pPr>
        <w:spacing w:line="240" w:lineRule="auto"/>
        <w:ind w:firstLine="5387"/>
        <w:rPr>
          <w:rFonts w:ascii="Times New Roman" w:hAnsi="Times New Roman" w:cs="Times New Roman"/>
          <w:b/>
          <w:sz w:val="28"/>
          <w:szCs w:val="28"/>
        </w:rPr>
      </w:pPr>
    </w:p>
    <w:p w14:paraId="02F0F934" w14:textId="7C0BF559" w:rsidR="003E725E" w:rsidRPr="009C6B46" w:rsidRDefault="004F68E9" w:rsidP="003C0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6B46">
        <w:rPr>
          <w:rFonts w:ascii="Times New Roman" w:hAnsi="Times New Roman" w:cs="Times New Roman"/>
          <w:sz w:val="28"/>
          <w:szCs w:val="28"/>
        </w:rPr>
        <w:t>Форма</w:t>
      </w:r>
    </w:p>
    <w:p w14:paraId="7EB3D1B1" w14:textId="77777777" w:rsidR="003E725E" w:rsidRDefault="003E725E" w:rsidP="007C296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F979C3" w14:textId="77777777" w:rsidR="00001442" w:rsidRDefault="00001442" w:rsidP="007C296B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81CEA9" w14:textId="77777777" w:rsidR="002041F2" w:rsidRPr="00001442" w:rsidRDefault="002041F2" w:rsidP="009C6B46">
      <w:pPr>
        <w:pStyle w:val="tkNazvanie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СОГЛАСИЕ</w:t>
      </w:r>
      <w:r w:rsidRPr="00001442">
        <w:rPr>
          <w:rFonts w:ascii="Times New Roman" w:hAnsi="Times New Roman" w:cs="Times New Roman"/>
          <w:sz w:val="28"/>
          <w:szCs w:val="28"/>
        </w:rPr>
        <w:br/>
        <w:t>субъекта персональных данных на сбор и обработку его персональных данных</w:t>
      </w:r>
    </w:p>
    <w:p w14:paraId="791F36D9" w14:textId="77777777" w:rsidR="004F68E9" w:rsidRDefault="004F68E9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E22A93" w14:textId="7BC44E37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Населенный пункт, дата</w:t>
      </w:r>
      <w:r w:rsidR="009C6B46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14:paraId="09D78B96" w14:textId="6747A098" w:rsidR="002041F2" w:rsidRPr="00F00991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Я, ___________________________________</w:t>
      </w:r>
      <w:r w:rsidR="00F00991">
        <w:rPr>
          <w:rFonts w:ascii="Times New Roman" w:hAnsi="Times New Roman" w:cs="Times New Roman"/>
          <w:sz w:val="28"/>
          <w:szCs w:val="28"/>
        </w:rPr>
        <w:t>________________________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>_</w:t>
      </w:r>
      <w:r w:rsidR="005A705E">
        <w:rPr>
          <w:rFonts w:ascii="Times New Roman" w:hAnsi="Times New Roman" w:cs="Times New Roman"/>
          <w:sz w:val="28"/>
          <w:szCs w:val="28"/>
          <w:lang w:val="ky-KG"/>
        </w:rPr>
        <w:t>,</w:t>
      </w:r>
    </w:p>
    <w:p w14:paraId="2D12A660" w14:textId="5FD1DF22" w:rsidR="002041F2" w:rsidRPr="004F68E9" w:rsidRDefault="002041F2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8E9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3F858326" w14:textId="36335B0B" w:rsidR="002041F2" w:rsidRPr="00001442" w:rsidRDefault="00F76BD0" w:rsidP="003C0F51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п</w:t>
      </w:r>
      <w:r w:rsidR="002041F2" w:rsidRPr="00001442">
        <w:rPr>
          <w:rFonts w:ascii="Times New Roman" w:hAnsi="Times New Roman" w:cs="Times New Roman"/>
          <w:sz w:val="28"/>
          <w:szCs w:val="28"/>
        </w:rPr>
        <w:t>роживающий</w:t>
      </w:r>
      <w:r w:rsidR="00F44583">
        <w:rPr>
          <w:rFonts w:ascii="Times New Roman" w:hAnsi="Times New Roman" w:cs="Times New Roman"/>
          <w:sz w:val="28"/>
          <w:szCs w:val="28"/>
          <w:lang w:val="ky-KG"/>
        </w:rPr>
        <w:t xml:space="preserve"> (ая)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</w:t>
      </w:r>
      <w:r w:rsidR="004F68E9">
        <w:rPr>
          <w:rFonts w:ascii="Times New Roman" w:hAnsi="Times New Roman" w:cs="Times New Roman"/>
          <w:sz w:val="28"/>
          <w:szCs w:val="28"/>
        </w:rPr>
        <w:t>_</w:t>
      </w:r>
    </w:p>
    <w:p w14:paraId="3253A3C2" w14:textId="7AAFF9EA" w:rsidR="00F00991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 серия ________ №</w:t>
      </w:r>
      <w:r w:rsidR="003C0F51">
        <w:rPr>
          <w:rFonts w:ascii="Times New Roman" w:hAnsi="Times New Roman" w:cs="Times New Roman"/>
          <w:sz w:val="28"/>
          <w:szCs w:val="28"/>
        </w:rPr>
        <w:t>_____________________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 xml:space="preserve">                </w:t>
      </w:r>
      <w:r w:rsidR="00F00991" w:rsidRPr="004F68E9">
        <w:rPr>
          <w:rFonts w:ascii="Times New Roman" w:hAnsi="Times New Roman" w:cs="Times New Roman"/>
          <w:sz w:val="24"/>
          <w:szCs w:val="24"/>
        </w:rPr>
        <w:t>(вид документа)</w:t>
      </w:r>
    </w:p>
    <w:p w14:paraId="5CD8CA99" w14:textId="0804E8AF" w:rsidR="002041F2" w:rsidRPr="00F00991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1544B1" w14:textId="624356B6" w:rsidR="002041F2" w:rsidRPr="00001442" w:rsidRDefault="002041F2" w:rsidP="003C0F51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выдан ______________________________</w:t>
      </w:r>
      <w:r w:rsidR="00F0099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6EF926F2" w14:textId="6D1A0C7F" w:rsidR="002041F2" w:rsidRPr="004F68E9" w:rsidRDefault="002041F2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8E9">
        <w:rPr>
          <w:rFonts w:ascii="Times New Roman" w:hAnsi="Times New Roman" w:cs="Times New Roman"/>
          <w:sz w:val="24"/>
          <w:szCs w:val="24"/>
        </w:rPr>
        <w:t>(дата выдачи) (кем выдан)</w:t>
      </w:r>
    </w:p>
    <w:p w14:paraId="483B5B91" w14:textId="77777777" w:rsidR="00F00991" w:rsidRPr="004F68E9" w:rsidRDefault="00F00991" w:rsidP="007C296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7FA70" w14:textId="19F43253" w:rsidR="002041F2" w:rsidRPr="003C0F51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F51">
        <w:rPr>
          <w:rFonts w:ascii="Times New Roman" w:hAnsi="Times New Roman" w:cs="Times New Roman"/>
          <w:sz w:val="24"/>
          <w:szCs w:val="24"/>
        </w:rPr>
        <w:t>(для доверенных лиц)</w:t>
      </w:r>
    </w:p>
    <w:p w14:paraId="352F8383" w14:textId="62B184E5" w:rsidR="002041F2" w:rsidRPr="00F00991" w:rsidRDefault="002041F2" w:rsidP="007C296B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действующий от имени </w:t>
      </w:r>
      <w:r w:rsidR="00F00991">
        <w:rPr>
          <w:rFonts w:ascii="Times New Roman" w:hAnsi="Times New Roman" w:cs="Times New Roman"/>
          <w:sz w:val="28"/>
          <w:szCs w:val="28"/>
        </w:rPr>
        <w:br/>
      </w: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9876C3" w:rsidRPr="00001442">
        <w:rPr>
          <w:rFonts w:ascii="Times New Roman" w:hAnsi="Times New Roman" w:cs="Times New Roman"/>
          <w:sz w:val="28"/>
          <w:szCs w:val="28"/>
        </w:rPr>
        <w:t>__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>__________</w:t>
      </w:r>
      <w:r w:rsidR="009C6B46">
        <w:rPr>
          <w:rFonts w:ascii="Times New Roman" w:hAnsi="Times New Roman" w:cs="Times New Roman"/>
          <w:sz w:val="28"/>
          <w:szCs w:val="28"/>
          <w:lang w:val="ky-KG"/>
        </w:rPr>
        <w:t>,</w:t>
      </w:r>
    </w:p>
    <w:p w14:paraId="7AD516D9" w14:textId="217F66FD" w:rsidR="002041F2" w:rsidRPr="004F68E9" w:rsidRDefault="002041F2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8E9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6607A2DD" w14:textId="69DDEDF4" w:rsidR="002041F2" w:rsidRPr="00F00991" w:rsidRDefault="002041F2" w:rsidP="003C0F51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проживающего </w:t>
      </w:r>
      <w:r w:rsidR="00F76BD0">
        <w:rPr>
          <w:rFonts w:ascii="Times New Roman" w:hAnsi="Times New Roman" w:cs="Times New Roman"/>
          <w:sz w:val="28"/>
          <w:szCs w:val="28"/>
          <w:lang w:val="ky-KG"/>
        </w:rPr>
        <w:t>(</w:t>
      </w:r>
      <w:r w:rsidR="00F44583">
        <w:rPr>
          <w:rFonts w:ascii="Times New Roman" w:hAnsi="Times New Roman" w:cs="Times New Roman"/>
          <w:sz w:val="28"/>
          <w:szCs w:val="28"/>
          <w:lang w:val="ky-KG"/>
        </w:rPr>
        <w:t xml:space="preserve">ей) </w:t>
      </w:r>
      <w:r w:rsidRPr="00001442">
        <w:rPr>
          <w:rFonts w:ascii="Times New Roman" w:hAnsi="Times New Roman" w:cs="Times New Roman"/>
          <w:sz w:val="28"/>
          <w:szCs w:val="28"/>
        </w:rPr>
        <w:t>по адресу: ___________________</w:t>
      </w:r>
      <w:r w:rsidR="009876C3" w:rsidRPr="00001442">
        <w:rPr>
          <w:rFonts w:ascii="Times New Roman" w:hAnsi="Times New Roman" w:cs="Times New Roman"/>
          <w:sz w:val="28"/>
          <w:szCs w:val="28"/>
        </w:rPr>
        <w:t>_________</w:t>
      </w:r>
      <w:r w:rsidR="00F44583">
        <w:rPr>
          <w:rFonts w:ascii="Times New Roman" w:hAnsi="Times New Roman" w:cs="Times New Roman"/>
          <w:sz w:val="28"/>
          <w:szCs w:val="28"/>
        </w:rPr>
        <w:t>_____</w:t>
      </w:r>
    </w:p>
    <w:p w14:paraId="3818AC95" w14:textId="77777777" w:rsidR="00F00991" w:rsidRDefault="00F00991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923B8" w14:textId="379B2F68" w:rsidR="00F00991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Документ, удостовер</w:t>
      </w:r>
      <w:r w:rsidR="00F00991">
        <w:rPr>
          <w:rFonts w:ascii="Times New Roman" w:hAnsi="Times New Roman" w:cs="Times New Roman"/>
          <w:sz w:val="28"/>
          <w:szCs w:val="28"/>
        </w:rPr>
        <w:t>яющий личность: _______________________</w:t>
      </w:r>
    </w:p>
    <w:p w14:paraId="4DFFE395" w14:textId="014C289A" w:rsidR="002041F2" w:rsidRPr="00080288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серия ________ № </w:t>
      </w:r>
      <w:r w:rsidRPr="00080288">
        <w:rPr>
          <w:rFonts w:ascii="Times New Roman" w:hAnsi="Times New Roman" w:cs="Times New Roman"/>
          <w:sz w:val="24"/>
          <w:szCs w:val="24"/>
        </w:rPr>
        <w:t>______</w:t>
      </w:r>
      <w:r w:rsidR="003C0F51">
        <w:rPr>
          <w:rFonts w:ascii="Times New Roman" w:hAnsi="Times New Roman" w:cs="Times New Roman"/>
          <w:sz w:val="24"/>
          <w:szCs w:val="24"/>
        </w:rPr>
        <w:t>_________________</w:t>
      </w:r>
      <w:r w:rsidR="00F00991" w:rsidRPr="00080288">
        <w:rPr>
          <w:rFonts w:ascii="Times New Roman" w:hAnsi="Times New Roman" w:cs="Times New Roman"/>
          <w:sz w:val="24"/>
          <w:szCs w:val="24"/>
          <w:lang w:val="ky-KG"/>
        </w:rPr>
        <w:t xml:space="preserve">         </w:t>
      </w:r>
      <w:r w:rsidR="00F00991" w:rsidRPr="00080288">
        <w:rPr>
          <w:rFonts w:ascii="Times New Roman" w:hAnsi="Times New Roman" w:cs="Times New Roman"/>
          <w:sz w:val="24"/>
          <w:szCs w:val="24"/>
        </w:rPr>
        <w:t>(вид документа)</w:t>
      </w:r>
    </w:p>
    <w:p w14:paraId="18E72032" w14:textId="77777777" w:rsidR="00F00991" w:rsidRDefault="00F00991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C88886" w14:textId="0901D879" w:rsidR="002041F2" w:rsidRPr="00001442" w:rsidRDefault="002041F2" w:rsidP="003C0F51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выдан _________________________________</w:t>
      </w:r>
      <w:r w:rsidR="00F00991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692A559E" w14:textId="496E59DD" w:rsidR="002041F2" w:rsidRPr="00080288" w:rsidRDefault="002041F2" w:rsidP="007C296B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288">
        <w:rPr>
          <w:rFonts w:ascii="Times New Roman" w:hAnsi="Times New Roman" w:cs="Times New Roman"/>
          <w:sz w:val="24"/>
          <w:szCs w:val="24"/>
        </w:rPr>
        <w:t>(дата выдачи) (кем выдан)</w:t>
      </w:r>
    </w:p>
    <w:p w14:paraId="04B1ABC5" w14:textId="77777777" w:rsidR="003C0F51" w:rsidRDefault="003C0F51" w:rsidP="007C296B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3F7E5C7D" w14:textId="77777777" w:rsidR="003C0F51" w:rsidRDefault="003C0F51" w:rsidP="007C296B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036918B" w14:textId="77777777" w:rsidR="003C0F51" w:rsidRDefault="003C0F51" w:rsidP="007C296B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18237F8B" w14:textId="1E4C4D1A" w:rsidR="002041F2" w:rsidRPr="00001442" w:rsidRDefault="002041F2" w:rsidP="007C296B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на основании ___________________________________________________________</w:t>
      </w:r>
    </w:p>
    <w:p w14:paraId="0A67CCA8" w14:textId="0BE42AAD" w:rsidR="003C0F51" w:rsidRPr="003C0F51" w:rsidRDefault="002041F2" w:rsidP="003C0F51">
      <w:pPr>
        <w:pStyle w:val="tkTeks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F51">
        <w:rPr>
          <w:rFonts w:ascii="Times New Roman" w:hAnsi="Times New Roman" w:cs="Times New Roman"/>
          <w:sz w:val="24"/>
          <w:szCs w:val="24"/>
        </w:rPr>
        <w:t>(доверенности, закона, иного правового акта)</w:t>
      </w:r>
    </w:p>
    <w:p w14:paraId="5BA411C3" w14:textId="61A1773A" w:rsidR="002041F2" w:rsidRPr="00001442" w:rsidRDefault="002041F2" w:rsidP="003C0F51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свободно, осознанно, по своей воле даю полное и безоговорочное согласие </w:t>
      </w:r>
      <w:r w:rsidR="00181FD3" w:rsidRPr="00001442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001442">
        <w:rPr>
          <w:rFonts w:ascii="Times New Roman" w:hAnsi="Times New Roman" w:cs="Times New Roman"/>
          <w:sz w:val="28"/>
          <w:szCs w:val="28"/>
        </w:rPr>
        <w:t>:</w:t>
      </w:r>
    </w:p>
    <w:p w14:paraId="404A5BDA" w14:textId="7845CBC3" w:rsidR="002041F2" w:rsidRPr="00001442" w:rsidRDefault="000D728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на обработку (любая операция или набор операций, выполняемых независимо от способов, </w:t>
      </w:r>
      <w:r w:rsidR="00181FD3" w:rsidRPr="00001442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1F34B6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080288">
        <w:rPr>
          <w:rFonts w:ascii="Times New Roman" w:hAnsi="Times New Roman" w:cs="Times New Roman"/>
          <w:sz w:val="28"/>
          <w:szCs w:val="28"/>
        </w:rPr>
        <w:t>либо по его поручению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автоматическими средствами или без таковых в целях сбора, записи, хранения, актуализации, группировки, блокирования, стирания и разрушения персональных данных), а также на:</w:t>
      </w:r>
    </w:p>
    <w:p w14:paraId="7FB29741" w14:textId="7B7A036C" w:rsidR="002041F2" w:rsidRPr="00001442" w:rsidRDefault="000D728F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передачу персональных данных (предоставление </w:t>
      </w:r>
      <w:r w:rsidR="00181FD3" w:rsidRPr="00001442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третьим лицам в соответствии с Законом Кы</w:t>
      </w:r>
      <w:r w:rsidR="00080288">
        <w:rPr>
          <w:rFonts w:ascii="Times New Roman" w:hAnsi="Times New Roman" w:cs="Times New Roman"/>
          <w:sz w:val="28"/>
          <w:szCs w:val="28"/>
        </w:rPr>
        <w:t>ргызской Республики «</w:t>
      </w:r>
      <w:r w:rsidR="002041F2" w:rsidRPr="00001442">
        <w:rPr>
          <w:rFonts w:ascii="Times New Roman" w:hAnsi="Times New Roman" w:cs="Times New Roman"/>
          <w:sz w:val="28"/>
          <w:szCs w:val="28"/>
        </w:rPr>
        <w:t>Об инф</w:t>
      </w:r>
      <w:r w:rsidR="00080288">
        <w:rPr>
          <w:rFonts w:ascii="Times New Roman" w:hAnsi="Times New Roman" w:cs="Times New Roman"/>
          <w:sz w:val="28"/>
          <w:szCs w:val="28"/>
        </w:rPr>
        <w:t>ормации персонального характера»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и международными договорами</w:t>
      </w:r>
      <w:r w:rsidR="001F34B6" w:rsidRPr="00001442">
        <w:rPr>
          <w:rFonts w:ascii="Times New Roman" w:hAnsi="Times New Roman" w:cs="Times New Roman"/>
          <w:sz w:val="28"/>
          <w:szCs w:val="28"/>
        </w:rPr>
        <w:t>)</w:t>
      </w:r>
      <w:r w:rsidR="002041F2" w:rsidRPr="00001442">
        <w:rPr>
          <w:rFonts w:ascii="Times New Roman" w:hAnsi="Times New Roman" w:cs="Times New Roman"/>
          <w:sz w:val="28"/>
          <w:szCs w:val="28"/>
        </w:rPr>
        <w:t>.</w:t>
      </w:r>
    </w:p>
    <w:p w14:paraId="01618962" w14:textId="12E2391A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Указанное выше согласие распространяется в том числе на следующие персональные данные: фамилия, имя и отчество (прежние фамилия, имя, отчество, дата, место и причина изменения (в случае изменения); дата и место рождения; сведения о гражданстве (в том числе предыдущее гражданство, иные гражданства); сведения об образовании (наименование и год окончания образовательной организации, наименование и реквизиты документа об образовании, квалификация, направление подготовки или специальность по документу об образовании); сведения о наличии ученой степени; информация о владении иностранными языками, уровне владения; адрес места жительства (места пребывания); номер контактного телефона или сведения о других способах связи; вид, серия, номер документа, удостоверяющего личность, наименование органа, выдавшего его, дата выдачи; идентификационный номер налогоплательщика; семейное положение, состав семьи и близких родственников; сведения о трудовой деятельности (включая военную службу, работу по совместительству, предпринимательскую деятельность, деятельность на основании договоров об оказании услуг и т.п.); государственные награды, иные награды и знаки отличия (кем награжден и когда); информация о наличии либо отсутствии судимости</w:t>
      </w:r>
      <w:r w:rsidR="00080288">
        <w:rPr>
          <w:rFonts w:ascii="Times New Roman" w:hAnsi="Times New Roman" w:cs="Times New Roman"/>
          <w:sz w:val="28"/>
          <w:szCs w:val="28"/>
        </w:rPr>
        <w:t>,</w:t>
      </w:r>
      <w:r w:rsidRPr="00001442">
        <w:rPr>
          <w:rFonts w:ascii="Times New Roman" w:hAnsi="Times New Roman" w:cs="Times New Roman"/>
          <w:sz w:val="28"/>
          <w:szCs w:val="28"/>
        </w:rPr>
        <w:t xml:space="preserve"> в том числе о примененных мерах дисциплинарной, административной ответственности и ответственности за совершение проступков и нарушений; сведения о доходах, расходах, об имуществе и обязательствах имущественного характера; личная фотография).</w:t>
      </w:r>
    </w:p>
    <w:p w14:paraId="15E03651" w14:textId="073F3647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Вышеуказанные персональные данные предоставляю для обработки в целях осуществления </w:t>
      </w:r>
      <w:r w:rsidR="00181FD3" w:rsidRPr="00001442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1F34B6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 xml:space="preserve">процедуры лицензирования, предусмотренных Положением </w:t>
      </w:r>
      <w:r w:rsidR="003C0F51">
        <w:rPr>
          <w:rFonts w:ascii="Times New Roman" w:hAnsi="Times New Roman" w:cs="Times New Roman"/>
          <w:sz w:val="28"/>
          <w:szCs w:val="28"/>
        </w:rPr>
        <w:br/>
      </w:r>
      <w:r w:rsidRPr="00001442">
        <w:rPr>
          <w:rFonts w:ascii="Times New Roman" w:hAnsi="Times New Roman" w:cs="Times New Roman"/>
          <w:sz w:val="28"/>
          <w:szCs w:val="28"/>
        </w:rPr>
        <w:t>«О деятельности оператора торгов виртуальных активов».</w:t>
      </w:r>
    </w:p>
    <w:p w14:paraId="5590805E" w14:textId="6A3A011E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Настоящим даю подтверждение о том, что уведомлен о передаче моих персональных данных другим государственным органам для </w:t>
      </w: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проверки их на достоверность и для выявления информации по вопросам противодействия финансирования террористической деятельности и легализации (отмыванию) преступных доходов, в том числе осознанно и безоговорочно подтверждаю, что не требую последующего уведомления меня в соответствии с законодательством Кыргызской Республики при передаче </w:t>
      </w:r>
      <w:r w:rsidR="00181FD3" w:rsidRPr="00001442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001442">
        <w:rPr>
          <w:rFonts w:ascii="Times New Roman" w:hAnsi="Times New Roman" w:cs="Times New Roman"/>
          <w:sz w:val="28"/>
          <w:szCs w:val="28"/>
        </w:rPr>
        <w:t xml:space="preserve"> моих персональных данных указанным выше лицам в рамках осуществления процедур надзора и лицензирования.</w:t>
      </w:r>
    </w:p>
    <w:p w14:paraId="23996B4E" w14:textId="77777777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является бессрочным (действует постоянно в целях осуществления надзора и лицензирования) и действует с даты подписания настоящего согласия.</w:t>
      </w:r>
    </w:p>
    <w:p w14:paraId="4FB666B4" w14:textId="77777777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p w14:paraId="238ED94A" w14:textId="34832A7C" w:rsidR="002041F2" w:rsidRPr="00001442" w:rsidRDefault="00080288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41F2" w:rsidRPr="0000144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41F2" w:rsidRPr="00001442">
        <w:rPr>
          <w:rFonts w:ascii="Times New Roman" w:hAnsi="Times New Roman" w:cs="Times New Roman"/>
          <w:sz w:val="28"/>
          <w:szCs w:val="28"/>
        </w:rPr>
        <w:t xml:space="preserve"> __________________ 20__ г.</w:t>
      </w:r>
    </w:p>
    <w:p w14:paraId="3A32B3D1" w14:textId="77777777" w:rsidR="002041F2" w:rsidRPr="00001442" w:rsidRDefault="002041F2" w:rsidP="007C296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2"/>
        <w:gridCol w:w="1237"/>
        <w:gridCol w:w="3996"/>
      </w:tblGrid>
      <w:tr w:rsidR="002041F2" w:rsidRPr="00001442" w14:paraId="4CCC188B" w14:textId="77777777" w:rsidTr="00E155AB">
        <w:tc>
          <w:tcPr>
            <w:tcW w:w="1961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14:paraId="33A6D0CB" w14:textId="77777777" w:rsidR="00F00991" w:rsidRDefault="002041F2" w:rsidP="007C296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00991">
              <w:rPr>
                <w:rFonts w:ascii="Times New Roman" w:hAnsi="Times New Roman" w:cs="Times New Roman"/>
                <w:sz w:val="28"/>
                <w:szCs w:val="28"/>
              </w:rPr>
              <w:t xml:space="preserve">пись </w:t>
            </w:r>
          </w:p>
          <w:p w14:paraId="46291ACA" w14:textId="374D82FC" w:rsidR="002041F2" w:rsidRPr="00001442" w:rsidRDefault="00F00991" w:rsidP="007C296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58443" w14:textId="77777777" w:rsidR="002041F2" w:rsidRPr="00001442" w:rsidRDefault="002041F2" w:rsidP="007C296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120CE" w14:textId="068FA6B3" w:rsidR="00F00991" w:rsidRDefault="002041F2" w:rsidP="007C296B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DFBFC1" w14:textId="1EBECBE7" w:rsidR="002041F2" w:rsidRPr="00001442" w:rsidRDefault="002041F2" w:rsidP="007C296B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</w:tbl>
    <w:p w14:paraId="5B2F9935" w14:textId="77777777" w:rsidR="001F34B6" w:rsidRPr="00001442" w:rsidRDefault="001F34B6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4C156B1B" w14:textId="77777777" w:rsidR="001F34B6" w:rsidRPr="00001442" w:rsidRDefault="001F34B6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7987AD98" w14:textId="77777777" w:rsidR="00F00991" w:rsidRDefault="00F00991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F00991" w:rsidSect="00F44583">
          <w:pgSz w:w="11909" w:h="16834"/>
          <w:pgMar w:top="1134" w:right="1703" w:bottom="1134" w:left="1701" w:header="720" w:footer="720" w:gutter="0"/>
          <w:pgNumType w:start="1"/>
          <w:cols w:space="720"/>
          <w:docGrid w:linePitch="299"/>
        </w:sectPr>
      </w:pPr>
    </w:p>
    <w:p w14:paraId="00000127" w14:textId="77D80A74" w:rsidR="00B057F4" w:rsidRPr="00001442" w:rsidRDefault="00E3143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F34B6" w:rsidRPr="00001442">
        <w:rPr>
          <w:rFonts w:ascii="Times New Roman" w:hAnsi="Times New Roman" w:cs="Times New Roman"/>
          <w:sz w:val="28"/>
          <w:szCs w:val="28"/>
        </w:rPr>
        <w:t>5</w:t>
      </w:r>
    </w:p>
    <w:p w14:paraId="7194E2E1" w14:textId="77777777" w:rsidR="003E725E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B8E7F4" w14:textId="77777777" w:rsidR="00080288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о деятельности оператора </w:t>
      </w:r>
    </w:p>
    <w:p w14:paraId="03D45E0E" w14:textId="77777777" w:rsidR="00080288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торгов</w:t>
      </w:r>
      <w:r w:rsidR="00080288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 xml:space="preserve">виртуальных </w:t>
      </w:r>
    </w:p>
    <w:p w14:paraId="21CC2CFE" w14:textId="3817CB05" w:rsidR="003E725E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активов (криптобиржи) и</w:t>
      </w:r>
    </w:p>
    <w:p w14:paraId="210039CD" w14:textId="77777777" w:rsidR="00080288" w:rsidRDefault="00080288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ведении Реестра </w:t>
      </w:r>
    </w:p>
    <w:p w14:paraId="30E6D5A1" w14:textId="3698DA6C" w:rsidR="003E725E" w:rsidRPr="003E725E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операторов торгов</w:t>
      </w:r>
    </w:p>
    <w:p w14:paraId="0A1FEDA7" w14:textId="77777777" w:rsidR="00080288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виртуальных активов </w:t>
      </w:r>
    </w:p>
    <w:p w14:paraId="229E54A9" w14:textId="05ECE787" w:rsidR="003E725E" w:rsidRDefault="003E725E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(криптобирж)</w:t>
      </w:r>
    </w:p>
    <w:p w14:paraId="6C7AE0EF" w14:textId="4114282F" w:rsidR="00080288" w:rsidRDefault="00080288" w:rsidP="00080288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3D567A8D" w14:textId="39912207" w:rsidR="00080288" w:rsidRPr="003C0F51" w:rsidRDefault="003C0F51" w:rsidP="003C0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C0F51">
        <w:rPr>
          <w:rFonts w:ascii="Times New Roman" w:hAnsi="Times New Roman" w:cs="Times New Roman"/>
          <w:sz w:val="28"/>
          <w:szCs w:val="28"/>
        </w:rPr>
        <w:t>Форма</w:t>
      </w:r>
    </w:p>
    <w:p w14:paraId="2F22A2B3" w14:textId="77777777" w:rsidR="003E725E" w:rsidRDefault="003E725E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0000128" w14:textId="5EC8758E" w:rsidR="00B057F4" w:rsidRPr="00001442" w:rsidRDefault="00B057F4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50"/>
        <w:tblW w:w="86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67"/>
        <w:gridCol w:w="1119"/>
        <w:gridCol w:w="4961"/>
      </w:tblGrid>
      <w:tr w:rsidR="00B057F4" w:rsidRPr="00001442" w14:paraId="653FC410" w14:textId="77777777" w:rsidTr="00F00991">
        <w:tc>
          <w:tcPr>
            <w:tcW w:w="2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9" w14:textId="77777777" w:rsidR="00B057F4" w:rsidRPr="00001442" w:rsidRDefault="00E3143E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A" w14:textId="77777777" w:rsidR="00B057F4" w:rsidRPr="00001442" w:rsidRDefault="00E3143E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B" w14:textId="1050F762" w:rsidR="00B057F4" w:rsidRPr="00001442" w:rsidRDefault="00E3143E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Аттестационная комиссия Уполномоченного органа ____</w:t>
            </w:r>
            <w:r w:rsidR="003B1E00" w:rsidRPr="0000144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B1E00" w:rsidRPr="00001442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br/>
              <w:t>от __</w:t>
            </w:r>
            <w:r w:rsidR="003B1E00" w:rsidRPr="00001442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3B1E00" w:rsidRPr="00001442">
              <w:rPr>
                <w:rFonts w:ascii="Times New Roman" w:hAnsi="Times New Roman" w:cs="Times New Roman"/>
                <w:sz w:val="28"/>
                <w:szCs w:val="28"/>
              </w:rPr>
              <w:t>______________ ____________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14:paraId="3B34E005" w14:textId="15C1D1DC" w:rsidR="00F00991" w:rsidRDefault="00F00991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CAE94" w14:textId="6B1DF081" w:rsidR="009C6B46" w:rsidRDefault="009C6B46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A082D1" w14:textId="77777777" w:rsidR="009C6B46" w:rsidRDefault="009C6B46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12F" w14:textId="4578828B" w:rsidR="00B057F4" w:rsidRPr="00001442" w:rsidRDefault="00E3143E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9CEB9F7" w14:textId="77777777" w:rsidR="003C0F51" w:rsidRDefault="003C0F51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00130" w14:textId="4CB012D1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Прошу Вас допустить меня к аттестации на право получения квалификационного свидетельства квалифицированного инвестора </w:t>
      </w:r>
      <w:r w:rsidR="00A31F50" w:rsidRPr="00001442">
        <w:rPr>
          <w:rFonts w:ascii="Times New Roman" w:hAnsi="Times New Roman" w:cs="Times New Roman"/>
          <w:sz w:val="28"/>
          <w:szCs w:val="28"/>
        </w:rPr>
        <w:t>виртуальных активов</w:t>
      </w:r>
      <w:r w:rsidRPr="00001442">
        <w:rPr>
          <w:rFonts w:ascii="Times New Roman" w:hAnsi="Times New Roman" w:cs="Times New Roman"/>
          <w:sz w:val="28"/>
          <w:szCs w:val="28"/>
        </w:rPr>
        <w:t>.</w:t>
      </w:r>
    </w:p>
    <w:p w14:paraId="00000131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Style w:val="40"/>
        <w:tblW w:w="92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1"/>
        <w:gridCol w:w="2787"/>
        <w:gridCol w:w="3252"/>
      </w:tblGrid>
      <w:tr w:rsidR="00BE4F0F" w:rsidRPr="00001442" w14:paraId="5A51919F" w14:textId="77777777">
        <w:tc>
          <w:tcPr>
            <w:tcW w:w="32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2" w14:textId="77777777" w:rsidR="00B057F4" w:rsidRPr="00001442" w:rsidRDefault="00B057F4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00133" w14:textId="77777777" w:rsidR="00B057F4" w:rsidRPr="00001442" w:rsidRDefault="00B057F4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00134" w14:textId="77777777" w:rsidR="00B057F4" w:rsidRPr="00001442" w:rsidRDefault="00E3143E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5" w14:textId="77777777" w:rsidR="00B057F4" w:rsidRPr="00001442" w:rsidRDefault="00E3143E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00000136" w14:textId="77777777" w:rsidR="00B057F4" w:rsidRPr="00001442" w:rsidRDefault="00B057F4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7" w14:textId="77777777" w:rsidR="00B057F4" w:rsidRPr="00001442" w:rsidRDefault="00B057F4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00138" w14:textId="77777777" w:rsidR="00B057F4" w:rsidRPr="00001442" w:rsidRDefault="00B057F4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00139" w14:textId="3AE48144" w:rsidR="00B057F4" w:rsidRPr="00001442" w:rsidRDefault="00E3143E" w:rsidP="007C29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Подпись _________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80288">
              <w:rPr>
                <w:rFonts w:ascii="Times New Roman" w:hAnsi="Times New Roman" w:cs="Times New Roman"/>
                <w:sz w:val="28"/>
                <w:szCs w:val="28"/>
              </w:rPr>
              <w:br/>
              <w:t> «__» _________</w:t>
            </w:r>
            <w:r w:rsidR="003B1E00" w:rsidRPr="00001442">
              <w:rPr>
                <w:rFonts w:ascii="Times New Roman" w:hAnsi="Times New Roman" w:cs="Times New Roman"/>
                <w:sz w:val="28"/>
                <w:szCs w:val="28"/>
              </w:rPr>
              <w:t xml:space="preserve">   ___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 xml:space="preserve"> г. </w:t>
            </w:r>
          </w:p>
        </w:tc>
      </w:tr>
    </w:tbl>
    <w:p w14:paraId="0000013A" w14:textId="77777777" w:rsidR="00B057F4" w:rsidRPr="00001442" w:rsidRDefault="00E3143E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bookmark=id.35nkun2" w:colFirst="0" w:colLast="0"/>
      <w:bookmarkEnd w:id="10"/>
      <w:r w:rsidRPr="00001442">
        <w:rPr>
          <w:rFonts w:ascii="Times New Roman" w:hAnsi="Times New Roman" w:cs="Times New Roman"/>
          <w:sz w:val="28"/>
          <w:szCs w:val="28"/>
        </w:rPr>
        <w:t> </w:t>
      </w:r>
    </w:p>
    <w:p w14:paraId="08F23433" w14:textId="77777777" w:rsidR="00F00991" w:rsidRDefault="00F00991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F00991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  <w:bookmarkStart w:id="11" w:name="bookmark=id.1ksv4uv" w:colFirst="0" w:colLast="0"/>
      <w:bookmarkEnd w:id="11"/>
    </w:p>
    <w:p w14:paraId="00000148" w14:textId="031F3369" w:rsidR="00B057F4" w:rsidRDefault="00E3143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F34B6" w:rsidRPr="00001442">
        <w:rPr>
          <w:rFonts w:ascii="Times New Roman" w:hAnsi="Times New Roman" w:cs="Times New Roman"/>
          <w:sz w:val="28"/>
          <w:szCs w:val="28"/>
        </w:rPr>
        <w:t>6</w:t>
      </w:r>
    </w:p>
    <w:p w14:paraId="40F0CA70" w14:textId="77777777" w:rsidR="003E725E" w:rsidRDefault="003E725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9F43A9" w14:textId="77777777" w:rsidR="00375CE2" w:rsidRDefault="003E725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о деятельности оператора </w:t>
      </w:r>
    </w:p>
    <w:p w14:paraId="503CAA6C" w14:textId="77777777" w:rsidR="00375CE2" w:rsidRDefault="003E725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торгов</w:t>
      </w:r>
      <w:r w:rsidR="00375CE2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 xml:space="preserve">виртуальных </w:t>
      </w:r>
    </w:p>
    <w:p w14:paraId="4FEB65B4" w14:textId="30AF4D7E" w:rsidR="003E725E" w:rsidRDefault="003E725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активов (криптобиржи) и</w:t>
      </w:r>
    </w:p>
    <w:p w14:paraId="6394EB13" w14:textId="77777777" w:rsidR="00375CE2" w:rsidRDefault="00375CE2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ведении Реестра </w:t>
      </w:r>
    </w:p>
    <w:p w14:paraId="14A97925" w14:textId="233C83B1" w:rsidR="003E725E" w:rsidRPr="003E725E" w:rsidRDefault="003E725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операторов торгов</w:t>
      </w:r>
    </w:p>
    <w:p w14:paraId="09EB1D8D" w14:textId="77777777" w:rsidR="00375CE2" w:rsidRDefault="00375CE2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виртуальных активов </w:t>
      </w:r>
    </w:p>
    <w:p w14:paraId="4499303F" w14:textId="1BD951A3" w:rsidR="003E725E" w:rsidRDefault="003E725E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(криптобирж)</w:t>
      </w:r>
    </w:p>
    <w:p w14:paraId="7B1DA284" w14:textId="3AF0AD05" w:rsidR="00375CE2" w:rsidRDefault="00375CE2" w:rsidP="00375CE2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43DCB661" w14:textId="31D923AF" w:rsidR="003E725E" w:rsidRPr="009C6B46" w:rsidRDefault="009C6B46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6B46">
        <w:rPr>
          <w:rFonts w:ascii="Times New Roman" w:hAnsi="Times New Roman" w:cs="Times New Roman"/>
          <w:sz w:val="28"/>
          <w:szCs w:val="28"/>
        </w:rPr>
        <w:t>Форма</w:t>
      </w:r>
    </w:p>
    <w:p w14:paraId="4B52C232" w14:textId="77777777" w:rsidR="003E725E" w:rsidRPr="00001442" w:rsidRDefault="003E725E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0000149" w14:textId="77777777" w:rsidR="00B057F4" w:rsidRPr="00001442" w:rsidRDefault="00E3143E" w:rsidP="009C6B46">
      <w:pPr>
        <w:spacing w:before="120" w:after="120"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 xml:space="preserve">Аттестационная комиссия </w:t>
      </w:r>
    </w:p>
    <w:p w14:paraId="0000014A" w14:textId="4B2FE3DE" w:rsidR="00B057F4" w:rsidRPr="00001442" w:rsidRDefault="00375CE2" w:rsidP="009C6B46">
      <w:pPr>
        <w:spacing w:before="120" w:after="120"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E3143E" w:rsidRPr="00001442">
        <w:rPr>
          <w:rFonts w:ascii="Times New Roman" w:hAnsi="Times New Roman" w:cs="Times New Roman"/>
          <w:b/>
          <w:sz w:val="28"/>
          <w:szCs w:val="28"/>
        </w:rPr>
        <w:t>полномоченного органа</w:t>
      </w:r>
    </w:p>
    <w:p w14:paraId="0000014C" w14:textId="77777777" w:rsidR="00B057F4" w:rsidRPr="00001442" w:rsidRDefault="00B057F4" w:rsidP="007C296B">
      <w:pPr>
        <w:spacing w:line="240" w:lineRule="auto"/>
        <w:ind w:right="1134"/>
        <w:rPr>
          <w:rFonts w:ascii="Times New Roman" w:hAnsi="Times New Roman" w:cs="Times New Roman"/>
          <w:b/>
          <w:sz w:val="28"/>
          <w:szCs w:val="28"/>
        </w:rPr>
      </w:pPr>
    </w:p>
    <w:p w14:paraId="0000014D" w14:textId="03AD916E" w:rsidR="00B057F4" w:rsidRDefault="00E3143E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14:paraId="34B0D971" w14:textId="77777777" w:rsidR="009C6B46" w:rsidRPr="00001442" w:rsidRDefault="009C6B46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000014E" w14:textId="3D446D83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Квалификационная аттестация по разделу(ам) ___________________</w:t>
      </w:r>
      <w:r w:rsidR="00375CE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0000014F" w14:textId="45A5C951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на получение квалификационного свидетельства квалифицированного инвестора </w:t>
      </w:r>
      <w:r w:rsidR="00A31F50" w:rsidRPr="00001442">
        <w:rPr>
          <w:rFonts w:ascii="Times New Roman" w:hAnsi="Times New Roman" w:cs="Times New Roman"/>
          <w:sz w:val="28"/>
          <w:szCs w:val="28"/>
        </w:rPr>
        <w:t>виртуальных активов</w:t>
      </w:r>
    </w:p>
    <w:p w14:paraId="00000150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Бланковое тестирование</w:t>
      </w:r>
    </w:p>
    <w:p w14:paraId="00000151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Продолжительность аттестации ___ часов ___ мин.</w:t>
      </w:r>
    </w:p>
    <w:p w14:paraId="00000152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Идентификационный код</w:t>
      </w:r>
    </w:p>
    <w:tbl>
      <w:tblPr>
        <w:tblStyle w:val="30"/>
        <w:tblW w:w="2099" w:type="dxa"/>
        <w:tblInd w:w="2718" w:type="dxa"/>
        <w:tblLayout w:type="fixed"/>
        <w:tblLook w:val="0400" w:firstRow="0" w:lastRow="0" w:firstColumn="0" w:lastColumn="0" w:noHBand="0" w:noVBand="1"/>
      </w:tblPr>
      <w:tblGrid>
        <w:gridCol w:w="407"/>
        <w:gridCol w:w="624"/>
        <w:gridCol w:w="432"/>
        <w:gridCol w:w="636"/>
      </w:tblGrid>
      <w:tr w:rsidR="00BE4F0F" w:rsidRPr="00001442" w14:paraId="064C6B9D" w14:textId="77777777">
        <w:trPr>
          <w:trHeight w:val="396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3" w14:textId="77777777" w:rsidR="00B057F4" w:rsidRPr="00001442" w:rsidRDefault="00E3143E" w:rsidP="007C296B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4" w14:textId="77777777" w:rsidR="00B057F4" w:rsidRPr="00001442" w:rsidRDefault="00E3143E" w:rsidP="007C296B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5" w14:textId="77777777" w:rsidR="00B057F4" w:rsidRPr="00001442" w:rsidRDefault="00E3143E" w:rsidP="007C296B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6" w14:textId="77777777" w:rsidR="00B057F4" w:rsidRPr="00001442" w:rsidRDefault="00E3143E" w:rsidP="007C296B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6E61A2D1" w14:textId="77777777" w:rsidR="008B6C41" w:rsidRDefault="008B6C41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0000157" w14:textId="322FC9E8" w:rsidR="00B057F4" w:rsidRDefault="003B1E00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>_______________________</w:t>
      </w:r>
      <w:r w:rsidR="008B6C41">
        <w:rPr>
          <w:rFonts w:ascii="Times New Roman" w:hAnsi="Times New Roman" w:cs="Times New Roman"/>
          <w:sz w:val="28"/>
          <w:szCs w:val="28"/>
        </w:rPr>
        <w:t>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E3143E" w:rsidRPr="00001442">
        <w:rPr>
          <w:rFonts w:ascii="Times New Roman" w:hAnsi="Times New Roman" w:cs="Times New Roman"/>
          <w:sz w:val="28"/>
          <w:szCs w:val="28"/>
        </w:rPr>
        <w:br/>
      </w:r>
      <w:r w:rsidR="00E3143E" w:rsidRPr="00375CE2">
        <w:rPr>
          <w:rFonts w:ascii="Times New Roman" w:hAnsi="Times New Roman" w:cs="Times New Roman"/>
          <w:sz w:val="24"/>
          <w:szCs w:val="24"/>
        </w:rPr>
        <w:t>(заполняется ответственным секретарем аттестационной комиссии)</w:t>
      </w:r>
    </w:p>
    <w:p w14:paraId="3303C7AB" w14:textId="4203A950" w:rsidR="008B6C41" w:rsidRDefault="008B6C41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1834618" w14:textId="77777777" w:rsidR="008B6C41" w:rsidRPr="00375CE2" w:rsidRDefault="008B6C41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84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495"/>
      </w:tblGrid>
      <w:tr w:rsidR="00BE4F0F" w:rsidRPr="00001442" w14:paraId="3CC91A43" w14:textId="77777777" w:rsidTr="00F00991"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8" w14:textId="0F8D890A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Фамилия ______________________</w:t>
            </w:r>
            <w:r w:rsidR="00F00991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14:paraId="00000159" w14:textId="521EE946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Имя __________________________</w:t>
            </w:r>
            <w:r w:rsidR="00F00991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000015A" w14:textId="35850162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Отчество ______________________</w:t>
            </w:r>
            <w:r w:rsidR="00F00991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14:paraId="0000015B" w14:textId="77777777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аттестации __ ________ ______ г. </w:t>
            </w:r>
          </w:p>
          <w:p w14:paraId="0000015C" w14:textId="77777777" w:rsidR="00B057F4" w:rsidRPr="00001442" w:rsidRDefault="00E3143E" w:rsidP="005A705E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Подпись претендента __________________________</w:t>
            </w:r>
          </w:p>
        </w:tc>
      </w:tr>
    </w:tbl>
    <w:p w14:paraId="0000015D" w14:textId="77777777" w:rsidR="00B057F4" w:rsidRPr="00375CE2" w:rsidRDefault="00E3143E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75CE2">
        <w:rPr>
          <w:rFonts w:ascii="Times New Roman" w:hAnsi="Times New Roman" w:cs="Times New Roman"/>
          <w:sz w:val="24"/>
          <w:szCs w:val="24"/>
        </w:rPr>
        <w:t>(заполняется претендентом)</w:t>
      </w:r>
    </w:p>
    <w:p w14:paraId="0000015E" w14:textId="77777777" w:rsidR="00B057F4" w:rsidRPr="00001442" w:rsidRDefault="00B057F4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000015F" w14:textId="77777777" w:rsidR="00B057F4" w:rsidRPr="00001442" w:rsidRDefault="00B057F4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0000166" w14:textId="0F1A814B" w:rsidR="00B057F4" w:rsidRDefault="00B057F4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6DEE135" w14:textId="2F726241" w:rsidR="009C6B46" w:rsidRDefault="009C6B46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7FA6DAD" w14:textId="34894715" w:rsidR="009C6B46" w:rsidRPr="00001442" w:rsidRDefault="009C6B46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0000167" w14:textId="77777777" w:rsidR="00B057F4" w:rsidRPr="00001442" w:rsidRDefault="00B057F4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F3247B" w14:textId="4F062693" w:rsidR="009876C3" w:rsidRPr="00001442" w:rsidRDefault="00E3143E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г.</w:t>
      </w:r>
      <w:r w:rsidR="00375CE2">
        <w:rPr>
          <w:rFonts w:ascii="Times New Roman" w:hAnsi="Times New Roman" w:cs="Times New Roman"/>
          <w:sz w:val="28"/>
          <w:szCs w:val="28"/>
        </w:rPr>
        <w:t xml:space="preserve"> Бишкек</w:t>
      </w:r>
      <w:r w:rsidRPr="00001442">
        <w:rPr>
          <w:rFonts w:ascii="Times New Roman" w:hAnsi="Times New Roman" w:cs="Times New Roman"/>
          <w:sz w:val="28"/>
          <w:szCs w:val="28"/>
        </w:rPr>
        <w:t xml:space="preserve"> ___________ г.</w:t>
      </w:r>
      <w:bookmarkStart w:id="12" w:name="bookmark=id.44sinio" w:colFirst="0" w:colLast="0"/>
      <w:bookmarkEnd w:id="12"/>
    </w:p>
    <w:p w14:paraId="13061B18" w14:textId="77777777" w:rsidR="00F00991" w:rsidRDefault="00F00991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F00991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</w:p>
    <w:p w14:paraId="0000016A" w14:textId="0E035A80" w:rsidR="00B057F4" w:rsidRDefault="00E3143E" w:rsidP="00345D5D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F34B6" w:rsidRPr="00001442">
        <w:rPr>
          <w:rFonts w:ascii="Times New Roman" w:hAnsi="Times New Roman" w:cs="Times New Roman"/>
          <w:sz w:val="28"/>
          <w:szCs w:val="28"/>
        </w:rPr>
        <w:t>7</w:t>
      </w:r>
    </w:p>
    <w:p w14:paraId="5500748C" w14:textId="77777777" w:rsidR="003E725E" w:rsidRDefault="003E725E" w:rsidP="00345D5D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393915" w14:textId="13A18402" w:rsidR="003E725E" w:rsidRDefault="003E725E" w:rsidP="00345D5D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 деятельности оператора торгов</w:t>
      </w:r>
      <w:r w:rsidR="00345D5D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(криптобиржи) и</w:t>
      </w:r>
    </w:p>
    <w:p w14:paraId="7D4F8D5A" w14:textId="77777777" w:rsidR="003E725E" w:rsidRPr="003E725E" w:rsidRDefault="003E725E" w:rsidP="00345D5D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ведении Реестра операторов торгов</w:t>
      </w:r>
    </w:p>
    <w:p w14:paraId="6FEEB4C5" w14:textId="77777777" w:rsidR="003E725E" w:rsidRDefault="003E725E" w:rsidP="00345D5D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(криптобирж)</w:t>
      </w:r>
    </w:p>
    <w:p w14:paraId="3399EC2B" w14:textId="3D517762" w:rsidR="003E725E" w:rsidRDefault="003E725E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95DB6A7" w14:textId="4E8D6D4E" w:rsidR="009C6B46" w:rsidRDefault="009C6B46" w:rsidP="007C29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75E45E3E" w14:textId="77777777" w:rsidR="003E725E" w:rsidRPr="00001442" w:rsidRDefault="003E725E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000016B" w14:textId="77777777" w:rsidR="00B057F4" w:rsidRPr="00001442" w:rsidRDefault="00E3143E" w:rsidP="009C6B46">
      <w:pPr>
        <w:spacing w:before="120" w:after="120"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 xml:space="preserve">Аттестационная комиссия </w:t>
      </w:r>
    </w:p>
    <w:p w14:paraId="00000170" w14:textId="50DD590B" w:rsidR="00B057F4" w:rsidRDefault="008B6C41" w:rsidP="009C6B46">
      <w:pPr>
        <w:spacing w:before="120" w:after="120"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E3143E" w:rsidRPr="00001442">
        <w:rPr>
          <w:rFonts w:ascii="Times New Roman" w:hAnsi="Times New Roman" w:cs="Times New Roman"/>
          <w:b/>
          <w:sz w:val="28"/>
          <w:szCs w:val="28"/>
        </w:rPr>
        <w:t>полномоченного органа</w:t>
      </w:r>
    </w:p>
    <w:p w14:paraId="7C31652D" w14:textId="77777777" w:rsidR="00001442" w:rsidRPr="00001442" w:rsidRDefault="00001442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171" w14:textId="015FDD13" w:rsidR="00B057F4" w:rsidRDefault="00E3143E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АТТЕСТАЦИОННОЕ ЗАДАНИЕ</w:t>
      </w:r>
    </w:p>
    <w:p w14:paraId="55B0D8C0" w14:textId="77777777" w:rsidR="00345D5D" w:rsidRPr="00001442" w:rsidRDefault="00345D5D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0000172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Идентификационный код</w:t>
      </w:r>
    </w:p>
    <w:tbl>
      <w:tblPr>
        <w:tblStyle w:val="12"/>
        <w:tblW w:w="1740" w:type="dxa"/>
        <w:tblInd w:w="576" w:type="dxa"/>
        <w:tblLayout w:type="fixed"/>
        <w:tblLook w:val="0400" w:firstRow="0" w:lastRow="0" w:firstColumn="0" w:lastColumn="0" w:noHBand="0" w:noVBand="1"/>
      </w:tblPr>
      <w:tblGrid>
        <w:gridCol w:w="407"/>
        <w:gridCol w:w="425"/>
        <w:gridCol w:w="425"/>
        <w:gridCol w:w="483"/>
      </w:tblGrid>
      <w:tr w:rsidR="00BE4F0F" w:rsidRPr="00001442" w14:paraId="0A0146F9" w14:textId="77777777" w:rsidTr="00F00991">
        <w:trPr>
          <w:trHeight w:val="108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3" w14:textId="77777777" w:rsidR="00B057F4" w:rsidRPr="00001442" w:rsidRDefault="00E3143E" w:rsidP="007C296B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4" w14:textId="77777777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5" w14:textId="77777777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6" w14:textId="77777777" w:rsidR="00B057F4" w:rsidRPr="00001442" w:rsidRDefault="00E3143E" w:rsidP="007C29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4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00000177" w14:textId="77777777" w:rsidR="00B057F4" w:rsidRPr="00001442" w:rsidRDefault="00E3143E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Раздел (наименование раздела)</w:t>
      </w:r>
    </w:p>
    <w:p w14:paraId="00000178" w14:textId="07EBD4F5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Вопрос 1</w:t>
      </w:r>
      <w:r w:rsidR="000D728F">
        <w:rPr>
          <w:rFonts w:ascii="Times New Roman" w:hAnsi="Times New Roman" w:cs="Times New Roman"/>
          <w:sz w:val="28"/>
          <w:szCs w:val="28"/>
        </w:rPr>
        <w:t>–</w:t>
      </w:r>
      <w:r w:rsidRPr="00001442">
        <w:rPr>
          <w:rFonts w:ascii="Times New Roman" w:hAnsi="Times New Roman" w:cs="Times New Roman"/>
          <w:sz w:val="28"/>
          <w:szCs w:val="28"/>
        </w:rPr>
        <w:t>50.</w:t>
      </w:r>
    </w:p>
    <w:p w14:paraId="4F89DB7D" w14:textId="77777777" w:rsidR="00F00991" w:rsidRDefault="00F00991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0017B" w14:textId="588ED782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Варианты ответов: А), Б), В), Г)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001442">
        <w:rPr>
          <w:rFonts w:ascii="Times New Roman" w:hAnsi="Times New Roman" w:cs="Times New Roman"/>
          <w:sz w:val="28"/>
          <w:szCs w:val="28"/>
        </w:rPr>
        <w:t xml:space="preserve">и </w:t>
      </w:r>
      <w:r w:rsidR="00345D5D">
        <w:rPr>
          <w:rFonts w:ascii="Times New Roman" w:hAnsi="Times New Roman" w:cs="Times New Roman"/>
          <w:sz w:val="28"/>
          <w:szCs w:val="28"/>
        </w:rPr>
        <w:t>т.д.</w:t>
      </w:r>
    </w:p>
    <w:p w14:paraId="09CCB8AB" w14:textId="77777777" w:rsidR="00F00991" w:rsidRDefault="00F00991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000017C" w14:textId="0CEA0BA0" w:rsidR="00B057F4" w:rsidRPr="00001442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Общее количество правильных о</w:t>
      </w:r>
      <w:r w:rsidR="003B1E00" w:rsidRPr="00001442">
        <w:rPr>
          <w:rFonts w:ascii="Times New Roman" w:hAnsi="Times New Roman" w:cs="Times New Roman"/>
          <w:sz w:val="28"/>
          <w:szCs w:val="28"/>
        </w:rPr>
        <w:t>тветов _____________________</w:t>
      </w:r>
      <w:r w:rsidR="00F00991">
        <w:rPr>
          <w:rFonts w:ascii="Times New Roman" w:hAnsi="Times New Roman" w:cs="Times New Roman"/>
          <w:sz w:val="28"/>
          <w:szCs w:val="28"/>
        </w:rPr>
        <w:t>_</w:t>
      </w:r>
    </w:p>
    <w:p w14:paraId="33ABE8EB" w14:textId="77777777" w:rsidR="00F00991" w:rsidRDefault="00F00991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000017D" w14:textId="7835668B" w:rsidR="00B057F4" w:rsidRPr="00001442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Общее количество неправильных </w:t>
      </w:r>
      <w:r w:rsidR="003B1E00" w:rsidRPr="00001442">
        <w:rPr>
          <w:rFonts w:ascii="Times New Roman" w:hAnsi="Times New Roman" w:cs="Times New Roman"/>
          <w:sz w:val="28"/>
          <w:szCs w:val="28"/>
        </w:rPr>
        <w:t>ответов ________________</w:t>
      </w:r>
      <w:r w:rsidRPr="00001442">
        <w:rPr>
          <w:rFonts w:ascii="Times New Roman" w:hAnsi="Times New Roman" w:cs="Times New Roman"/>
          <w:sz w:val="28"/>
          <w:szCs w:val="28"/>
        </w:rPr>
        <w:t>____</w:t>
      </w:r>
    </w:p>
    <w:p w14:paraId="0000017E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p w14:paraId="39694913" w14:textId="77777777" w:rsidR="00F00991" w:rsidRDefault="00F00991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F00991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  <w:bookmarkStart w:id="13" w:name="bookmark=id.2jxsxqh" w:colFirst="0" w:colLast="0"/>
      <w:bookmarkEnd w:id="13"/>
    </w:p>
    <w:p w14:paraId="363E67C6" w14:textId="77777777" w:rsidR="003E725E" w:rsidRDefault="00E3143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F34B6" w:rsidRPr="00001442">
        <w:rPr>
          <w:rFonts w:ascii="Times New Roman" w:hAnsi="Times New Roman" w:cs="Times New Roman"/>
          <w:sz w:val="28"/>
          <w:szCs w:val="28"/>
        </w:rPr>
        <w:t>8</w:t>
      </w:r>
      <w:r w:rsidR="003E725E"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5F82D" w14:textId="131FE6E2" w:rsidR="003E725E" w:rsidRDefault="003E725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B941CB" w14:textId="77777777" w:rsidR="00345D5D" w:rsidRDefault="003E725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 xml:space="preserve">о деятельности оператора </w:t>
      </w:r>
    </w:p>
    <w:p w14:paraId="05C45043" w14:textId="77777777" w:rsidR="00345D5D" w:rsidRDefault="003E725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торгов</w:t>
      </w:r>
      <w:r w:rsidR="00345D5D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 xml:space="preserve">виртуальных </w:t>
      </w:r>
    </w:p>
    <w:p w14:paraId="580024D3" w14:textId="0737E120" w:rsidR="003E725E" w:rsidRDefault="003E725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активов (криптобиржи) и</w:t>
      </w:r>
    </w:p>
    <w:p w14:paraId="574DDEDA" w14:textId="77777777" w:rsidR="00345D5D" w:rsidRDefault="00345D5D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ведении Реестра </w:t>
      </w:r>
    </w:p>
    <w:p w14:paraId="1891A78B" w14:textId="40FA2442" w:rsidR="003E725E" w:rsidRPr="003E725E" w:rsidRDefault="003E725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операторов торгов</w:t>
      </w:r>
    </w:p>
    <w:p w14:paraId="390C2937" w14:textId="77777777" w:rsidR="00345D5D" w:rsidRDefault="00345D5D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виртуальных активов </w:t>
      </w:r>
    </w:p>
    <w:p w14:paraId="26D540C3" w14:textId="723A1387" w:rsidR="003E725E" w:rsidRDefault="003E725E" w:rsidP="00345D5D">
      <w:pPr>
        <w:spacing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(криптобирж)</w:t>
      </w:r>
    </w:p>
    <w:p w14:paraId="5E223455" w14:textId="580CB4BD" w:rsidR="003E725E" w:rsidRPr="00F44583" w:rsidRDefault="00F44583" w:rsidP="007C296B">
      <w:pPr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Форма</w:t>
      </w:r>
    </w:p>
    <w:p w14:paraId="00000189" w14:textId="33F8E7EF" w:rsidR="00B057F4" w:rsidRPr="00001442" w:rsidRDefault="00B057F4" w:rsidP="007C296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000018A" w14:textId="77777777" w:rsidR="00B057F4" w:rsidRPr="00001442" w:rsidRDefault="00E3143E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 xml:space="preserve">Аттестационная комиссия </w:t>
      </w:r>
    </w:p>
    <w:p w14:paraId="0000018B" w14:textId="4ED141B0" w:rsidR="00B057F4" w:rsidRDefault="00345D5D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E3143E" w:rsidRPr="00001442">
        <w:rPr>
          <w:rFonts w:ascii="Times New Roman" w:hAnsi="Times New Roman" w:cs="Times New Roman"/>
          <w:b/>
          <w:sz w:val="28"/>
          <w:szCs w:val="28"/>
        </w:rPr>
        <w:t>полномоченного органа</w:t>
      </w:r>
    </w:p>
    <w:p w14:paraId="4CD1DA86" w14:textId="77777777" w:rsidR="00345D5D" w:rsidRPr="00001442" w:rsidRDefault="00345D5D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18D" w14:textId="28CBD4D4" w:rsidR="00B057F4" w:rsidRDefault="00E3143E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АТТЕСТАЦИОННЫЙ ПРОТОКОЛ</w:t>
      </w:r>
    </w:p>
    <w:p w14:paraId="2EB08EF6" w14:textId="77777777" w:rsidR="004B6823" w:rsidRPr="00001442" w:rsidRDefault="004B6823" w:rsidP="007C296B">
      <w:pPr>
        <w:spacing w:line="240" w:lineRule="auto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000018E" w14:textId="29B91B80" w:rsidR="00B057F4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 w:rsidRPr="00001442">
        <w:rPr>
          <w:rFonts w:ascii="Times New Roman" w:hAnsi="Times New Roman" w:cs="Times New Roman"/>
          <w:sz w:val="28"/>
          <w:szCs w:val="28"/>
        </w:rPr>
        <w:t xml:space="preserve">О прохождении квалификационной аттестации на право получения квалификационного свидетельства квалифицированного инвестора </w:t>
      </w:r>
      <w:r w:rsidR="00A31F50" w:rsidRPr="00001442">
        <w:rPr>
          <w:rFonts w:ascii="Times New Roman" w:hAnsi="Times New Roman" w:cs="Times New Roman"/>
          <w:sz w:val="28"/>
          <w:szCs w:val="28"/>
        </w:rPr>
        <w:t>виртуальных активов</w:t>
      </w:r>
    </w:p>
    <w:p w14:paraId="3D60C8A7" w14:textId="77777777" w:rsidR="00345D5D" w:rsidRPr="00001442" w:rsidRDefault="00345D5D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0018F" w14:textId="640B4F6D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Аттест</w:t>
      </w:r>
      <w:r w:rsidR="003B1E00" w:rsidRPr="00001442">
        <w:rPr>
          <w:rFonts w:ascii="Times New Roman" w:hAnsi="Times New Roman" w:cs="Times New Roman"/>
          <w:sz w:val="28"/>
          <w:szCs w:val="28"/>
        </w:rPr>
        <w:t>уемый: ____________________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____________________________</w:t>
      </w:r>
      <w:r w:rsidR="00345D5D">
        <w:rPr>
          <w:rFonts w:ascii="Times New Roman" w:hAnsi="Times New Roman" w:cs="Times New Roman"/>
          <w:sz w:val="28"/>
          <w:szCs w:val="28"/>
        </w:rPr>
        <w:t>__________</w:t>
      </w:r>
      <w:r w:rsidR="005A705E">
        <w:rPr>
          <w:rFonts w:ascii="Times New Roman" w:hAnsi="Times New Roman" w:cs="Times New Roman"/>
          <w:sz w:val="28"/>
          <w:szCs w:val="28"/>
        </w:rPr>
        <w:t>__</w:t>
      </w:r>
    </w:p>
    <w:p w14:paraId="00000190" w14:textId="74D8C89C" w:rsidR="00B057F4" w:rsidRPr="00345D5D" w:rsidRDefault="00E3143E" w:rsidP="007C296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45D5D">
        <w:rPr>
          <w:rFonts w:ascii="Times New Roman" w:hAnsi="Times New Roman" w:cs="Times New Roman"/>
          <w:sz w:val="24"/>
          <w:szCs w:val="24"/>
        </w:rPr>
        <w:t>(</w:t>
      </w:r>
      <w:r w:rsidR="00345D5D" w:rsidRPr="00345D5D">
        <w:rPr>
          <w:rFonts w:ascii="Times New Roman" w:hAnsi="Times New Roman" w:cs="Times New Roman"/>
          <w:sz w:val="24"/>
          <w:szCs w:val="24"/>
        </w:rPr>
        <w:t>ф</w:t>
      </w:r>
      <w:r w:rsidRPr="00345D5D">
        <w:rPr>
          <w:rFonts w:ascii="Times New Roman" w:hAnsi="Times New Roman" w:cs="Times New Roman"/>
          <w:sz w:val="24"/>
          <w:szCs w:val="24"/>
        </w:rPr>
        <w:t>амилия, имя, отчество)</w:t>
      </w:r>
    </w:p>
    <w:p w14:paraId="00000191" w14:textId="32C1541C" w:rsidR="00B057F4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Место проведения аттеста</w:t>
      </w:r>
      <w:r w:rsidR="003B1E00" w:rsidRPr="00001442">
        <w:rPr>
          <w:rFonts w:ascii="Times New Roman" w:hAnsi="Times New Roman" w:cs="Times New Roman"/>
          <w:sz w:val="28"/>
          <w:szCs w:val="28"/>
        </w:rPr>
        <w:t>ции: ______________________</w:t>
      </w:r>
      <w:r w:rsidR="005A705E">
        <w:rPr>
          <w:rFonts w:ascii="Times New Roman" w:hAnsi="Times New Roman" w:cs="Times New Roman"/>
          <w:sz w:val="28"/>
          <w:szCs w:val="28"/>
        </w:rPr>
        <w:t>_______</w:t>
      </w:r>
    </w:p>
    <w:p w14:paraId="66A4C1D9" w14:textId="4319080B" w:rsidR="00345D5D" w:rsidRPr="00001442" w:rsidRDefault="00345D5D" w:rsidP="00345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0000192" w14:textId="386C68D5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Дата проведения аттестации: 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___________________________</w:t>
      </w:r>
      <w:r w:rsidR="005A705E">
        <w:rPr>
          <w:rFonts w:ascii="Times New Roman" w:hAnsi="Times New Roman" w:cs="Times New Roman"/>
          <w:sz w:val="28"/>
          <w:szCs w:val="28"/>
        </w:rPr>
        <w:t>_</w:t>
      </w:r>
    </w:p>
    <w:p w14:paraId="00000193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Состав аттестационной комиссии:</w:t>
      </w:r>
    </w:p>
    <w:p w14:paraId="00000194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1. __________________________________</w:t>
      </w:r>
    </w:p>
    <w:p w14:paraId="00000195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2. __________________________________</w:t>
      </w:r>
    </w:p>
    <w:p w14:paraId="00000196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3. __________________________________</w:t>
      </w:r>
    </w:p>
    <w:p w14:paraId="00000197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4. __________________________________</w:t>
      </w:r>
    </w:p>
    <w:p w14:paraId="00000198" w14:textId="77777777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5. __________________________________</w:t>
      </w:r>
    </w:p>
    <w:p w14:paraId="00000199" w14:textId="17A467CA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Форма проведения аттестации</w:t>
      </w:r>
      <w:r w:rsidR="003B1E00" w:rsidRPr="00001442">
        <w:rPr>
          <w:rFonts w:ascii="Times New Roman" w:hAnsi="Times New Roman" w:cs="Times New Roman"/>
          <w:sz w:val="28"/>
          <w:szCs w:val="28"/>
        </w:rPr>
        <w:t>: _________________________</w:t>
      </w:r>
      <w:r w:rsidR="00345D5D">
        <w:rPr>
          <w:rFonts w:ascii="Times New Roman" w:hAnsi="Times New Roman" w:cs="Times New Roman"/>
          <w:sz w:val="28"/>
          <w:szCs w:val="28"/>
        </w:rPr>
        <w:t>_____</w:t>
      </w:r>
    </w:p>
    <w:p w14:paraId="0000019B" w14:textId="718A9390" w:rsidR="00B057F4" w:rsidRPr="00345D5D" w:rsidRDefault="00E3143E" w:rsidP="004B6823">
      <w:pPr>
        <w:spacing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45D5D">
        <w:rPr>
          <w:rFonts w:ascii="Times New Roman" w:hAnsi="Times New Roman" w:cs="Times New Roman"/>
          <w:sz w:val="24"/>
          <w:szCs w:val="24"/>
        </w:rPr>
        <w:t>(письменно, устно, тестирование,</w:t>
      </w:r>
      <w:r w:rsidR="003B1E00" w:rsidRPr="00345D5D">
        <w:rPr>
          <w:rFonts w:ascii="Times New Roman" w:hAnsi="Times New Roman" w:cs="Times New Roman"/>
          <w:sz w:val="24"/>
          <w:szCs w:val="24"/>
        </w:rPr>
        <w:t xml:space="preserve"> собеседование и т.д.)</w:t>
      </w:r>
    </w:p>
    <w:p w14:paraId="6C4BF0B9" w14:textId="77777777" w:rsidR="00345D5D" w:rsidRPr="00001442" w:rsidRDefault="00345D5D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000019D" w14:textId="137210CC" w:rsidR="00B057F4" w:rsidRPr="00F00991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Количество и содержание вопросов (п</w:t>
      </w:r>
      <w:r w:rsidR="003B1E00" w:rsidRPr="00001442">
        <w:rPr>
          <w:rFonts w:ascii="Times New Roman" w:hAnsi="Times New Roman" w:cs="Times New Roman"/>
          <w:sz w:val="28"/>
          <w:szCs w:val="28"/>
        </w:rPr>
        <w:t>ри необходимости): _______</w:t>
      </w:r>
      <w:r w:rsidRPr="00001442">
        <w:rPr>
          <w:rFonts w:ascii="Times New Roman" w:hAnsi="Times New Roman" w:cs="Times New Roman"/>
          <w:sz w:val="28"/>
          <w:szCs w:val="28"/>
        </w:rPr>
        <w:t>___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>__________________________________________________</w:t>
      </w:r>
    </w:p>
    <w:p w14:paraId="0000019E" w14:textId="6753DA81" w:rsidR="00B057F4" w:rsidRPr="00001442" w:rsidRDefault="00E3143E" w:rsidP="007C29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0000019F" w14:textId="5016B443" w:rsidR="00B057F4" w:rsidRPr="00F00991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Раздел 1. Базовые вопросы: 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__________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>________________________</w:t>
      </w:r>
    </w:p>
    <w:p w14:paraId="000001A0" w14:textId="07EDD882" w:rsidR="00B057F4" w:rsidRPr="00F00991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Раздел 2. Специальные вопро</w:t>
      </w:r>
      <w:r w:rsidR="003B1E00" w:rsidRPr="00001442">
        <w:rPr>
          <w:rFonts w:ascii="Times New Roman" w:hAnsi="Times New Roman" w:cs="Times New Roman"/>
          <w:sz w:val="28"/>
          <w:szCs w:val="28"/>
        </w:rPr>
        <w:t>сы: _______________________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_________</w:t>
      </w:r>
      <w:r w:rsidR="00F00991">
        <w:rPr>
          <w:rFonts w:ascii="Times New Roman" w:hAnsi="Times New Roman" w:cs="Times New Roman"/>
          <w:sz w:val="28"/>
          <w:szCs w:val="28"/>
          <w:lang w:val="ky-KG"/>
        </w:rPr>
        <w:t>____________________________</w:t>
      </w:r>
    </w:p>
    <w:p w14:paraId="000001A1" w14:textId="69CC880B" w:rsidR="00B057F4" w:rsidRPr="00001442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 xml:space="preserve">Количество и содержание ответов (при </w:t>
      </w:r>
      <w:r w:rsidR="003B1E00" w:rsidRPr="00001442">
        <w:rPr>
          <w:rFonts w:ascii="Times New Roman" w:hAnsi="Times New Roman" w:cs="Times New Roman"/>
          <w:sz w:val="28"/>
          <w:szCs w:val="28"/>
        </w:rPr>
        <w:t>необходимости): _________</w:t>
      </w:r>
      <w:r w:rsidR="002E152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000001A2" w14:textId="0ED966F8" w:rsidR="00B057F4" w:rsidRPr="00001442" w:rsidRDefault="003B1E00" w:rsidP="007C29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000001A3" w14:textId="723CFB06" w:rsidR="00B057F4" w:rsidRPr="002E152D" w:rsidRDefault="00E3143E" w:rsidP="007C296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>Заключение аттестационной ком</w:t>
      </w:r>
      <w:r w:rsidR="003B1E00" w:rsidRPr="00001442">
        <w:rPr>
          <w:rFonts w:ascii="Times New Roman" w:hAnsi="Times New Roman" w:cs="Times New Roman"/>
          <w:sz w:val="28"/>
          <w:szCs w:val="28"/>
        </w:rPr>
        <w:t>иссии: 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__________________________________</w:t>
      </w:r>
    </w:p>
    <w:p w14:paraId="6B9B11A2" w14:textId="77777777" w:rsidR="002E152D" w:rsidRDefault="002E152D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001A4" w14:textId="7216B141" w:rsidR="00B057F4" w:rsidRPr="00001442" w:rsidRDefault="00E3143E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Подписи членов аттестационной комиссии:</w:t>
      </w:r>
    </w:p>
    <w:p w14:paraId="000001A5" w14:textId="10543481" w:rsidR="00B057F4" w:rsidRPr="00001442" w:rsidRDefault="002A1463" w:rsidP="00345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345D5D" w:rsidRPr="00001442">
        <w:rPr>
          <w:rFonts w:ascii="Times New Roman" w:hAnsi="Times New Roman" w:cs="Times New Roman"/>
          <w:sz w:val="28"/>
          <w:szCs w:val="28"/>
        </w:rPr>
        <w:t>(Ф.И.О.)</w:t>
      </w:r>
    </w:p>
    <w:p w14:paraId="000001A6" w14:textId="0344AB0D" w:rsidR="00B057F4" w:rsidRPr="00001442" w:rsidRDefault="002A1463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>____________ (Ф.И.О.)</w:t>
      </w:r>
    </w:p>
    <w:p w14:paraId="000001A7" w14:textId="75A3F6A5" w:rsidR="00B057F4" w:rsidRPr="00001442" w:rsidRDefault="002A1463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>____________ (Ф.И.О.)</w:t>
      </w:r>
    </w:p>
    <w:p w14:paraId="000001A8" w14:textId="04D15FCC" w:rsidR="00B057F4" w:rsidRPr="00001442" w:rsidRDefault="002A1463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____________________________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>____________ (Ф.И.О.)</w:t>
      </w:r>
    </w:p>
    <w:p w14:paraId="000001A9" w14:textId="22805597" w:rsidR="00B057F4" w:rsidRPr="00001442" w:rsidRDefault="002A1463" w:rsidP="007C29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____________________________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>____________ (Ф.И.О.)</w:t>
      </w:r>
    </w:p>
    <w:p w14:paraId="3809CFF3" w14:textId="77777777" w:rsidR="009876C3" w:rsidRDefault="009876C3" w:rsidP="002A1463">
      <w:pPr>
        <w:spacing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bookmark=id.z337ya" w:colFirst="0" w:colLast="0"/>
      <w:bookmarkEnd w:id="15"/>
    </w:p>
    <w:p w14:paraId="46A0F102" w14:textId="77777777" w:rsidR="002E152D" w:rsidRDefault="002E152D" w:rsidP="007C296B">
      <w:pPr>
        <w:spacing w:line="24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  <w:sectPr w:rsidR="002E152D" w:rsidSect="00FC28BF">
          <w:pgSz w:w="11909" w:h="16834"/>
          <w:pgMar w:top="1134" w:right="1703" w:bottom="1134" w:left="1701" w:header="720" w:footer="720" w:gutter="0"/>
          <w:pgNumType w:start="1"/>
          <w:cols w:space="720"/>
          <w:titlePg/>
          <w:docGrid w:linePitch="299"/>
        </w:sectPr>
      </w:pPr>
    </w:p>
    <w:p w14:paraId="000001AA" w14:textId="172AC8A5" w:rsidR="00B057F4" w:rsidRDefault="00E3143E" w:rsidP="000A5197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F34B6" w:rsidRPr="00001442">
        <w:rPr>
          <w:rFonts w:ascii="Times New Roman" w:hAnsi="Times New Roman" w:cs="Times New Roman"/>
          <w:sz w:val="28"/>
          <w:szCs w:val="28"/>
        </w:rPr>
        <w:t>9</w:t>
      </w:r>
    </w:p>
    <w:p w14:paraId="0E566EFC" w14:textId="77777777" w:rsidR="003E725E" w:rsidRDefault="003E725E" w:rsidP="000A5197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3E72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7815D3" w14:textId="41F003DB" w:rsidR="003E725E" w:rsidRDefault="003E725E" w:rsidP="000A5197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о деятельности оператора торгов</w:t>
      </w:r>
      <w:r w:rsidR="000A5197">
        <w:rPr>
          <w:rFonts w:ascii="Times New Roman" w:hAnsi="Times New Roman" w:cs="Times New Roman"/>
          <w:sz w:val="28"/>
          <w:szCs w:val="28"/>
        </w:rPr>
        <w:t xml:space="preserve"> </w:t>
      </w: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(криптобиржи) и</w:t>
      </w:r>
    </w:p>
    <w:p w14:paraId="5CEA07BB" w14:textId="77777777" w:rsidR="003E725E" w:rsidRPr="003E725E" w:rsidRDefault="003E725E" w:rsidP="000A5197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ведении Реестра операторов торгов</w:t>
      </w:r>
    </w:p>
    <w:p w14:paraId="19378719" w14:textId="77777777" w:rsidR="003E725E" w:rsidRDefault="003E725E" w:rsidP="000A5197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725E">
        <w:rPr>
          <w:rFonts w:ascii="Times New Roman" w:hAnsi="Times New Roman" w:cs="Times New Roman"/>
          <w:sz w:val="28"/>
          <w:szCs w:val="28"/>
        </w:rPr>
        <w:t>виртуальных активов (криптобирж)</w:t>
      </w:r>
    </w:p>
    <w:p w14:paraId="02468EB8" w14:textId="77777777" w:rsidR="003E725E" w:rsidRDefault="003E725E" w:rsidP="000A5197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49E9184F" w14:textId="0592CA96" w:rsidR="003E725E" w:rsidRPr="004B6823" w:rsidRDefault="004B6823" w:rsidP="004B6823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2601C8E5" w14:textId="77777777" w:rsidR="00001442" w:rsidRDefault="00001442" w:rsidP="007C296B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1AB" w14:textId="48B9502B" w:rsidR="00B057F4" w:rsidRPr="00001442" w:rsidRDefault="00E3143E" w:rsidP="007C296B">
      <w:pPr>
        <w:spacing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b/>
          <w:sz w:val="28"/>
          <w:szCs w:val="28"/>
        </w:rPr>
        <w:t>АНКЕТА</w:t>
      </w:r>
      <w:r w:rsidRPr="00001442">
        <w:rPr>
          <w:rFonts w:ascii="Times New Roman" w:hAnsi="Times New Roman" w:cs="Times New Roman"/>
          <w:b/>
          <w:sz w:val="28"/>
          <w:szCs w:val="28"/>
        </w:rPr>
        <w:br/>
        <w:t xml:space="preserve">кандидата на получение квалификационного свидетельства квалифицированного инвестора </w:t>
      </w:r>
      <w:r w:rsidR="00A31F50" w:rsidRPr="00001442">
        <w:rPr>
          <w:rFonts w:ascii="Times New Roman" w:hAnsi="Times New Roman" w:cs="Times New Roman"/>
          <w:b/>
          <w:sz w:val="28"/>
          <w:szCs w:val="28"/>
        </w:rPr>
        <w:t>виртуальных активов</w:t>
      </w:r>
    </w:p>
    <w:p w14:paraId="000001AC" w14:textId="77777777" w:rsidR="00B057F4" w:rsidRPr="00001442" w:rsidRDefault="00B057F4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14:paraId="000001AD" w14:textId="6F96D90B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1. Фамилия, имя, отчество _________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______________________</w:t>
      </w:r>
    </w:p>
    <w:p w14:paraId="000001AE" w14:textId="59D4D816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2. Гражданство _______________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_______________________</w:t>
      </w:r>
      <w:r w:rsidRPr="00001442">
        <w:rPr>
          <w:rFonts w:ascii="Times New Roman" w:hAnsi="Times New Roman" w:cs="Times New Roman"/>
          <w:sz w:val="28"/>
          <w:szCs w:val="28"/>
        </w:rPr>
        <w:t>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</w:t>
      </w:r>
    </w:p>
    <w:p w14:paraId="000001AF" w14:textId="02509E38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3. Число, месяц, год и место рождения 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________________________________</w:t>
      </w:r>
    </w:p>
    <w:p w14:paraId="000001B0" w14:textId="381ED21F" w:rsidR="00B057F4" w:rsidRPr="00001442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4. Паспортные да</w:t>
      </w:r>
      <w:r w:rsidR="003B1E00" w:rsidRPr="00001442">
        <w:rPr>
          <w:rFonts w:ascii="Times New Roman" w:hAnsi="Times New Roman" w:cs="Times New Roman"/>
          <w:sz w:val="28"/>
          <w:szCs w:val="28"/>
        </w:rPr>
        <w:t>нные; серия ____________</w:t>
      </w:r>
      <w:r w:rsidR="002E152D">
        <w:rPr>
          <w:rFonts w:ascii="Times New Roman" w:hAnsi="Times New Roman" w:cs="Times New Roman"/>
          <w:sz w:val="28"/>
          <w:szCs w:val="28"/>
        </w:rPr>
        <w:t>__</w:t>
      </w:r>
      <w:r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2E152D">
        <w:rPr>
          <w:rFonts w:ascii="Times New Roman" w:hAnsi="Times New Roman" w:cs="Times New Roman"/>
          <w:sz w:val="28"/>
          <w:szCs w:val="28"/>
        </w:rPr>
        <w:t>номер ____________</w:t>
      </w:r>
    </w:p>
    <w:p w14:paraId="000001B1" w14:textId="0E077BA3" w:rsidR="00B057F4" w:rsidRPr="00001442" w:rsidRDefault="00E3143E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дата вы</w:t>
      </w:r>
      <w:r w:rsidR="002E152D">
        <w:rPr>
          <w:rFonts w:ascii="Times New Roman" w:hAnsi="Times New Roman" w:cs="Times New Roman"/>
          <w:sz w:val="28"/>
          <w:szCs w:val="28"/>
        </w:rPr>
        <w:t>дачи ____________________</w:t>
      </w:r>
      <w:r w:rsidRPr="00001442">
        <w:rPr>
          <w:rFonts w:ascii="Times New Roman" w:hAnsi="Times New Roman" w:cs="Times New Roman"/>
          <w:sz w:val="28"/>
          <w:szCs w:val="28"/>
        </w:rPr>
        <w:t xml:space="preserve"> </w:t>
      </w:r>
      <w:r w:rsidR="002E152D">
        <w:rPr>
          <w:rFonts w:ascii="Times New Roman" w:hAnsi="Times New Roman" w:cs="Times New Roman"/>
          <w:sz w:val="28"/>
          <w:szCs w:val="28"/>
        </w:rPr>
        <w:t>кем выдан _________________</w:t>
      </w:r>
    </w:p>
    <w:p w14:paraId="000001B2" w14:textId="56EFBCBF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5. Место жительства _____________________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</w:t>
      </w:r>
    </w:p>
    <w:p w14:paraId="212A5E23" w14:textId="150E63B6" w:rsidR="002E152D" w:rsidRDefault="003B1E00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дом. телефон ________________</w:t>
      </w:r>
      <w:r w:rsidR="00070107">
        <w:rPr>
          <w:rFonts w:ascii="Times New Roman" w:hAnsi="Times New Roman" w:cs="Times New Roman"/>
          <w:sz w:val="28"/>
          <w:szCs w:val="28"/>
        </w:rPr>
        <w:t>______</w:t>
      </w:r>
      <w:r w:rsidR="00E3143E" w:rsidRPr="000014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0001B3" w14:textId="09A88607" w:rsidR="00B057F4" w:rsidRPr="00001442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служебн</w:t>
      </w:r>
      <w:r w:rsidR="003B1E00" w:rsidRPr="00001442">
        <w:rPr>
          <w:rFonts w:ascii="Times New Roman" w:hAnsi="Times New Roman" w:cs="Times New Roman"/>
          <w:sz w:val="28"/>
          <w:szCs w:val="28"/>
        </w:rPr>
        <w:t>ый телефон ________________</w:t>
      </w:r>
    </w:p>
    <w:p w14:paraId="000001B4" w14:textId="16BE6AB8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6. Имеете ли вы высшее образование? _____</w:t>
      </w:r>
      <w:r w:rsidR="002E152D">
        <w:rPr>
          <w:rFonts w:ascii="Times New Roman" w:hAnsi="Times New Roman" w:cs="Times New Roman"/>
          <w:sz w:val="28"/>
          <w:szCs w:val="28"/>
        </w:rPr>
        <w:t>__________________</w:t>
      </w:r>
    </w:p>
    <w:p w14:paraId="000001B5" w14:textId="5D7DA88A" w:rsidR="00B057F4" w:rsidRPr="00070107" w:rsidRDefault="00E3143E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01442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  </w:t>
      </w:r>
      <w:r w:rsidRPr="00070107">
        <w:rPr>
          <w:rFonts w:ascii="Times New Roman" w:hAnsi="Times New Roman" w:cs="Times New Roman"/>
          <w:sz w:val="24"/>
          <w:szCs w:val="24"/>
        </w:rPr>
        <w:t>  (да, нет)</w:t>
      </w:r>
    </w:p>
    <w:p w14:paraId="000001B6" w14:textId="0F98F2D3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наименование учебного заведения 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____________________________</w:t>
      </w:r>
    </w:p>
    <w:p w14:paraId="000001B7" w14:textId="64E8A359" w:rsidR="00B057F4" w:rsidRPr="00001442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специальност</w:t>
      </w:r>
      <w:r w:rsidR="003B1E00" w:rsidRPr="00001442">
        <w:rPr>
          <w:rFonts w:ascii="Times New Roman" w:hAnsi="Times New Roman" w:cs="Times New Roman"/>
          <w:sz w:val="28"/>
          <w:szCs w:val="28"/>
        </w:rPr>
        <w:t>ь __________________</w:t>
      </w:r>
      <w:r w:rsidRPr="00001442">
        <w:rPr>
          <w:rFonts w:ascii="Times New Roman" w:hAnsi="Times New Roman" w:cs="Times New Roman"/>
          <w:sz w:val="28"/>
          <w:szCs w:val="28"/>
        </w:rPr>
        <w:t xml:space="preserve"> год </w:t>
      </w:r>
      <w:r w:rsidR="003B1E00" w:rsidRPr="00001442">
        <w:rPr>
          <w:rFonts w:ascii="Times New Roman" w:hAnsi="Times New Roman" w:cs="Times New Roman"/>
          <w:sz w:val="28"/>
          <w:szCs w:val="28"/>
        </w:rPr>
        <w:t>окончания ________</w:t>
      </w:r>
      <w:r w:rsidR="002E152D">
        <w:rPr>
          <w:rFonts w:ascii="Times New Roman" w:hAnsi="Times New Roman" w:cs="Times New Roman"/>
          <w:sz w:val="28"/>
          <w:szCs w:val="28"/>
        </w:rPr>
        <w:t>_____</w:t>
      </w:r>
    </w:p>
    <w:p w14:paraId="000001B8" w14:textId="471DC6B6" w:rsidR="00B057F4" w:rsidRPr="00001442" w:rsidRDefault="00E3143E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7. Место работы в настоящее время: наименов</w:t>
      </w:r>
      <w:r w:rsidR="002E152D">
        <w:rPr>
          <w:rFonts w:ascii="Times New Roman" w:hAnsi="Times New Roman" w:cs="Times New Roman"/>
          <w:sz w:val="28"/>
          <w:szCs w:val="28"/>
        </w:rPr>
        <w:t xml:space="preserve">ание организации </w:t>
      </w:r>
    </w:p>
    <w:p w14:paraId="000001B9" w14:textId="2303320B" w:rsidR="00B057F4" w:rsidRPr="002E152D" w:rsidRDefault="00E3143E" w:rsidP="007C29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___________________________________________________________</w:t>
      </w:r>
    </w:p>
    <w:p w14:paraId="000001BA" w14:textId="120A3E5D" w:rsidR="00B057F4" w:rsidRPr="002E152D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занимаемая должность __________________________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</w:t>
      </w:r>
    </w:p>
    <w:p w14:paraId="000001BB" w14:textId="73872DC0" w:rsidR="00B057F4" w:rsidRPr="00001442" w:rsidRDefault="00E3143E" w:rsidP="007C296B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8. Общий стаж работы в экономических орган</w:t>
      </w:r>
      <w:r w:rsidR="003B1E00" w:rsidRPr="00001442">
        <w:rPr>
          <w:rFonts w:ascii="Times New Roman" w:hAnsi="Times New Roman" w:cs="Times New Roman"/>
          <w:sz w:val="28"/>
          <w:szCs w:val="28"/>
        </w:rPr>
        <w:t>ах _________</w:t>
      </w:r>
      <w:r w:rsidR="002E152D">
        <w:rPr>
          <w:rFonts w:ascii="Times New Roman" w:hAnsi="Times New Roman" w:cs="Times New Roman"/>
          <w:sz w:val="28"/>
          <w:szCs w:val="28"/>
        </w:rPr>
        <w:t>______</w:t>
      </w:r>
    </w:p>
    <w:p w14:paraId="000001BC" w14:textId="4C49FBBE" w:rsidR="00B057F4" w:rsidRPr="002E152D" w:rsidRDefault="00E3143E" w:rsidP="007C296B">
      <w:pPr>
        <w:spacing w:line="240" w:lineRule="auto"/>
        <w:ind w:left="397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t>укажите данные об экономических органах, в которых вы работали в течение последних 5 лет ________________________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__________________________________________________________________________</w:t>
      </w:r>
    </w:p>
    <w:p w14:paraId="000001BD" w14:textId="5CFD6E37" w:rsidR="00B057F4" w:rsidRPr="00070107" w:rsidRDefault="00E3143E" w:rsidP="007C296B">
      <w:pPr>
        <w:spacing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 w:rsidRPr="00070107">
        <w:rPr>
          <w:rFonts w:ascii="Times New Roman" w:hAnsi="Times New Roman" w:cs="Times New Roman"/>
          <w:sz w:val="24"/>
          <w:szCs w:val="24"/>
        </w:rPr>
        <w:t>(наименование организации, должность)</w:t>
      </w:r>
    </w:p>
    <w:p w14:paraId="4437D0C8" w14:textId="77777777" w:rsidR="002E152D" w:rsidRDefault="002E152D" w:rsidP="007C296B">
      <w:pPr>
        <w:spacing w:line="240" w:lineRule="auto"/>
        <w:ind w:left="397"/>
        <w:rPr>
          <w:rFonts w:ascii="Times New Roman" w:hAnsi="Times New Roman" w:cs="Times New Roman"/>
          <w:sz w:val="28"/>
          <w:szCs w:val="28"/>
        </w:rPr>
      </w:pPr>
    </w:p>
    <w:p w14:paraId="000001BE" w14:textId="5B470AC6" w:rsidR="00B057F4" w:rsidRPr="002E152D" w:rsidRDefault="00E3143E" w:rsidP="007C296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001442">
        <w:rPr>
          <w:rFonts w:ascii="Times New Roman" w:hAnsi="Times New Roman" w:cs="Times New Roman"/>
          <w:sz w:val="28"/>
          <w:szCs w:val="28"/>
        </w:rPr>
        <w:lastRenderedPageBreak/>
        <w:t xml:space="preserve">9. Привлекались ли Вы к судебной ответственности за преступления в сфере экономики 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</w:t>
      </w:r>
      <w:r w:rsidRPr="00001442">
        <w:rPr>
          <w:rFonts w:ascii="Times New Roman" w:hAnsi="Times New Roman" w:cs="Times New Roman"/>
          <w:sz w:val="28"/>
          <w:szCs w:val="28"/>
        </w:rPr>
        <w:t>__________</w:t>
      </w:r>
      <w:r w:rsidR="003B1E00" w:rsidRPr="00001442">
        <w:rPr>
          <w:rFonts w:ascii="Times New Roman" w:hAnsi="Times New Roman" w:cs="Times New Roman"/>
          <w:sz w:val="28"/>
          <w:szCs w:val="28"/>
        </w:rPr>
        <w:t>_________________</w:t>
      </w:r>
      <w:r w:rsidR="002E152D">
        <w:rPr>
          <w:rFonts w:ascii="Times New Roman" w:hAnsi="Times New Roman" w:cs="Times New Roman"/>
          <w:sz w:val="28"/>
          <w:szCs w:val="28"/>
          <w:lang w:val="ky-KG"/>
        </w:rPr>
        <w:t>___</w:t>
      </w:r>
    </w:p>
    <w:p w14:paraId="000001BF" w14:textId="07615F8B" w:rsidR="00B057F4" w:rsidRPr="00070107" w:rsidRDefault="00E3143E" w:rsidP="007C296B">
      <w:pPr>
        <w:spacing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070107">
        <w:rPr>
          <w:rFonts w:ascii="Times New Roman" w:hAnsi="Times New Roman" w:cs="Times New Roman"/>
          <w:sz w:val="24"/>
          <w:szCs w:val="24"/>
        </w:rPr>
        <w:t>(да, нет)</w:t>
      </w:r>
    </w:p>
    <w:p w14:paraId="000001C0" w14:textId="77777777" w:rsidR="00B057F4" w:rsidRPr="00001442" w:rsidRDefault="00E3143E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 </w:t>
      </w:r>
    </w:p>
    <w:p w14:paraId="000001C1" w14:textId="59E4088C" w:rsidR="00B057F4" w:rsidRPr="00001442" w:rsidRDefault="00070107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«___»</w:t>
      </w:r>
      <w:r w:rsidR="00E3143E" w:rsidRPr="00001442">
        <w:rPr>
          <w:rFonts w:ascii="Times New Roman" w:hAnsi="Times New Roman" w:cs="Times New Roman"/>
          <w:sz w:val="28"/>
          <w:szCs w:val="28"/>
        </w:rPr>
        <w:t xml:space="preserve"> __________________ 20__ года</w:t>
      </w:r>
    </w:p>
    <w:p w14:paraId="000001C3" w14:textId="2B173A8B" w:rsidR="00B057F4" w:rsidRPr="00001442" w:rsidRDefault="00E3143E" w:rsidP="007C296B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01442">
        <w:rPr>
          <w:rFonts w:ascii="Times New Roman" w:hAnsi="Times New Roman" w:cs="Times New Roman"/>
          <w:sz w:val="28"/>
          <w:szCs w:val="28"/>
        </w:rPr>
        <w:t>Личная подпись _________________________________</w:t>
      </w:r>
    </w:p>
    <w:sectPr w:rsidR="00B057F4" w:rsidRPr="00001442" w:rsidSect="00FC28BF">
      <w:pgSz w:w="11909" w:h="16834"/>
      <w:pgMar w:top="1134" w:right="1703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1069C" w14:textId="77777777" w:rsidR="00600752" w:rsidRDefault="00600752">
      <w:pPr>
        <w:spacing w:line="240" w:lineRule="auto"/>
      </w:pPr>
      <w:r>
        <w:separator/>
      </w:r>
    </w:p>
  </w:endnote>
  <w:endnote w:type="continuationSeparator" w:id="0">
    <w:p w14:paraId="6EF13F96" w14:textId="77777777" w:rsidR="00600752" w:rsidRDefault="00600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909860"/>
      <w:docPartObj>
        <w:docPartGallery w:val="Page Numbers (Bottom of Page)"/>
        <w:docPartUnique/>
      </w:docPartObj>
    </w:sdtPr>
    <w:sdtEndPr/>
    <w:sdtContent>
      <w:p w14:paraId="46E6EFFB" w14:textId="66B6314A" w:rsidR="001E0A76" w:rsidRDefault="001E0A7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004">
          <w:rPr>
            <w:noProof/>
          </w:rPr>
          <w:t>21</w:t>
        </w:r>
        <w:r>
          <w:fldChar w:fldCharType="end"/>
        </w:r>
      </w:p>
    </w:sdtContent>
  </w:sdt>
  <w:p w14:paraId="3F6A6276" w14:textId="77777777" w:rsidR="001E0A76" w:rsidRDefault="001E0A7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46CE4" w14:textId="2052477C" w:rsidR="001E0A76" w:rsidRDefault="001E0A76">
    <w:pPr>
      <w:pStyle w:val="ad"/>
      <w:jc w:val="right"/>
    </w:pPr>
  </w:p>
  <w:p w14:paraId="02AC558C" w14:textId="15FEF16D" w:rsidR="005A705E" w:rsidRPr="001E0A76" w:rsidRDefault="005A705E" w:rsidP="001E0A76">
    <w:pPr>
      <w:pStyle w:val="ad"/>
      <w:tabs>
        <w:tab w:val="clear" w:pos="4677"/>
        <w:tab w:val="clear" w:pos="9355"/>
        <w:tab w:val="left" w:pos="57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21C0B" w14:textId="77777777" w:rsidR="00600752" w:rsidRDefault="00600752">
      <w:pPr>
        <w:spacing w:line="240" w:lineRule="auto"/>
      </w:pPr>
      <w:r>
        <w:separator/>
      </w:r>
    </w:p>
  </w:footnote>
  <w:footnote w:type="continuationSeparator" w:id="0">
    <w:p w14:paraId="23833E5E" w14:textId="77777777" w:rsidR="00600752" w:rsidRDefault="006007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C21A8C"/>
    <w:multiLevelType w:val="hybridMultilevel"/>
    <w:tmpl w:val="5F7C85BE"/>
    <w:styleLink w:val="1"/>
    <w:lvl w:ilvl="0" w:tplc="4DD661F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7AE122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2607A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E64658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D6BC0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BE1198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BAA9A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D6DB6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5DEDD7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42EF008B"/>
    <w:multiLevelType w:val="hybridMultilevel"/>
    <w:tmpl w:val="B6AA3C7C"/>
    <w:lvl w:ilvl="0" w:tplc="392CD102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B11FC7"/>
    <w:multiLevelType w:val="hybridMultilevel"/>
    <w:tmpl w:val="5F7C85BE"/>
    <w:numStyleLink w:val="1"/>
  </w:abstractNum>
  <w:abstractNum w:abstractNumId="3">
    <w:nsid w:val="6933244A"/>
    <w:multiLevelType w:val="hybridMultilevel"/>
    <w:tmpl w:val="ACEA23D4"/>
    <w:styleLink w:val="2"/>
    <w:lvl w:ilvl="0" w:tplc="FD0E968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242672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E6C10A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B02AA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D214F8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AA973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74D5D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2A86A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62EFB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785077EB"/>
    <w:multiLevelType w:val="hybridMultilevel"/>
    <w:tmpl w:val="ACEA23D4"/>
    <w:numStyleLink w:val="2"/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F4"/>
    <w:rsid w:val="00000565"/>
    <w:rsid w:val="00001442"/>
    <w:rsid w:val="00011B1F"/>
    <w:rsid w:val="00020E15"/>
    <w:rsid w:val="000244CE"/>
    <w:rsid w:val="00025E72"/>
    <w:rsid w:val="00031FC1"/>
    <w:rsid w:val="00032827"/>
    <w:rsid w:val="000423A3"/>
    <w:rsid w:val="00064243"/>
    <w:rsid w:val="00070107"/>
    <w:rsid w:val="00070D03"/>
    <w:rsid w:val="00080288"/>
    <w:rsid w:val="000946D4"/>
    <w:rsid w:val="000A0991"/>
    <w:rsid w:val="000A0F2F"/>
    <w:rsid w:val="000A3034"/>
    <w:rsid w:val="000A5197"/>
    <w:rsid w:val="000A65B2"/>
    <w:rsid w:val="000A71A5"/>
    <w:rsid w:val="000B0F41"/>
    <w:rsid w:val="000B250F"/>
    <w:rsid w:val="000B4E78"/>
    <w:rsid w:val="000B6129"/>
    <w:rsid w:val="000C1492"/>
    <w:rsid w:val="000D2E64"/>
    <w:rsid w:val="000D6129"/>
    <w:rsid w:val="000D71A0"/>
    <w:rsid w:val="000D728F"/>
    <w:rsid w:val="000E5929"/>
    <w:rsid w:val="000E7159"/>
    <w:rsid w:val="000F726B"/>
    <w:rsid w:val="000F797D"/>
    <w:rsid w:val="00101B1C"/>
    <w:rsid w:val="001118DD"/>
    <w:rsid w:val="00121FC9"/>
    <w:rsid w:val="00127AF2"/>
    <w:rsid w:val="00132D16"/>
    <w:rsid w:val="0013643E"/>
    <w:rsid w:val="00141118"/>
    <w:rsid w:val="001424B6"/>
    <w:rsid w:val="001459C5"/>
    <w:rsid w:val="001509F0"/>
    <w:rsid w:val="001516B6"/>
    <w:rsid w:val="001602F1"/>
    <w:rsid w:val="001603D8"/>
    <w:rsid w:val="0016305E"/>
    <w:rsid w:val="001718ED"/>
    <w:rsid w:val="00171AB9"/>
    <w:rsid w:val="00181FD3"/>
    <w:rsid w:val="00186223"/>
    <w:rsid w:val="0018705E"/>
    <w:rsid w:val="0019074F"/>
    <w:rsid w:val="00192A13"/>
    <w:rsid w:val="00194B15"/>
    <w:rsid w:val="001A7DA1"/>
    <w:rsid w:val="001B79D9"/>
    <w:rsid w:val="001C125F"/>
    <w:rsid w:val="001D1F99"/>
    <w:rsid w:val="001D2E8E"/>
    <w:rsid w:val="001E0A76"/>
    <w:rsid w:val="001E2C95"/>
    <w:rsid w:val="001E722B"/>
    <w:rsid w:val="001F34B6"/>
    <w:rsid w:val="001F4DD0"/>
    <w:rsid w:val="002041F2"/>
    <w:rsid w:val="00207E0A"/>
    <w:rsid w:val="0021057C"/>
    <w:rsid w:val="0022177B"/>
    <w:rsid w:val="00223D91"/>
    <w:rsid w:val="00224339"/>
    <w:rsid w:val="0022447C"/>
    <w:rsid w:val="00233C8F"/>
    <w:rsid w:val="00237925"/>
    <w:rsid w:val="002427D3"/>
    <w:rsid w:val="0025170A"/>
    <w:rsid w:val="00251979"/>
    <w:rsid w:val="002538F3"/>
    <w:rsid w:val="00263059"/>
    <w:rsid w:val="00273853"/>
    <w:rsid w:val="00281621"/>
    <w:rsid w:val="00282AD1"/>
    <w:rsid w:val="00290325"/>
    <w:rsid w:val="0029285B"/>
    <w:rsid w:val="00296C42"/>
    <w:rsid w:val="002A1463"/>
    <w:rsid w:val="002B3147"/>
    <w:rsid w:val="002B542D"/>
    <w:rsid w:val="002B5DA3"/>
    <w:rsid w:val="002C3B1B"/>
    <w:rsid w:val="002C47E5"/>
    <w:rsid w:val="002C5900"/>
    <w:rsid w:val="002C71F8"/>
    <w:rsid w:val="002D4782"/>
    <w:rsid w:val="002D5A75"/>
    <w:rsid w:val="002D7FD1"/>
    <w:rsid w:val="002E08FD"/>
    <w:rsid w:val="002E152D"/>
    <w:rsid w:val="002E1AFC"/>
    <w:rsid w:val="002E2CCF"/>
    <w:rsid w:val="002E3942"/>
    <w:rsid w:val="002E4A0C"/>
    <w:rsid w:val="002E4EAC"/>
    <w:rsid w:val="002F283C"/>
    <w:rsid w:val="002F3433"/>
    <w:rsid w:val="003007A1"/>
    <w:rsid w:val="003008D6"/>
    <w:rsid w:val="00312B37"/>
    <w:rsid w:val="0031574B"/>
    <w:rsid w:val="00316EB1"/>
    <w:rsid w:val="00316FEA"/>
    <w:rsid w:val="00322D39"/>
    <w:rsid w:val="00324205"/>
    <w:rsid w:val="0032641C"/>
    <w:rsid w:val="00330B17"/>
    <w:rsid w:val="00333C8A"/>
    <w:rsid w:val="00337E5C"/>
    <w:rsid w:val="00345D5D"/>
    <w:rsid w:val="00350FE9"/>
    <w:rsid w:val="0035294C"/>
    <w:rsid w:val="00353742"/>
    <w:rsid w:val="00361D15"/>
    <w:rsid w:val="003621D1"/>
    <w:rsid w:val="003644C2"/>
    <w:rsid w:val="0037495C"/>
    <w:rsid w:val="00375CE2"/>
    <w:rsid w:val="00387889"/>
    <w:rsid w:val="00397C50"/>
    <w:rsid w:val="003A03A7"/>
    <w:rsid w:val="003A253A"/>
    <w:rsid w:val="003B1E00"/>
    <w:rsid w:val="003C0F51"/>
    <w:rsid w:val="003C4204"/>
    <w:rsid w:val="003D2FD6"/>
    <w:rsid w:val="003D357A"/>
    <w:rsid w:val="003D5E24"/>
    <w:rsid w:val="003D6484"/>
    <w:rsid w:val="003D7B2B"/>
    <w:rsid w:val="003E025B"/>
    <w:rsid w:val="003E329A"/>
    <w:rsid w:val="003E60C2"/>
    <w:rsid w:val="003E67AB"/>
    <w:rsid w:val="003E725E"/>
    <w:rsid w:val="003F0AE0"/>
    <w:rsid w:val="003F75DF"/>
    <w:rsid w:val="00401E64"/>
    <w:rsid w:val="00402864"/>
    <w:rsid w:val="004032D3"/>
    <w:rsid w:val="0040381E"/>
    <w:rsid w:val="00406684"/>
    <w:rsid w:val="00411C95"/>
    <w:rsid w:val="0042030D"/>
    <w:rsid w:val="0042288D"/>
    <w:rsid w:val="00424D7A"/>
    <w:rsid w:val="00425558"/>
    <w:rsid w:val="00425EEB"/>
    <w:rsid w:val="00433BC1"/>
    <w:rsid w:val="0043500D"/>
    <w:rsid w:val="00436A8B"/>
    <w:rsid w:val="004469F2"/>
    <w:rsid w:val="00462B20"/>
    <w:rsid w:val="004636E3"/>
    <w:rsid w:val="0047170D"/>
    <w:rsid w:val="00486EE4"/>
    <w:rsid w:val="00495614"/>
    <w:rsid w:val="00497FF0"/>
    <w:rsid w:val="004A5562"/>
    <w:rsid w:val="004A6394"/>
    <w:rsid w:val="004B0B59"/>
    <w:rsid w:val="004B57CE"/>
    <w:rsid w:val="004B6823"/>
    <w:rsid w:val="004C0B9E"/>
    <w:rsid w:val="004C0C0F"/>
    <w:rsid w:val="004C19EE"/>
    <w:rsid w:val="004C55F7"/>
    <w:rsid w:val="004D0B35"/>
    <w:rsid w:val="004E272A"/>
    <w:rsid w:val="004F0173"/>
    <w:rsid w:val="004F2908"/>
    <w:rsid w:val="004F68E9"/>
    <w:rsid w:val="00504522"/>
    <w:rsid w:val="00504E21"/>
    <w:rsid w:val="00512610"/>
    <w:rsid w:val="00517C7F"/>
    <w:rsid w:val="00540F1F"/>
    <w:rsid w:val="005435EA"/>
    <w:rsid w:val="0054769E"/>
    <w:rsid w:val="00547DD3"/>
    <w:rsid w:val="00554F42"/>
    <w:rsid w:val="0056026C"/>
    <w:rsid w:val="00562B72"/>
    <w:rsid w:val="005A2231"/>
    <w:rsid w:val="005A705E"/>
    <w:rsid w:val="005B4988"/>
    <w:rsid w:val="005C3566"/>
    <w:rsid w:val="005C4481"/>
    <w:rsid w:val="005C4997"/>
    <w:rsid w:val="005D3725"/>
    <w:rsid w:val="005E236C"/>
    <w:rsid w:val="005E679D"/>
    <w:rsid w:val="005F3333"/>
    <w:rsid w:val="005F3F19"/>
    <w:rsid w:val="005F46F8"/>
    <w:rsid w:val="00600752"/>
    <w:rsid w:val="00601A07"/>
    <w:rsid w:val="00603069"/>
    <w:rsid w:val="0061098B"/>
    <w:rsid w:val="00614CF3"/>
    <w:rsid w:val="006243C3"/>
    <w:rsid w:val="00624487"/>
    <w:rsid w:val="006250F8"/>
    <w:rsid w:val="00630A31"/>
    <w:rsid w:val="0063526A"/>
    <w:rsid w:val="0063632E"/>
    <w:rsid w:val="0063652E"/>
    <w:rsid w:val="0064246E"/>
    <w:rsid w:val="006426C4"/>
    <w:rsid w:val="00642B78"/>
    <w:rsid w:val="00654D11"/>
    <w:rsid w:val="00656780"/>
    <w:rsid w:val="0065799D"/>
    <w:rsid w:val="00666CA1"/>
    <w:rsid w:val="0066779F"/>
    <w:rsid w:val="00670627"/>
    <w:rsid w:val="006714BA"/>
    <w:rsid w:val="006777C1"/>
    <w:rsid w:val="0068036B"/>
    <w:rsid w:val="006810C6"/>
    <w:rsid w:val="00681E4F"/>
    <w:rsid w:val="006835CA"/>
    <w:rsid w:val="006919A6"/>
    <w:rsid w:val="00691C3E"/>
    <w:rsid w:val="0069480B"/>
    <w:rsid w:val="00697CB2"/>
    <w:rsid w:val="006A2118"/>
    <w:rsid w:val="006B3F34"/>
    <w:rsid w:val="006C0AA4"/>
    <w:rsid w:val="006D409E"/>
    <w:rsid w:val="006E4A7C"/>
    <w:rsid w:val="006F0316"/>
    <w:rsid w:val="006F3B9E"/>
    <w:rsid w:val="006F54E3"/>
    <w:rsid w:val="007064A2"/>
    <w:rsid w:val="00716CB7"/>
    <w:rsid w:val="00720AE2"/>
    <w:rsid w:val="00723BE2"/>
    <w:rsid w:val="00736158"/>
    <w:rsid w:val="007372A4"/>
    <w:rsid w:val="00750B0D"/>
    <w:rsid w:val="007520B9"/>
    <w:rsid w:val="00755D45"/>
    <w:rsid w:val="00756683"/>
    <w:rsid w:val="00774A48"/>
    <w:rsid w:val="00780507"/>
    <w:rsid w:val="00781CE5"/>
    <w:rsid w:val="007824B0"/>
    <w:rsid w:val="00782824"/>
    <w:rsid w:val="00784B5E"/>
    <w:rsid w:val="00796004"/>
    <w:rsid w:val="007A2794"/>
    <w:rsid w:val="007A2DAC"/>
    <w:rsid w:val="007A54E4"/>
    <w:rsid w:val="007A6CF3"/>
    <w:rsid w:val="007A7EB7"/>
    <w:rsid w:val="007B4EAE"/>
    <w:rsid w:val="007C296B"/>
    <w:rsid w:val="007D19F9"/>
    <w:rsid w:val="007D4EA3"/>
    <w:rsid w:val="007D73CD"/>
    <w:rsid w:val="007E3674"/>
    <w:rsid w:val="007E4079"/>
    <w:rsid w:val="007E5AE7"/>
    <w:rsid w:val="007E7273"/>
    <w:rsid w:val="007F3993"/>
    <w:rsid w:val="007F3F3E"/>
    <w:rsid w:val="007F4597"/>
    <w:rsid w:val="007F4E80"/>
    <w:rsid w:val="00802E61"/>
    <w:rsid w:val="00803ED4"/>
    <w:rsid w:val="00805051"/>
    <w:rsid w:val="0081379A"/>
    <w:rsid w:val="00826148"/>
    <w:rsid w:val="00827B76"/>
    <w:rsid w:val="008318EF"/>
    <w:rsid w:val="00836784"/>
    <w:rsid w:val="00841557"/>
    <w:rsid w:val="0084196C"/>
    <w:rsid w:val="0084602D"/>
    <w:rsid w:val="008474BF"/>
    <w:rsid w:val="00853326"/>
    <w:rsid w:val="008538AF"/>
    <w:rsid w:val="00855F0C"/>
    <w:rsid w:val="00871442"/>
    <w:rsid w:val="008758CE"/>
    <w:rsid w:val="00877DF0"/>
    <w:rsid w:val="00882511"/>
    <w:rsid w:val="00883E62"/>
    <w:rsid w:val="008936DB"/>
    <w:rsid w:val="008965DF"/>
    <w:rsid w:val="008A14A3"/>
    <w:rsid w:val="008A2DE2"/>
    <w:rsid w:val="008A3A3B"/>
    <w:rsid w:val="008A6EA3"/>
    <w:rsid w:val="008B47C4"/>
    <w:rsid w:val="008B58C7"/>
    <w:rsid w:val="008B6644"/>
    <w:rsid w:val="008B6C41"/>
    <w:rsid w:val="008C2D3A"/>
    <w:rsid w:val="008E1CC3"/>
    <w:rsid w:val="008E466A"/>
    <w:rsid w:val="008F0D69"/>
    <w:rsid w:val="0090159E"/>
    <w:rsid w:val="00902A13"/>
    <w:rsid w:val="00912E63"/>
    <w:rsid w:val="009245DE"/>
    <w:rsid w:val="00933220"/>
    <w:rsid w:val="00934CC7"/>
    <w:rsid w:val="00940C29"/>
    <w:rsid w:val="009461E1"/>
    <w:rsid w:val="009503FF"/>
    <w:rsid w:val="009530D6"/>
    <w:rsid w:val="00953A61"/>
    <w:rsid w:val="00955B9A"/>
    <w:rsid w:val="009571DA"/>
    <w:rsid w:val="009621A4"/>
    <w:rsid w:val="00965CBA"/>
    <w:rsid w:val="009674B0"/>
    <w:rsid w:val="0097182C"/>
    <w:rsid w:val="009725DC"/>
    <w:rsid w:val="009876C3"/>
    <w:rsid w:val="00990447"/>
    <w:rsid w:val="00990E78"/>
    <w:rsid w:val="00992C94"/>
    <w:rsid w:val="00993150"/>
    <w:rsid w:val="009965E8"/>
    <w:rsid w:val="009A14CC"/>
    <w:rsid w:val="009A2693"/>
    <w:rsid w:val="009A4B0C"/>
    <w:rsid w:val="009A6189"/>
    <w:rsid w:val="009B10AF"/>
    <w:rsid w:val="009B7F7A"/>
    <w:rsid w:val="009C5ED7"/>
    <w:rsid w:val="009C6B46"/>
    <w:rsid w:val="009D0A7E"/>
    <w:rsid w:val="009D34E7"/>
    <w:rsid w:val="009E3B8B"/>
    <w:rsid w:val="00A01043"/>
    <w:rsid w:val="00A03076"/>
    <w:rsid w:val="00A053EA"/>
    <w:rsid w:val="00A06350"/>
    <w:rsid w:val="00A07D1D"/>
    <w:rsid w:val="00A12A4E"/>
    <w:rsid w:val="00A136E4"/>
    <w:rsid w:val="00A14224"/>
    <w:rsid w:val="00A1522A"/>
    <w:rsid w:val="00A17D7F"/>
    <w:rsid w:val="00A21656"/>
    <w:rsid w:val="00A24007"/>
    <w:rsid w:val="00A27132"/>
    <w:rsid w:val="00A31F50"/>
    <w:rsid w:val="00A36C32"/>
    <w:rsid w:val="00A448F5"/>
    <w:rsid w:val="00A60B66"/>
    <w:rsid w:val="00A61541"/>
    <w:rsid w:val="00A62431"/>
    <w:rsid w:val="00A62DE8"/>
    <w:rsid w:val="00A7374B"/>
    <w:rsid w:val="00A83FF8"/>
    <w:rsid w:val="00A964E8"/>
    <w:rsid w:val="00AB540A"/>
    <w:rsid w:val="00AC1BC4"/>
    <w:rsid w:val="00AC7E95"/>
    <w:rsid w:val="00AD3F4C"/>
    <w:rsid w:val="00AE0873"/>
    <w:rsid w:val="00AE0D82"/>
    <w:rsid w:val="00AE0E8C"/>
    <w:rsid w:val="00AE1800"/>
    <w:rsid w:val="00AF30FF"/>
    <w:rsid w:val="00AF3562"/>
    <w:rsid w:val="00B057F4"/>
    <w:rsid w:val="00B07909"/>
    <w:rsid w:val="00B1030C"/>
    <w:rsid w:val="00B10D3B"/>
    <w:rsid w:val="00B130F0"/>
    <w:rsid w:val="00B147A1"/>
    <w:rsid w:val="00B15756"/>
    <w:rsid w:val="00B15A80"/>
    <w:rsid w:val="00B213AC"/>
    <w:rsid w:val="00B30572"/>
    <w:rsid w:val="00B32B4A"/>
    <w:rsid w:val="00B33E00"/>
    <w:rsid w:val="00B41B78"/>
    <w:rsid w:val="00B43BF0"/>
    <w:rsid w:val="00B53DC5"/>
    <w:rsid w:val="00B5555F"/>
    <w:rsid w:val="00B57C96"/>
    <w:rsid w:val="00B63E16"/>
    <w:rsid w:val="00B653D3"/>
    <w:rsid w:val="00B65A3C"/>
    <w:rsid w:val="00B67C5A"/>
    <w:rsid w:val="00B72D9D"/>
    <w:rsid w:val="00B8168A"/>
    <w:rsid w:val="00B846F6"/>
    <w:rsid w:val="00B95A82"/>
    <w:rsid w:val="00B96A23"/>
    <w:rsid w:val="00BA0D2F"/>
    <w:rsid w:val="00BA6911"/>
    <w:rsid w:val="00BB0C60"/>
    <w:rsid w:val="00BB6489"/>
    <w:rsid w:val="00BC02DE"/>
    <w:rsid w:val="00BC3DCD"/>
    <w:rsid w:val="00BC763C"/>
    <w:rsid w:val="00BD3353"/>
    <w:rsid w:val="00BE3353"/>
    <w:rsid w:val="00BE4F0F"/>
    <w:rsid w:val="00BE6217"/>
    <w:rsid w:val="00BE6ECB"/>
    <w:rsid w:val="00C03887"/>
    <w:rsid w:val="00C04D35"/>
    <w:rsid w:val="00C13EE6"/>
    <w:rsid w:val="00C1710F"/>
    <w:rsid w:val="00C218B7"/>
    <w:rsid w:val="00C25B60"/>
    <w:rsid w:val="00C368B0"/>
    <w:rsid w:val="00C413F0"/>
    <w:rsid w:val="00C5017E"/>
    <w:rsid w:val="00C51CFE"/>
    <w:rsid w:val="00C52F42"/>
    <w:rsid w:val="00C55068"/>
    <w:rsid w:val="00C56493"/>
    <w:rsid w:val="00C60C75"/>
    <w:rsid w:val="00C60EB8"/>
    <w:rsid w:val="00C727B4"/>
    <w:rsid w:val="00C72B14"/>
    <w:rsid w:val="00C81CDF"/>
    <w:rsid w:val="00C97240"/>
    <w:rsid w:val="00CB77B2"/>
    <w:rsid w:val="00CB7D2F"/>
    <w:rsid w:val="00CC4B08"/>
    <w:rsid w:val="00CE64FD"/>
    <w:rsid w:val="00D00311"/>
    <w:rsid w:val="00D02E1A"/>
    <w:rsid w:val="00D07501"/>
    <w:rsid w:val="00D10CF3"/>
    <w:rsid w:val="00D23D1F"/>
    <w:rsid w:val="00D323EF"/>
    <w:rsid w:val="00D34C7D"/>
    <w:rsid w:val="00D36439"/>
    <w:rsid w:val="00D3764D"/>
    <w:rsid w:val="00D40196"/>
    <w:rsid w:val="00D422A3"/>
    <w:rsid w:val="00D510D4"/>
    <w:rsid w:val="00D518C1"/>
    <w:rsid w:val="00D53204"/>
    <w:rsid w:val="00D625B9"/>
    <w:rsid w:val="00D640D7"/>
    <w:rsid w:val="00D75BB1"/>
    <w:rsid w:val="00D85F4B"/>
    <w:rsid w:val="00D879E7"/>
    <w:rsid w:val="00D95508"/>
    <w:rsid w:val="00DA0F17"/>
    <w:rsid w:val="00DA43C8"/>
    <w:rsid w:val="00DA73E6"/>
    <w:rsid w:val="00DB265C"/>
    <w:rsid w:val="00DB26C5"/>
    <w:rsid w:val="00DE1213"/>
    <w:rsid w:val="00DE2574"/>
    <w:rsid w:val="00DE2587"/>
    <w:rsid w:val="00DE2B06"/>
    <w:rsid w:val="00DF370A"/>
    <w:rsid w:val="00DF5A66"/>
    <w:rsid w:val="00DF60E8"/>
    <w:rsid w:val="00E15313"/>
    <w:rsid w:val="00E155AB"/>
    <w:rsid w:val="00E30F9A"/>
    <w:rsid w:val="00E30FED"/>
    <w:rsid w:val="00E3143E"/>
    <w:rsid w:val="00E33901"/>
    <w:rsid w:val="00E33B85"/>
    <w:rsid w:val="00E35D99"/>
    <w:rsid w:val="00E442DD"/>
    <w:rsid w:val="00E63F4A"/>
    <w:rsid w:val="00E667BF"/>
    <w:rsid w:val="00E67173"/>
    <w:rsid w:val="00E710DF"/>
    <w:rsid w:val="00E745A4"/>
    <w:rsid w:val="00E762D9"/>
    <w:rsid w:val="00E83ACD"/>
    <w:rsid w:val="00E96723"/>
    <w:rsid w:val="00EA5222"/>
    <w:rsid w:val="00EC434A"/>
    <w:rsid w:val="00EC6A5D"/>
    <w:rsid w:val="00EF0ADF"/>
    <w:rsid w:val="00F00991"/>
    <w:rsid w:val="00F023BE"/>
    <w:rsid w:val="00F02A37"/>
    <w:rsid w:val="00F062BF"/>
    <w:rsid w:val="00F21CF9"/>
    <w:rsid w:val="00F336CE"/>
    <w:rsid w:val="00F35BAF"/>
    <w:rsid w:val="00F413C8"/>
    <w:rsid w:val="00F43015"/>
    <w:rsid w:val="00F43253"/>
    <w:rsid w:val="00F44583"/>
    <w:rsid w:val="00F46A1A"/>
    <w:rsid w:val="00F5109D"/>
    <w:rsid w:val="00F611C9"/>
    <w:rsid w:val="00F62008"/>
    <w:rsid w:val="00F65C4E"/>
    <w:rsid w:val="00F76BD0"/>
    <w:rsid w:val="00F816CB"/>
    <w:rsid w:val="00F852A3"/>
    <w:rsid w:val="00FA1195"/>
    <w:rsid w:val="00FA4963"/>
    <w:rsid w:val="00FB60D2"/>
    <w:rsid w:val="00FC28BF"/>
    <w:rsid w:val="00FC5AAC"/>
    <w:rsid w:val="00FD23F4"/>
    <w:rsid w:val="00FD24A6"/>
    <w:rsid w:val="00FD33F9"/>
    <w:rsid w:val="00FE2B07"/>
    <w:rsid w:val="00FE5064"/>
    <w:rsid w:val="00FE63AA"/>
    <w:rsid w:val="00FE6CE6"/>
    <w:rsid w:val="00FF1F02"/>
    <w:rsid w:val="00FF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1F266"/>
  <w15:docId w15:val="{47995611-7A09-493C-B173-DCA9E310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List Paragraph"/>
    <w:basedOn w:val="a"/>
    <w:qFormat/>
    <w:rsid w:val="002E0FE6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96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11"/>
    <w:rsid w:val="002B27D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1">
    <w:name w:val="Основной текст1"/>
    <w:basedOn w:val="a"/>
    <w:link w:val="aa"/>
    <w:rsid w:val="002B27DA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30"/>
      <w:szCs w:val="30"/>
    </w:rPr>
  </w:style>
  <w:style w:type="paragraph" w:styleId="ab">
    <w:name w:val="header"/>
    <w:basedOn w:val="a"/>
    <w:link w:val="ac"/>
    <w:uiPriority w:val="99"/>
    <w:unhideWhenUsed/>
    <w:rsid w:val="006D64B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64B5"/>
  </w:style>
  <w:style w:type="paragraph" w:styleId="ad">
    <w:name w:val="footer"/>
    <w:basedOn w:val="a"/>
    <w:link w:val="ae"/>
    <w:uiPriority w:val="99"/>
    <w:unhideWhenUsed/>
    <w:rsid w:val="006D64B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64B5"/>
  </w:style>
  <w:style w:type="table" w:customStyle="1" w:styleId="100">
    <w:name w:val="10"/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9"/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8"/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6"/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">
    <w:name w:val="5"/>
    <w:basedOn w:val="TableNormal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">
    <w:name w:val="4"/>
    <w:basedOn w:val="TableNormal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3"/>
    <w:basedOn w:val="TableNormal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2"/>
    <w:basedOn w:val="TableNormal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1"/>
    <w:basedOn w:val="TableNormal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32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2827"/>
    <w:rPr>
      <w:rFonts w:ascii="Tahoma" w:hAnsi="Tahoma" w:cs="Tahoma"/>
      <w:sz w:val="16"/>
      <w:szCs w:val="16"/>
    </w:rPr>
  </w:style>
  <w:style w:type="paragraph" w:customStyle="1" w:styleId="tkTekst">
    <w:name w:val="_Текст обычный (tkTekst)"/>
    <w:basedOn w:val="a"/>
    <w:rsid w:val="0018705E"/>
    <w:pPr>
      <w:spacing w:after="60"/>
      <w:ind w:firstLine="567"/>
      <w:jc w:val="both"/>
    </w:pPr>
    <w:rPr>
      <w:rFonts w:eastAsia="Times New Roman"/>
      <w:sz w:val="20"/>
      <w:szCs w:val="20"/>
    </w:rPr>
  </w:style>
  <w:style w:type="paragraph" w:customStyle="1" w:styleId="tkGrif">
    <w:name w:val="_Гриф (tkGrif)"/>
    <w:basedOn w:val="a"/>
    <w:rsid w:val="00871442"/>
    <w:pPr>
      <w:spacing w:after="60"/>
      <w:jc w:val="center"/>
    </w:pPr>
    <w:rPr>
      <w:rFonts w:eastAsia="Times New Roman"/>
      <w:sz w:val="20"/>
      <w:szCs w:val="20"/>
    </w:rPr>
  </w:style>
  <w:style w:type="paragraph" w:customStyle="1" w:styleId="tkNazvanie">
    <w:name w:val="_Название (tkNazvanie)"/>
    <w:basedOn w:val="a"/>
    <w:rsid w:val="00871442"/>
    <w:pPr>
      <w:spacing w:before="400" w:after="400"/>
      <w:ind w:left="1134" w:right="1134"/>
      <w:jc w:val="center"/>
    </w:pPr>
    <w:rPr>
      <w:rFonts w:eastAsia="Times New Roman"/>
      <w:b/>
      <w:bCs/>
      <w:sz w:val="24"/>
      <w:szCs w:val="24"/>
    </w:rPr>
  </w:style>
  <w:style w:type="paragraph" w:customStyle="1" w:styleId="tkTablica">
    <w:name w:val="_Текст таблицы (tkTablica)"/>
    <w:basedOn w:val="a"/>
    <w:rsid w:val="003D6484"/>
    <w:pPr>
      <w:spacing w:after="60"/>
    </w:pPr>
    <w:rPr>
      <w:rFonts w:eastAsia="Times New Roman"/>
      <w:sz w:val="20"/>
      <w:szCs w:val="20"/>
    </w:rPr>
  </w:style>
  <w:style w:type="paragraph" w:customStyle="1" w:styleId="tkZagolovok3">
    <w:name w:val="_Заголовок Глава (tkZagolovok3)"/>
    <w:basedOn w:val="a"/>
    <w:rsid w:val="002041F2"/>
    <w:pPr>
      <w:spacing w:before="200" w:after="200"/>
      <w:ind w:left="1134" w:right="1134"/>
      <w:jc w:val="center"/>
    </w:pPr>
    <w:rPr>
      <w:rFonts w:eastAsia="Times New Roman"/>
      <w:b/>
      <w:bCs/>
      <w:sz w:val="24"/>
      <w:szCs w:val="24"/>
    </w:rPr>
  </w:style>
  <w:style w:type="paragraph" w:customStyle="1" w:styleId="af1">
    <w:name w:val="По умолчанию"/>
    <w:rsid w:val="00B33E00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rsid w:val="006714BA"/>
    <w:pPr>
      <w:numPr>
        <w:numId w:val="1"/>
      </w:numPr>
    </w:pPr>
  </w:style>
  <w:style w:type="numbering" w:customStyle="1" w:styleId="2">
    <w:name w:val="Импортированный стиль 2"/>
    <w:rsid w:val="006714BA"/>
    <w:pPr>
      <w:numPr>
        <w:numId w:val="3"/>
      </w:numPr>
    </w:pPr>
  </w:style>
  <w:style w:type="paragraph" w:styleId="af2">
    <w:name w:val="annotation subject"/>
    <w:basedOn w:val="a5"/>
    <w:next w:val="a5"/>
    <w:link w:val="af3"/>
    <w:uiPriority w:val="99"/>
    <w:semiHidden/>
    <w:unhideWhenUsed/>
    <w:rsid w:val="000B0F41"/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rsid w:val="000B0F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0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2hNH3roUIJB5mbJQ5nOQBfNyDQ==">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B8AA6-9CF6-4CA2-BE49-F76755C3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11809</Words>
  <Characters>67315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Кыдыралиев Марат</cp:lastModifiedBy>
  <cp:revision>2</cp:revision>
  <cp:lastPrinted>2022-09-09T05:01:00Z</cp:lastPrinted>
  <dcterms:created xsi:type="dcterms:W3CDTF">2022-09-27T04:30:00Z</dcterms:created>
  <dcterms:modified xsi:type="dcterms:W3CDTF">2022-09-27T04:30:00Z</dcterms:modified>
</cp:coreProperties>
</file>