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200" w:type="pct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</w:tblGrid>
      <w:tr w:rsidR="000451E6" w:rsidRPr="006D6694" w:rsidTr="006D6694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1E6" w:rsidRPr="000451E6" w:rsidRDefault="000451E6" w:rsidP="006D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0451E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Республикалык бюджеттен берилүүчү бюджеттик кредиттер менен иштөө жөнүндө жобого</w:t>
            </w:r>
            <w:r w:rsidRPr="000451E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br/>
            </w:r>
            <w:r w:rsidR="0040669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5</w:t>
            </w:r>
            <w:r w:rsidRPr="000451E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-тиркеме</w:t>
            </w:r>
          </w:p>
        </w:tc>
      </w:tr>
    </w:tbl>
    <w:p w:rsidR="000451E6" w:rsidRPr="000451E6" w:rsidRDefault="000451E6" w:rsidP="0004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 </w:t>
      </w:r>
    </w:p>
    <w:p w:rsidR="000451E6" w:rsidRPr="000451E6" w:rsidRDefault="000451E6" w:rsidP="00045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Форма</w:t>
      </w:r>
    </w:p>
    <w:p w:rsidR="000451E6" w:rsidRPr="000451E6" w:rsidRDefault="000451E6" w:rsidP="000451E6">
      <w:pPr>
        <w:spacing w:before="400"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№ ______ кредиттик келишим</w:t>
      </w:r>
    </w:p>
    <w:tbl>
      <w:tblPr>
        <w:tblW w:w="542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1411"/>
        <w:gridCol w:w="4663"/>
      </w:tblGrid>
      <w:tr w:rsidR="000451E6" w:rsidRPr="000451E6" w:rsidTr="00DA3A62"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1E6" w:rsidRDefault="000451E6" w:rsidP="0004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  <w:p w:rsidR="006D6694" w:rsidRDefault="006D6694" w:rsidP="0004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  <w:p w:rsidR="000451E6" w:rsidRPr="000451E6" w:rsidRDefault="000451E6" w:rsidP="0004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0451E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_____________________</w:t>
            </w:r>
            <w:r w:rsidRPr="000451E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br/>
            </w:r>
            <w:r w:rsidRPr="000451E6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           </w:t>
            </w:r>
            <w:r w:rsidRPr="000451E6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y-KG" w:eastAsia="ru-RU"/>
              </w:rPr>
              <w:t>(шаар, айыл)</w:t>
            </w:r>
          </w:p>
        </w:tc>
        <w:tc>
          <w:tcPr>
            <w:tcW w:w="7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1E6" w:rsidRPr="000451E6" w:rsidRDefault="000451E6" w:rsidP="00045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0451E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 </w:t>
            </w:r>
          </w:p>
        </w:tc>
        <w:tc>
          <w:tcPr>
            <w:tcW w:w="25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1E6" w:rsidRDefault="000451E6" w:rsidP="000451E6">
            <w:pPr>
              <w:spacing w:after="0" w:line="240" w:lineRule="auto"/>
              <w:ind w:left="-391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0451E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</w:p>
          <w:p w:rsidR="006D6694" w:rsidRDefault="006D6694" w:rsidP="000451E6">
            <w:pPr>
              <w:spacing w:after="0" w:line="240" w:lineRule="auto"/>
              <w:ind w:left="-391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  <w:p w:rsidR="000451E6" w:rsidRPr="000451E6" w:rsidRDefault="000451E6" w:rsidP="000451E6">
            <w:pPr>
              <w:spacing w:after="0" w:line="240" w:lineRule="auto"/>
              <w:ind w:left="-391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_           ___</w:t>
            </w:r>
            <w:r w:rsidRPr="000451E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</w:t>
            </w:r>
            <w:r w:rsidR="00CD4EF3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</w:t>
            </w:r>
            <w:r w:rsidRPr="000451E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-ж. “__</w:t>
            </w:r>
            <w:r w:rsidR="00CD4EF3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__” ___________</w:t>
            </w:r>
            <w:r w:rsidRPr="000451E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br/>
            </w:r>
            <w:r w:rsidRPr="000451E6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y-KG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y-KG" w:eastAsia="ru-RU"/>
              </w:rPr>
              <w:t xml:space="preserve">                           </w:t>
            </w:r>
            <w:r w:rsidRPr="000451E6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y-KG" w:eastAsia="ru-RU"/>
              </w:rPr>
              <w:t xml:space="preserve">  (датасы)</w:t>
            </w:r>
          </w:p>
        </w:tc>
      </w:tr>
    </w:tbl>
    <w:p w:rsidR="000451E6" w:rsidRPr="000451E6" w:rsidRDefault="000451E6" w:rsidP="0004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 </w:t>
      </w:r>
    </w:p>
    <w:p w:rsidR="002C09AF" w:rsidRDefault="002C09AF" w:rsidP="000451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0451E6" w:rsidRPr="000451E6" w:rsidRDefault="000451E6" w:rsidP="000451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Мынд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ан ары  “Кредитор”</w:t>
      </w: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деп аталуучу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</w:t>
      </w: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</w:t>
      </w:r>
      <w:r w:rsidR="00CB549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</w:t>
      </w: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______,</w:t>
      </w:r>
    </w:p>
    <w:p w:rsidR="000451E6" w:rsidRPr="000451E6" w:rsidRDefault="000451E6" w:rsidP="000451E6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>                                                                                       </w:t>
      </w:r>
      <w:r w:rsidRPr="000451E6"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  <w:t>(органдын аталышы)</w:t>
      </w:r>
    </w:p>
    <w:p w:rsidR="00CD4EF3" w:rsidRDefault="000451E6" w:rsidP="0004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</w:t>
      </w:r>
      <w:r w:rsidR="00CD4EF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___________________________________________________________</w:t>
      </w:r>
    </w:p>
    <w:p w:rsidR="000451E6" w:rsidRPr="000451E6" w:rsidRDefault="000451E6" w:rsidP="0004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_______________________</w:t>
      </w: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__________________ негизинде иштеген</w:t>
      </w:r>
    </w:p>
    <w:p w:rsidR="000451E6" w:rsidRPr="000451E6" w:rsidRDefault="000451E6" w:rsidP="000451E6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  <w:t>  (документтин түрү</w:t>
      </w:r>
      <w:r w:rsidR="006E47DA"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  <w:t>,</w:t>
      </w:r>
      <w:r w:rsidRPr="000451E6"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  <w:t xml:space="preserve"> </w:t>
      </w:r>
      <w:r w:rsidR="006E47DA" w:rsidRPr="000451E6"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  <w:t>№</w:t>
      </w:r>
      <w:r w:rsidR="006E47DA"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  <w:t xml:space="preserve"> </w:t>
      </w:r>
      <w:r w:rsidRPr="000451E6"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  <w:t>жана</w:t>
      </w:r>
      <w:bookmarkStart w:id="0" w:name="_GoBack"/>
      <w:bookmarkEnd w:id="0"/>
      <w:r w:rsidRPr="000451E6"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  <w:t xml:space="preserve"> берилген датасы)</w:t>
      </w:r>
    </w:p>
    <w:p w:rsidR="000451E6" w:rsidRDefault="000451E6" w:rsidP="0004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0451E6" w:rsidRPr="000451E6" w:rsidRDefault="00CD4EF3" w:rsidP="0004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бир тараптан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</w:t>
      </w:r>
      <w:r w:rsidR="00CB549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________________________</w:t>
      </w:r>
      <w:r w:rsidR="000451E6"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</w:t>
      </w:r>
      <w:r w:rsidR="000451E6"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атынан </w:t>
      </w:r>
    </w:p>
    <w:p w:rsidR="000451E6" w:rsidRPr="000451E6" w:rsidRDefault="000451E6" w:rsidP="000451E6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  <w:t>               </w:t>
      </w:r>
      <w:r w:rsidR="00CD4EF3"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  <w:t xml:space="preserve">                </w:t>
      </w:r>
      <w:r w:rsidRPr="000451E6"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  <w:t>(ээлеген кызматы, аты-жөнү)</w:t>
      </w:r>
    </w:p>
    <w:p w:rsidR="000451E6" w:rsidRDefault="000451E6" w:rsidP="0004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0451E6" w:rsidRPr="000451E6" w:rsidRDefault="000451E6" w:rsidP="0004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 мындан ары “Зайымчы”</w:t>
      </w: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деп ат</w:t>
      </w:r>
      <w:r w:rsidR="00CB549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алуучу __________________</w:t>
      </w: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___,</w:t>
      </w:r>
    </w:p>
    <w:p w:rsidR="000451E6" w:rsidRPr="000451E6" w:rsidRDefault="000451E6" w:rsidP="000451E6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                                                     </w:t>
      </w:r>
      <w:r w:rsidR="00CB549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  </w:t>
      </w:r>
      <w:r w:rsidRPr="000451E6"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  <w:t>(субъекттин аталышы, турган жери)</w:t>
      </w:r>
    </w:p>
    <w:p w:rsidR="000451E6" w:rsidRPr="000451E6" w:rsidRDefault="000451E6" w:rsidP="0004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___________</w:t>
      </w:r>
      <w:r w:rsidR="00CB549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__________________________</w:t>
      </w: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 негизинде иштеген</w:t>
      </w:r>
    </w:p>
    <w:p w:rsidR="000451E6" w:rsidRPr="000451E6" w:rsidRDefault="004F301E" w:rsidP="004F301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  <w:t xml:space="preserve">      </w:t>
      </w:r>
      <w:r w:rsidR="000451E6" w:rsidRPr="000451E6"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  <w:t>(документтин түрү, № жана берилген дата</w:t>
      </w:r>
      <w:r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  <w:t>сы</w:t>
      </w:r>
      <w:r w:rsidR="000451E6" w:rsidRPr="000451E6"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  <w:t>)</w:t>
      </w:r>
    </w:p>
    <w:p w:rsidR="000451E6" w:rsidRPr="000451E6" w:rsidRDefault="00354E3C" w:rsidP="0004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экинчи тараптан </w:t>
      </w:r>
      <w:r w:rsidR="000451E6"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</w:t>
      </w:r>
      <w:r w:rsidR="00CB549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__________________________</w:t>
      </w:r>
      <w:r w:rsidR="000451E6"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</w:t>
      </w:r>
      <w:r w:rsidR="000451E6"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атынан </w:t>
      </w:r>
    </w:p>
    <w:p w:rsidR="000451E6" w:rsidRPr="000451E6" w:rsidRDefault="000451E6" w:rsidP="000451E6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>                               </w:t>
      </w:r>
      <w:r w:rsidRPr="000451E6"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  <w:t>(ээлеген кызматы, аты-жөнү)</w:t>
      </w:r>
    </w:p>
    <w:p w:rsidR="000451E6" w:rsidRDefault="000451E6" w:rsidP="004F3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төмөнкүлөр жөнүндө ушул Кредиттик келишимди (мындан ары </w:t>
      </w:r>
      <w:r w:rsidR="004F301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Келишим) түзүштү:</w:t>
      </w:r>
    </w:p>
    <w:p w:rsidR="0040669D" w:rsidRPr="000451E6" w:rsidRDefault="0040669D" w:rsidP="0004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0451E6" w:rsidRPr="0040669D" w:rsidRDefault="0040669D" w:rsidP="0040669D">
      <w:pPr>
        <w:pStyle w:val="a7"/>
        <w:numPr>
          <w:ilvl w:val="0"/>
          <w:numId w:val="1"/>
        </w:num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40669D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Келишимдин предмети</w:t>
      </w:r>
    </w:p>
    <w:p w:rsidR="0040669D" w:rsidRPr="0040669D" w:rsidRDefault="0040669D" w:rsidP="0040669D">
      <w:pPr>
        <w:pStyle w:val="a7"/>
        <w:spacing w:after="0" w:line="240" w:lineRule="auto"/>
        <w:ind w:left="1494" w:right="1134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</w:p>
    <w:p w:rsidR="000451E6" w:rsidRPr="000451E6" w:rsidRDefault="000451E6" w:rsidP="000451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1.1. Ушул Келишим _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</w:t>
      </w:r>
      <w:r w:rsidR="00CB549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__________________</w:t>
      </w: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__________________ </w:t>
      </w:r>
    </w:p>
    <w:p w:rsidR="000451E6" w:rsidRDefault="00CB5497" w:rsidP="000451E6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 w:rsidR="000451E6" w:rsidRPr="000451E6"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  <w:t>(чечимдин аталышы, № жана берилген датасы)</w:t>
      </w:r>
    </w:p>
    <w:p w:rsidR="000451E6" w:rsidRPr="000451E6" w:rsidRDefault="000451E6" w:rsidP="000451E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ылайык түзүлдү.</w:t>
      </w:r>
    </w:p>
    <w:p w:rsidR="000451E6" w:rsidRDefault="000451E6" w:rsidP="000451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1.2. Ушул К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елишимдин предмети болуп __</w:t>
      </w:r>
      <w:r w:rsidR="00CB549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________</w:t>
      </w: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__________ </w:t>
      </w:r>
    </w:p>
    <w:p w:rsidR="000451E6" w:rsidRPr="000451E6" w:rsidRDefault="000451E6" w:rsidP="000451E6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  <w:t>                                                                                (кредиттин максаты)</w:t>
      </w:r>
    </w:p>
    <w:p w:rsidR="000451E6" w:rsidRPr="000451E6" w:rsidRDefault="000451E6" w:rsidP="0004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үчүн</w:t>
      </w:r>
      <w:r w:rsidR="00CB549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___________</w:t>
      </w: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_____________________________________________ </w:t>
      </w:r>
    </w:p>
    <w:p w:rsidR="000451E6" w:rsidRPr="000451E6" w:rsidRDefault="000451E6" w:rsidP="000451E6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  <w:t xml:space="preserve">                       (суммасы (цифралар жана жазуу жүзүндө), валютанын түрү) </w:t>
      </w:r>
    </w:p>
    <w:p w:rsidR="000451E6" w:rsidRPr="000451E6" w:rsidRDefault="000451E6" w:rsidP="000451E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i/>
          <w:sz w:val="28"/>
          <w:szCs w:val="28"/>
          <w:lang w:val="ky-KG" w:eastAsia="ru-RU"/>
        </w:rPr>
        <w:t>________</w:t>
      </w:r>
      <w:r w:rsidR="00CB5497">
        <w:rPr>
          <w:rFonts w:ascii="Times New Roman" w:eastAsia="Times New Roman" w:hAnsi="Times New Roman" w:cs="Times New Roman"/>
          <w:i/>
          <w:sz w:val="28"/>
          <w:szCs w:val="28"/>
          <w:lang w:val="ky-KG" w:eastAsia="ru-RU"/>
        </w:rPr>
        <w:t>________</w:t>
      </w:r>
      <w:r>
        <w:rPr>
          <w:rFonts w:ascii="Times New Roman" w:eastAsia="Times New Roman" w:hAnsi="Times New Roman" w:cs="Times New Roman"/>
          <w:i/>
          <w:sz w:val="28"/>
          <w:szCs w:val="28"/>
          <w:lang w:val="ky-KG" w:eastAsia="ru-RU"/>
        </w:rPr>
        <w:t>___</w:t>
      </w:r>
      <w:r w:rsidR="00CB5497">
        <w:rPr>
          <w:rFonts w:ascii="Times New Roman" w:eastAsia="Times New Roman" w:hAnsi="Times New Roman" w:cs="Times New Roman"/>
          <w:i/>
          <w:sz w:val="28"/>
          <w:szCs w:val="28"/>
          <w:lang w:val="ky-KG" w:eastAsia="ru-RU"/>
        </w:rPr>
        <w:t>__________________________________</w:t>
      </w: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түрүндө       </w:t>
      </w:r>
      <w:r w:rsidRPr="000451E6"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  <w:t>(кредиттин түрү, көлөмү жана суммасы(цифралар жана жазуу жүзүндө)</w:t>
      </w:r>
    </w:p>
    <w:p w:rsidR="000451E6" w:rsidRPr="000451E6" w:rsidRDefault="000451E6" w:rsidP="0004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                   </w:t>
      </w:r>
    </w:p>
    <w:p w:rsidR="000451E6" w:rsidRDefault="000451E6" w:rsidP="0004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Зайымчыга кредит берүү болуп саналат.</w:t>
      </w:r>
    </w:p>
    <w:p w:rsidR="006D6694" w:rsidRDefault="006D6694" w:rsidP="0004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0451E6" w:rsidRPr="0040669D" w:rsidRDefault="000451E6" w:rsidP="0040669D">
      <w:pPr>
        <w:pStyle w:val="a7"/>
        <w:numPr>
          <w:ilvl w:val="0"/>
          <w:numId w:val="1"/>
        </w:num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40669D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Келишимдин шарттары </w:t>
      </w:r>
    </w:p>
    <w:p w:rsidR="0040669D" w:rsidRPr="0040669D" w:rsidRDefault="0040669D" w:rsidP="0040669D">
      <w:pPr>
        <w:pStyle w:val="a7"/>
        <w:spacing w:after="0" w:line="240" w:lineRule="auto"/>
        <w:ind w:left="1494" w:right="1134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</w:p>
    <w:p w:rsidR="000451E6" w:rsidRPr="000451E6" w:rsidRDefault="000451E6" w:rsidP="0004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2.1. Кредит максаттуу пайдалануу, камсыз болуу, мөөнөт</w:t>
      </w:r>
      <w:r w:rsidR="00EB3EF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</w:t>
      </w: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үүлүк жана кайтарымдуулук шарттарында берилет.</w:t>
      </w:r>
    </w:p>
    <w:p w:rsidR="000451E6" w:rsidRPr="000451E6" w:rsidRDefault="000451E6" w:rsidP="0004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2.2. Кредит </w:t>
      </w:r>
      <w:r w:rsidR="00CB549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</w:t>
      </w: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_____________ менен камсыздалып берилет.</w:t>
      </w:r>
    </w:p>
    <w:p w:rsidR="000451E6" w:rsidRPr="000451E6" w:rsidRDefault="000451E6" w:rsidP="00EB3EF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  <w:t>(камсыздоонун түрү)</w:t>
      </w:r>
    </w:p>
    <w:p w:rsidR="000451E6" w:rsidRPr="000451E6" w:rsidRDefault="000451E6" w:rsidP="0004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2.3. Кредиттин пайыздык ставкасы жылына ______ пайыз. Акча каражаттарын пайдалануу үчүн пайыздарды эсептөө акча каражаттары зайымчынын эсебине которулган датадан тартып жүргүзүлөт, ал эми кредиттер товардык-материалдык ресурстар түрүндө бөлүнгөн </w:t>
      </w:r>
      <w:r w:rsidR="00EB3EF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br/>
      </w: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учурда - эгер кредиттик келишимде башкача айтылбаса, алар зайымчыга берилген күндөн тартып эсептелет.</w:t>
      </w:r>
    </w:p>
    <w:p w:rsidR="000451E6" w:rsidRPr="000451E6" w:rsidRDefault="000451E6" w:rsidP="0004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2.4. Кр</w:t>
      </w:r>
      <w:r w:rsidR="002C09A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едитти тө</w:t>
      </w:r>
      <w:r w:rsidR="00EB3EF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гүү</w:t>
      </w:r>
      <w:r w:rsidR="002C09A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мөөнөтү </w:t>
      </w:r>
      <w:r w:rsidR="00CB549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</w:t>
      </w: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_________</w:t>
      </w:r>
      <w:r w:rsidR="00EB3EF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_________________</w:t>
      </w: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.</w:t>
      </w:r>
    </w:p>
    <w:p w:rsidR="000451E6" w:rsidRPr="000451E6" w:rsidRDefault="000451E6" w:rsidP="00EB3EF7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  <w:t>(дата)</w:t>
      </w:r>
    </w:p>
    <w:p w:rsidR="000451E6" w:rsidRPr="000451E6" w:rsidRDefault="000451E6" w:rsidP="0004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Карызды төлөө ушул Келишимдин ажырагыс бөлүгү болгон мөөнөттүү милдеттенмелерге (төлөө графигине) ылайык жүргүзүлөт.</w:t>
      </w:r>
    </w:p>
    <w:p w:rsidR="000451E6" w:rsidRPr="000451E6" w:rsidRDefault="000451E6" w:rsidP="002C09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2.5. Кайтаруу акча каражаттарын </w:t>
      </w:r>
      <w:r w:rsidR="002C09A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___________</w:t>
      </w: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____________________ алыш-бериш эсебине которуу менен жүргүзүлөт. </w:t>
      </w:r>
    </w:p>
    <w:p w:rsidR="000451E6" w:rsidRPr="000451E6" w:rsidRDefault="002C09AF" w:rsidP="0004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БИК:</w:t>
      </w:r>
      <w:r w:rsidR="00CB549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____________</w:t>
      </w:r>
      <w:r w:rsidR="000451E6"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_______________________________________</w:t>
      </w:r>
    </w:p>
    <w:p w:rsidR="000451E6" w:rsidRPr="000451E6" w:rsidRDefault="000451E6" w:rsidP="0004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Төлөөч</w:t>
      </w:r>
      <w:r w:rsidR="002C09A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үнүн банкы: _________</w:t>
      </w:r>
      <w:r w:rsidR="00CB549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__________________</w:t>
      </w: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___________</w:t>
      </w:r>
    </w:p>
    <w:p w:rsidR="000451E6" w:rsidRPr="000451E6" w:rsidRDefault="002C09AF" w:rsidP="0004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Алуучу: ________</w:t>
      </w:r>
      <w:r w:rsidR="00CB549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______________</w:t>
      </w:r>
      <w:r w:rsidR="000451E6"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__________________________</w:t>
      </w:r>
    </w:p>
    <w:p w:rsidR="000451E6" w:rsidRPr="000451E6" w:rsidRDefault="002C09AF" w:rsidP="0004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Максаты: _________</w:t>
      </w:r>
      <w:r w:rsidR="000451E6"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______________________________________</w:t>
      </w:r>
    </w:p>
    <w:p w:rsidR="000451E6" w:rsidRPr="000451E6" w:rsidRDefault="000451E6" w:rsidP="0004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Төлөм коду</w:t>
      </w:r>
      <w:r w:rsidR="002C09A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: _____</w:t>
      </w:r>
      <w:r w:rsidR="00CB549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__________________________</w:t>
      </w: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_____________</w:t>
      </w:r>
    </w:p>
    <w:p w:rsidR="000451E6" w:rsidRDefault="000451E6" w:rsidP="0004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2.6. Кредит ушул Келишимди камсыздоо үчүн нотариалдык конторада күрөө жөнүндө келишим таризделгенден жана ал мамлекеттик каттоо органдарында каттоодон өткөндөн кийин берилет </w:t>
      </w:r>
      <w:r w:rsidRPr="006D669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(айрым учурларда </w:t>
      </w:r>
      <w:r w:rsidR="002641D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Pr="006D669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Кыргыз Республикасынын Министрлер Кабинетинин чечимине ылайык).</w:t>
      </w:r>
    </w:p>
    <w:p w:rsidR="0040669D" w:rsidRPr="000451E6" w:rsidRDefault="0040669D" w:rsidP="0004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0451E6" w:rsidRPr="0040669D" w:rsidRDefault="000451E6" w:rsidP="0040669D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40669D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Кредитордун милдеттери</w:t>
      </w:r>
    </w:p>
    <w:p w:rsidR="0040669D" w:rsidRPr="0040669D" w:rsidRDefault="0040669D" w:rsidP="0040669D">
      <w:pPr>
        <w:pStyle w:val="a7"/>
        <w:spacing w:after="0" w:line="240" w:lineRule="auto"/>
        <w:ind w:left="1494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</w:p>
    <w:p w:rsidR="000451E6" w:rsidRPr="000451E6" w:rsidRDefault="000451E6" w:rsidP="000451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3.1. Кредитор ушул келишимдин шарттарында ____</w:t>
      </w:r>
      <w:r w:rsidR="002C09A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</w:t>
      </w:r>
      <w:r w:rsidR="00CB549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</w:t>
      </w: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  </w:t>
      </w:r>
    </w:p>
    <w:p w:rsidR="000451E6" w:rsidRPr="00B02B69" w:rsidRDefault="002C09AF" w:rsidP="00B02B69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  <w:t xml:space="preserve">            </w:t>
      </w:r>
      <w:r w:rsidR="000451E6" w:rsidRPr="000451E6"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  <w:t>(кредиттин максаты)</w:t>
      </w:r>
    </w:p>
    <w:p w:rsidR="000451E6" w:rsidRPr="000451E6" w:rsidRDefault="00CB5497" w:rsidP="002C0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____________________</w:t>
      </w:r>
      <w:r w:rsidR="000451E6"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_________________________________ түрүндө </w:t>
      </w:r>
    </w:p>
    <w:p w:rsidR="000451E6" w:rsidRPr="000451E6" w:rsidRDefault="000451E6" w:rsidP="000451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  <w:t xml:space="preserve">(кредиттин түрү, көлөмү жана </w:t>
      </w:r>
      <w:r w:rsidRPr="0075149D"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  <w:t>сумма</w:t>
      </w:r>
      <w:r w:rsidR="00B02B69" w:rsidRPr="0075149D"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  <w:t>сы</w:t>
      </w:r>
      <w:r w:rsidRPr="0075149D"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  <w:t>)</w:t>
      </w:r>
    </w:p>
    <w:p w:rsidR="000451E6" w:rsidRDefault="000451E6" w:rsidP="002C0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Зайымчыга кредит берүүгө милдеттенет.</w:t>
      </w:r>
    </w:p>
    <w:p w:rsidR="0040669D" w:rsidRPr="000451E6" w:rsidRDefault="0040669D" w:rsidP="002C0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0451E6" w:rsidRPr="0040669D" w:rsidRDefault="000451E6" w:rsidP="0040669D">
      <w:pPr>
        <w:pStyle w:val="a7"/>
        <w:numPr>
          <w:ilvl w:val="0"/>
          <w:numId w:val="1"/>
        </w:num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40669D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Зайымчынын милдеттери</w:t>
      </w:r>
    </w:p>
    <w:p w:rsidR="0040669D" w:rsidRPr="0040669D" w:rsidRDefault="0040669D" w:rsidP="0040669D">
      <w:pPr>
        <w:pStyle w:val="a7"/>
        <w:spacing w:after="0" w:line="240" w:lineRule="auto"/>
        <w:ind w:left="1494" w:right="1134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</w:p>
    <w:p w:rsidR="000451E6" w:rsidRPr="006D6694" w:rsidRDefault="000451E6" w:rsidP="0004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4.1. Ушул Келишимге кол коюлган учурдан тартып ____________ мөөнөттө ушул Келишим боюнча милдеттенмелерди аткарууну камсыз кылуу үчүн күрөө жөнүндө келишимди нотариалдык тариздөөгө жана аны Кыргыз Республикасынын мыйзамдарына ылайык мамлекеттик </w:t>
      </w: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>каттоо органдарында каттоодон өткөрүү</w:t>
      </w:r>
      <w:r w:rsidRPr="000451E6">
        <w:rPr>
          <w:rFonts w:ascii="Times New Roman" w:eastAsia="Times New Roman" w:hAnsi="Times New Roman" w:cs="Times New Roman"/>
          <w:i/>
          <w:sz w:val="28"/>
          <w:szCs w:val="28"/>
          <w:lang w:val="ky-KG" w:eastAsia="ru-RU"/>
        </w:rPr>
        <w:t xml:space="preserve"> </w:t>
      </w:r>
      <w:r w:rsidRPr="006D669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(айрым учурларда </w:t>
      </w:r>
      <w:r w:rsidR="00DC2F6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Pr="006D669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DC2F6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Кыргыз Республикасынын </w:t>
      </w:r>
      <w:r w:rsidRPr="006D669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Министрлер Кабинетинин чечимине ылайык).</w:t>
      </w:r>
    </w:p>
    <w:p w:rsidR="000451E6" w:rsidRPr="000451E6" w:rsidRDefault="000451E6" w:rsidP="0004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4.2. Алынган кредитти максаттуу багыты боюнча гана пайдалан</w:t>
      </w:r>
      <w:r w:rsidR="00B02B6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уу</w:t>
      </w: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кредитти башка </w:t>
      </w:r>
      <w:r w:rsidR="00B02B6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адамдарга </w:t>
      </w: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берүүгө тыюу салынат.</w:t>
      </w:r>
    </w:p>
    <w:p w:rsidR="000451E6" w:rsidRPr="000451E6" w:rsidRDefault="000451E6" w:rsidP="0004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4.3. Кредит</w:t>
      </w:r>
      <w:r w:rsidR="00CB549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 ________________</w:t>
      </w: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__________________________ </w:t>
      </w:r>
    </w:p>
    <w:p w:rsidR="000451E6" w:rsidRPr="000451E6" w:rsidRDefault="000451E6" w:rsidP="0004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  <w:t>         </w:t>
      </w:r>
      <w:r w:rsidR="00CB5497"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  <w:t>                         </w:t>
      </w:r>
      <w:r w:rsidRPr="000451E6"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  <w:t> (кредиттин түрү (товардык-материалдык ресурстар)</w:t>
      </w:r>
    </w:p>
    <w:p w:rsidR="000451E6" w:rsidRPr="000451E6" w:rsidRDefault="000451E6" w:rsidP="00045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түрүндө </w:t>
      </w:r>
      <w:r w:rsidR="002C09A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алууда _____</w:t>
      </w:r>
      <w:r w:rsidR="00CB549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_____________</w:t>
      </w: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___________________________</w:t>
      </w:r>
    </w:p>
    <w:p w:rsidR="000451E6" w:rsidRPr="000451E6" w:rsidRDefault="000451E6" w:rsidP="002C09A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  <w:t>  (тараптардын аталышы)</w:t>
      </w:r>
    </w:p>
    <w:p w:rsidR="000451E6" w:rsidRPr="000451E6" w:rsidRDefault="000451E6" w:rsidP="006D6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ортосунда өткөрүп берүү-өткөрүп алуу актысы жана төмөнкү документтер таризделет </w:t>
      </w:r>
      <w:r w:rsidRPr="00B02B69">
        <w:rPr>
          <w:rFonts w:ascii="Times New Roman" w:eastAsia="Times New Roman" w:hAnsi="Times New Roman" w:cs="Times New Roman"/>
          <w:i/>
          <w:sz w:val="28"/>
          <w:szCs w:val="28"/>
          <w:lang w:val="ky-KG" w:eastAsia="ru-RU"/>
        </w:rPr>
        <w:t>(тизме көрсөтүлөт)</w:t>
      </w:r>
      <w:r w:rsidRPr="006D669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:</w:t>
      </w:r>
      <w:r w:rsidR="00B94EB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_____________________</w:t>
      </w:r>
    </w:p>
    <w:p w:rsidR="000451E6" w:rsidRPr="000451E6" w:rsidRDefault="00CB5497" w:rsidP="002C0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__________________</w:t>
      </w:r>
      <w:r w:rsidR="000451E6"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__________________________________________</w:t>
      </w:r>
    </w:p>
    <w:p w:rsidR="000451E6" w:rsidRPr="000451E6" w:rsidRDefault="000451E6" w:rsidP="002C0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____________________________________________________________</w:t>
      </w:r>
    </w:p>
    <w:p w:rsidR="000451E6" w:rsidRPr="000451E6" w:rsidRDefault="000451E6" w:rsidP="0004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4.4. Кредитордун биринчи талабы боюнча</w:t>
      </w:r>
      <w:r w:rsidR="00B94EB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отчётту жана </w:t>
      </w:r>
      <w:r w:rsidR="006D669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           </w:t>
      </w: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алардын финансы-экономикалык жана өндүрүштүк иши жөнүндө, ошондой эле долбоорду ишке ашыруунун жүрүшү жөнүндө маалыматты берүүгө.</w:t>
      </w:r>
    </w:p>
    <w:p w:rsidR="000451E6" w:rsidRPr="000451E6" w:rsidRDefault="000451E6" w:rsidP="0004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4.5. Кредит боюнча карызды ушул Келишимдин 2.5-пунктунда аталган алыш-бериш эсебине акча каражаттарын которуу жолу менен тө</w:t>
      </w:r>
      <w:r w:rsidR="00D479F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гүү</w:t>
      </w: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гө.</w:t>
      </w:r>
    </w:p>
    <w:p w:rsidR="000451E6" w:rsidRPr="000451E6" w:rsidRDefault="000451E6" w:rsidP="0004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4.6. Төлөмдүн мөөнөтү кечиктирилген учурда Зайымчы мөөнөтү кечиктирилген сумма</w:t>
      </w:r>
      <w:r w:rsidR="00CF2C3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га</w:t>
      </w: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F2C36"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жылдык </w:t>
      </w: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____ </w:t>
      </w:r>
      <w:r w:rsidR="00CF2C36"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пайыз </w:t>
      </w: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өлчөмүндө</w:t>
      </w:r>
      <w:r w:rsidR="00CF2C3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гү</w:t>
      </w: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финансылык санкцияларды </w:t>
      </w:r>
      <w:r w:rsidRPr="00EF672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(үстөк айып</w:t>
      </w:r>
      <w:r w:rsidR="007D569C" w:rsidRPr="00EF672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ты</w:t>
      </w:r>
      <w:r w:rsidRPr="00EF672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)</w:t>
      </w: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төлөйт.</w:t>
      </w:r>
    </w:p>
    <w:p w:rsidR="000451E6" w:rsidRPr="000451E6" w:rsidRDefault="000451E6" w:rsidP="0004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4.7. Юридикалык жактын жетекчилиги алмашкан учурда </w:t>
      </w:r>
      <w:r w:rsidR="006D669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            </w:t>
      </w: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жаңы жетекчи беш күндүн ичинде анын жетекчи болуп дайындалгандыгы жөнүндө тиешелүү документтерди берүүгө милдеттүү.</w:t>
      </w:r>
    </w:p>
    <w:p w:rsidR="000451E6" w:rsidRPr="000451E6" w:rsidRDefault="000451E6" w:rsidP="0004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4.8. Почта жана банктык реквизиттери, ошондой эле юридикалык дареги өзгөргөн учурда </w:t>
      </w:r>
      <w:r w:rsidR="00A156F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З</w:t>
      </w: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айымчы беш күндүн ичинде жаңы реквизиттерди билдирүүгө милдеттүү.</w:t>
      </w:r>
    </w:p>
    <w:p w:rsidR="000451E6" w:rsidRPr="000451E6" w:rsidRDefault="000451E6" w:rsidP="0004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4.9. Кредитордун талабы боюнча карызды салыштырып текшерүү актысын түзүүгө.</w:t>
      </w:r>
    </w:p>
    <w:p w:rsidR="000451E6" w:rsidRDefault="000451E6" w:rsidP="0004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4.10. Ушул Кредиттик келишим боюнча милдеттенмелердин аткарылышы үчүн Зайымчы Кыргыз Республикасынын </w:t>
      </w:r>
      <w:r w:rsidR="006D669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       </w:t>
      </w: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</w:t>
      </w:r>
      <w:r w:rsidR="007144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олдонуудагы мыйзамдарына ылайык</w:t>
      </w: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Зайымчынын иш </w:t>
      </w:r>
      <w:r w:rsidR="006D669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            </w:t>
      </w: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жүзүндөгү карызынын, сот чыгымдарын, ошондой эле мөөнөтү өтүп кеткен карыздын суммасына кошуп эсептелинген финансылык санкцияларды (туумдарды),  Кредиттик келишимди аткарууга байланыш</w:t>
      </w:r>
      <w:r w:rsidR="007144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кан</w:t>
      </w: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бардык чыгымдардын суммасындагы бардык мүлкүнө, ага тиешелүү болгон бардык талаптарга, активдерге жана өндүрүп алууга мүмкүн болгон банктардагы жана башка финансы</w:t>
      </w:r>
      <w:r w:rsidR="00C064A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лык</w:t>
      </w: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-кредиттик мекемелердеги эсептериндеги бардык акча каражаттары менен жооп берет.</w:t>
      </w:r>
    </w:p>
    <w:p w:rsidR="00C064A4" w:rsidRDefault="00C064A4" w:rsidP="0004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C064A4" w:rsidRDefault="00C064A4" w:rsidP="0004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C064A4" w:rsidRDefault="00C064A4" w:rsidP="0004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0451E6" w:rsidRPr="006D6694" w:rsidRDefault="000451E6" w:rsidP="006D6694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6D6694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lastRenderedPageBreak/>
        <w:t>Кредитордун укуктары</w:t>
      </w:r>
    </w:p>
    <w:p w:rsidR="006D6694" w:rsidRPr="006D6694" w:rsidRDefault="006D6694" w:rsidP="006D6694">
      <w:pPr>
        <w:pStyle w:val="a7"/>
        <w:spacing w:after="0" w:line="240" w:lineRule="auto"/>
        <w:ind w:left="1494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</w:p>
    <w:p w:rsidR="000451E6" w:rsidRPr="000451E6" w:rsidRDefault="000451E6" w:rsidP="0004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5.1. Ушул Келишимди жана күрөө жөнүндө келишимди тариздөөдө Зайымчы анык эмес маалымат берсе жана күрөө жөнүндө келишимди нотариалдык конторада өз убагында тариздөөдөн баш тартса кредитти берүүнү токтотууга.</w:t>
      </w:r>
    </w:p>
    <w:p w:rsidR="000451E6" w:rsidRPr="000451E6" w:rsidRDefault="000451E6" w:rsidP="0004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5.2. Бюджеттик кредиттин калдыгын төмөнкү учурларда мөөнөтүнөн мурда өндүрүүгө:</w:t>
      </w:r>
    </w:p>
    <w:p w:rsidR="000451E6" w:rsidRPr="000451E6" w:rsidRDefault="00A66A3D" w:rsidP="0004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0451E6"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эгерде Келишимде бюджеттик кредитти бөлүп-бөлүп төлөө каралса, бюджеттик кредиттин кезектеги бөлүгүн кайтаруу үчүн белгиленген 180 күндөн ашык мөөнөт зайымчы </w:t>
      </w:r>
      <w:r w:rsidR="00AE73A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тарабынан </w:t>
      </w:r>
      <w:r w:rsidR="000451E6"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буз</w:t>
      </w:r>
      <w:r w:rsidR="00AE73A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ул</w:t>
      </w:r>
      <w:r w:rsidR="000451E6"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ган учурда;</w:t>
      </w:r>
    </w:p>
    <w:p w:rsidR="000451E6" w:rsidRPr="000451E6" w:rsidRDefault="00A66A3D" w:rsidP="0004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0451E6"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күрөө берүүчү тарабынан Келишимди камсыз кылуучу шарттар сакталбаган жана күрөө предметин тескөө жөнүндө эрежелер бузулган учурда;</w:t>
      </w:r>
    </w:p>
    <w:p w:rsidR="000451E6" w:rsidRPr="000451E6" w:rsidRDefault="00A66A3D" w:rsidP="0004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0451E6"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кредиттин максаттуу пайдаланылышын контролдоо мүмкүндүгүнө зайымчы тоскоолдук кылганда же чектөөгө аракет жасаганда;</w:t>
      </w:r>
    </w:p>
    <w:p w:rsidR="000451E6" w:rsidRPr="000451E6" w:rsidRDefault="00A66A3D" w:rsidP="0004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0451E6"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бюджеттик кредитти максатсыз пайда</w:t>
      </w:r>
      <w:r w:rsidR="00AE73A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лануу фактысы аныкталган учурда.</w:t>
      </w:r>
    </w:p>
    <w:p w:rsidR="000451E6" w:rsidRPr="000451E6" w:rsidRDefault="000451E6" w:rsidP="0004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5.3. Зайымчыга кабарлабастан берилген кредиттин максаттуу пайдаланылышын, күрөө предметинин сандык жана сапаттык абалын текшерүүгө.</w:t>
      </w:r>
    </w:p>
    <w:p w:rsidR="000451E6" w:rsidRPr="000451E6" w:rsidRDefault="000451E6" w:rsidP="0004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5.4. Ушул Келишимдин 2.4-пунктунда </w:t>
      </w:r>
      <w:r w:rsidR="00AE73A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көрсөтүлгөн</w:t>
      </w: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мөөнөттө Зайымчы кредит төлөө боюнча өз милдетте</w:t>
      </w:r>
      <w:r w:rsidR="00AE73A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нмеле</w:t>
      </w: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рин аткарбаган учурда Кредитор Кыргыз Республикасынын мыйзамдарына ылайык өндүрүп алууну күрөөгө айландырат </w:t>
      </w:r>
      <w:r w:rsidRPr="006D669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(айрым учурларда </w:t>
      </w:r>
      <w:r w:rsidR="00AE73A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Pr="006D669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Кыргыз Республикасынын Министрлер Кабинетинин чечимине ылайык).</w:t>
      </w:r>
    </w:p>
    <w:p w:rsidR="000451E6" w:rsidRDefault="000451E6" w:rsidP="0004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5.5. Зайымчыдан ушул </w:t>
      </w:r>
      <w:r w:rsidR="00AE73A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</w:t>
      </w: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елишимдин шарттарын </w:t>
      </w:r>
      <w:r w:rsidR="00AE73A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талаптагыдай</w:t>
      </w: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аткарууну талап кылууга.</w:t>
      </w:r>
    </w:p>
    <w:p w:rsidR="002C09AF" w:rsidRPr="000451E6" w:rsidRDefault="002C09AF" w:rsidP="0004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0451E6" w:rsidRPr="0040669D" w:rsidRDefault="000451E6" w:rsidP="000E0B4B">
      <w:pPr>
        <w:pStyle w:val="a7"/>
        <w:numPr>
          <w:ilvl w:val="0"/>
          <w:numId w:val="2"/>
        </w:num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40669D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Зайымчынын укуктары</w:t>
      </w:r>
    </w:p>
    <w:p w:rsidR="0040669D" w:rsidRPr="0040669D" w:rsidRDefault="0040669D" w:rsidP="0040669D">
      <w:pPr>
        <w:pStyle w:val="a7"/>
        <w:spacing w:after="0" w:line="240" w:lineRule="auto"/>
        <w:ind w:left="1494" w:right="1134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</w:p>
    <w:p w:rsidR="000451E6" w:rsidRPr="000451E6" w:rsidRDefault="000451E6" w:rsidP="0004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6.1. Зайымчы төмөнкүлөргө укуктуу:</w:t>
      </w:r>
    </w:p>
    <w:p w:rsidR="000451E6" w:rsidRPr="000451E6" w:rsidRDefault="000451E6" w:rsidP="0004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1) карызынын учурдагы абалы жөнүндө маалыматтарды алууга;</w:t>
      </w:r>
    </w:p>
    <w:p w:rsidR="000451E6" w:rsidRPr="000451E6" w:rsidRDefault="000451E6" w:rsidP="0004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2) карыздын бир бөлүгүн же карыздын бардык суммасын мөөнөтүнөн мурда төлөөгө;</w:t>
      </w:r>
    </w:p>
    <w:p w:rsidR="000451E6" w:rsidRDefault="000451E6" w:rsidP="0004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3) ушул Келишим боюнча милдеттенмелер аткарылгандан кийин камсыздоону кайра сурап алууга.</w:t>
      </w:r>
    </w:p>
    <w:p w:rsidR="002C09AF" w:rsidRPr="000451E6" w:rsidRDefault="002C09AF" w:rsidP="0004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0451E6" w:rsidRPr="0040669D" w:rsidRDefault="000451E6" w:rsidP="000E0B4B">
      <w:pPr>
        <w:pStyle w:val="a7"/>
        <w:numPr>
          <w:ilvl w:val="0"/>
          <w:numId w:val="2"/>
        </w:num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40669D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Өзгөчө жагдайлар</w:t>
      </w:r>
    </w:p>
    <w:p w:rsidR="0040669D" w:rsidRPr="0040669D" w:rsidRDefault="0040669D" w:rsidP="0040669D">
      <w:pPr>
        <w:pStyle w:val="a7"/>
        <w:spacing w:after="0" w:line="240" w:lineRule="auto"/>
        <w:ind w:left="1494" w:right="1134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</w:p>
    <w:p w:rsidR="000451E6" w:rsidRPr="000451E6" w:rsidRDefault="000451E6" w:rsidP="0004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7.1. Фин</w:t>
      </w:r>
      <w:r w:rsidR="00DC2F6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ансылык санкцияларды (бышмананы</w:t>
      </w: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) кошуп эсептөө төмөнкү учурларда токтотула турат:</w:t>
      </w:r>
    </w:p>
    <w:p w:rsidR="000451E6" w:rsidRPr="000451E6" w:rsidRDefault="007D569C" w:rsidP="0004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>–</w:t>
      </w:r>
      <w:r w:rsidR="000451E6"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ал жеткис жана күтүлбөгөн күчтөрдүн, анын ичинде эпидемиянын, өрттүн, жарылуунун, авариянын, суу ташкынынын, кургакчылыктын, жер титирөөнүн, табигый-климаттык жана техногендик кыйроолордун таасиринин натыйжасында милдеттенмелерди талаптагыдай аткарууга таасирин тийгизген өзгөчө жана алдын алууга болбогон жагдайлар </w:t>
      </w: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(форс-мажор)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0451E6"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жаралган фактылар пайда болгондо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0451E6"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форс-мажордук жагдайлар жаралган күндөн тартып форс-мажордун кесепеттерин жоюу үчүн зарыл мезгилдин ичинде, бирок 1 жылдан аш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паган</w:t>
      </w:r>
      <w:r w:rsidR="000451E6"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0451E6" w:rsidRPr="000451E6" w:rsidRDefault="007D569C" w:rsidP="0004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 жеке жак каза болгондо –</w:t>
      </w:r>
      <w:r w:rsidR="000451E6"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A156F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З</w:t>
      </w:r>
      <w:r w:rsidR="000451E6"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айымчы каза болгондугу жөнүндө күбөлүк берилген күндөн тартып анын мураскору (укук улантуучусу) аныкталганга чейин.</w:t>
      </w:r>
    </w:p>
    <w:p w:rsidR="000451E6" w:rsidRPr="000451E6" w:rsidRDefault="000451E6" w:rsidP="0004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7.2. Финансылык санкцияларды (</w:t>
      </w:r>
      <w:r w:rsidR="00A156F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бышмананы</w:t>
      </w: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) кошуп эсептөө төмөнкү учурларда токтотулат:</w:t>
      </w:r>
    </w:p>
    <w:p w:rsidR="000451E6" w:rsidRPr="000451E6" w:rsidRDefault="007D569C" w:rsidP="0004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0451E6"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бюджеттик кредит боюнча төлөө мөөнөтү кечиктирилген карызды өндүрүү жөнүндө соттук акты чыгарылган күндөн </w:t>
      </w:r>
      <w:r w:rsidR="00C713B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тартып</w:t>
      </w:r>
      <w:r w:rsidR="000451E6"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соттук актыда көрсөтүлгөн суммада;</w:t>
      </w:r>
    </w:p>
    <w:p w:rsidR="000451E6" w:rsidRPr="000451E6" w:rsidRDefault="007D569C" w:rsidP="0004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0451E6"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кошуп эсептелген</w:t>
      </w:r>
      <w:r w:rsidR="00A156F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финансылык санкциялардын (бышмананын</w:t>
      </w:r>
      <w:r w:rsidR="000451E6"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) суммасы кредиттик келишим боюнча карыздын негизги суммасынын 20 пайызынан ашкан учурда.</w:t>
      </w:r>
    </w:p>
    <w:p w:rsidR="000451E6" w:rsidRDefault="000451E6" w:rsidP="0004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7.3. Ушул </w:t>
      </w:r>
      <w:r w:rsidR="00453C4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</w:t>
      </w: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елишимге кол койгон жакка доо коюуга мүмкүн болбогон жагдайлар (кайра уюштуруу, жоюу же каза болуу) келип чыккан учурда ушул </w:t>
      </w:r>
      <w:r w:rsidR="00453C4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</w:t>
      </w: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елишим боюнча шарттарды анын укук улантуучусу аткарууга тийиш.</w:t>
      </w:r>
    </w:p>
    <w:p w:rsidR="002C09AF" w:rsidRPr="000451E6" w:rsidRDefault="002C09AF" w:rsidP="0004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0451E6" w:rsidRPr="0040669D" w:rsidRDefault="000451E6" w:rsidP="000E0B4B">
      <w:pPr>
        <w:pStyle w:val="a7"/>
        <w:numPr>
          <w:ilvl w:val="0"/>
          <w:numId w:val="2"/>
        </w:num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40669D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Корутунду жоболор</w:t>
      </w:r>
    </w:p>
    <w:p w:rsidR="0040669D" w:rsidRPr="0040669D" w:rsidRDefault="0040669D" w:rsidP="0040669D">
      <w:pPr>
        <w:pStyle w:val="a7"/>
        <w:spacing w:after="0" w:line="240" w:lineRule="auto"/>
        <w:ind w:left="1494" w:right="1134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</w:p>
    <w:p w:rsidR="000451E6" w:rsidRPr="000451E6" w:rsidRDefault="000451E6" w:rsidP="0004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8.1. Ушул Келишимдин шарттарын аткаруу процессинде келип чыккан талаш-тартыштарды жана кайчы пикирлерди тараптар доо</w:t>
      </w:r>
      <w:r w:rsidR="00453C4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маттарды</w:t>
      </w: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жиберүү жолу менен карашат. Макулдашуу</w:t>
      </w:r>
      <w:r w:rsidR="00453C4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га</w:t>
      </w: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жетишилбеген учурда талаш-тартыш соттук тартипте каралууга тийиш.</w:t>
      </w:r>
    </w:p>
    <w:p w:rsidR="000451E6" w:rsidRPr="000451E6" w:rsidRDefault="000451E6" w:rsidP="0004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8.2. Ушул Келишим кол коюлган учурдан тартып күчүнө кирет жана тараптар милдеттенмелерин толук аткарганга чейин колдонулат.</w:t>
      </w:r>
    </w:p>
    <w:p w:rsidR="000451E6" w:rsidRPr="000451E6" w:rsidRDefault="000451E6" w:rsidP="0004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8.3. Күрөө жөнүндө келишим жана күрөөлүк камсыздоо жөнүндө документтер ушул Келишимдин ажырагыс бөлүгү болуп саналат </w:t>
      </w:r>
      <w:r w:rsidRPr="006D669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(айрым учурларда </w:t>
      </w:r>
      <w:r w:rsidR="00453C4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Pr="006D669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Кыргыз Республикасынын Министрлер Кабинетинин чечимине ылайык).</w:t>
      </w:r>
    </w:p>
    <w:p w:rsidR="000451E6" w:rsidRPr="000451E6" w:rsidRDefault="000451E6" w:rsidP="0004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8.4. Ушул Келишимдин шарттары тараптардын жазуу жүзүндөгү макулдашуулары боюнча өзгөртүлүшү мүмкүн.</w:t>
      </w:r>
    </w:p>
    <w:p w:rsidR="000451E6" w:rsidRPr="000451E6" w:rsidRDefault="000451E6" w:rsidP="0004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8.5. Ушул Келишимди нотариалдык тариздөө боюнча чыгымдар Зайымчынын эсебинен жүргүзүлөт.</w:t>
      </w:r>
    </w:p>
    <w:p w:rsidR="000451E6" w:rsidRDefault="000451E6" w:rsidP="0004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 xml:space="preserve">8.6. Ушул Келишим 4 (төрт) нускада түзүлдү: 2 нускасы </w:t>
      </w:r>
      <w:r w:rsidR="001F363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6D669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</w:t>
      </w: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редиторго, 1 нуска</w:t>
      </w:r>
      <w:r w:rsidR="001F363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сы</w:t>
      </w: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F363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6D669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з</w:t>
      </w: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айымчыга</w:t>
      </w:r>
      <w:r w:rsidR="001F363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1 нускасы</w:t>
      </w:r>
      <w:r w:rsidR="001F363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– </w:t>
      </w:r>
      <w:r w:rsidRPr="000451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күрөө жөнүндө келишимди тариздөө үчүн нотариалдык конторага берилет.</w:t>
      </w:r>
    </w:p>
    <w:p w:rsidR="002C09AF" w:rsidRPr="000451E6" w:rsidRDefault="002C09AF" w:rsidP="0004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0451E6" w:rsidRPr="0040669D" w:rsidRDefault="0040669D" w:rsidP="000E0B4B">
      <w:pPr>
        <w:pStyle w:val="a7"/>
        <w:numPr>
          <w:ilvl w:val="0"/>
          <w:numId w:val="2"/>
        </w:num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40669D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Тараптардын реквизиттери</w:t>
      </w:r>
    </w:p>
    <w:p w:rsidR="0040669D" w:rsidRPr="0040669D" w:rsidRDefault="0040669D" w:rsidP="0040669D">
      <w:pPr>
        <w:pStyle w:val="a7"/>
        <w:spacing w:after="0" w:line="240" w:lineRule="auto"/>
        <w:ind w:left="1494" w:right="1134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4501"/>
      </w:tblGrid>
      <w:tr w:rsidR="002C09AF" w:rsidRPr="000451E6" w:rsidTr="00B3258B">
        <w:trPr>
          <w:jc w:val="center"/>
        </w:trPr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1E6" w:rsidRPr="000451E6" w:rsidRDefault="000451E6" w:rsidP="0004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0451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Кредитор:</w:t>
            </w:r>
          </w:p>
          <w:p w:rsidR="000451E6" w:rsidRPr="000451E6" w:rsidRDefault="000451E6" w:rsidP="0004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0451E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_____</w:t>
            </w:r>
            <w:r w:rsidR="00B3258B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___________________</w:t>
            </w:r>
          </w:p>
          <w:p w:rsidR="000451E6" w:rsidRPr="000451E6" w:rsidRDefault="000451E6" w:rsidP="0004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y-KG" w:eastAsia="ru-RU"/>
              </w:rPr>
            </w:pPr>
            <w:r w:rsidRPr="000451E6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y-KG" w:eastAsia="ru-RU"/>
              </w:rPr>
              <w:t>(органдын аталышы/аты-жөнү)</w:t>
            </w:r>
          </w:p>
          <w:p w:rsidR="000451E6" w:rsidRPr="000451E6" w:rsidRDefault="000451E6" w:rsidP="0004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0451E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 </w:t>
            </w:r>
          </w:p>
          <w:p w:rsidR="000451E6" w:rsidRPr="000451E6" w:rsidRDefault="000451E6" w:rsidP="0004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0451E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Дареги: ___</w:t>
            </w:r>
            <w:r w:rsidR="00CB549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_________</w:t>
            </w:r>
            <w:r w:rsidR="002C09A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________</w:t>
            </w:r>
          </w:p>
          <w:p w:rsidR="000451E6" w:rsidRPr="000451E6" w:rsidRDefault="000451E6" w:rsidP="0004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0451E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_____</w:t>
            </w:r>
            <w:r w:rsidR="00CB549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___________________</w:t>
            </w:r>
          </w:p>
          <w:p w:rsidR="002C09AF" w:rsidRDefault="002C09AF" w:rsidP="0004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  <w:p w:rsidR="000451E6" w:rsidRPr="000451E6" w:rsidRDefault="00B3258B" w:rsidP="0004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________________________</w:t>
            </w:r>
          </w:p>
          <w:p w:rsidR="000451E6" w:rsidRPr="000451E6" w:rsidRDefault="000451E6" w:rsidP="000451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y-KG" w:eastAsia="ru-RU"/>
              </w:rPr>
            </w:pPr>
            <w:r w:rsidRPr="000451E6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                      </w:t>
            </w:r>
            <w:r w:rsidRPr="000451E6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y-KG" w:eastAsia="ru-RU"/>
              </w:rPr>
              <w:t>(кызмат</w:t>
            </w:r>
            <w:r w:rsidR="001F3636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y-KG" w:eastAsia="ru-RU"/>
              </w:rPr>
              <w:t xml:space="preserve"> орду</w:t>
            </w:r>
            <w:r w:rsidRPr="000451E6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y-KG" w:eastAsia="ru-RU"/>
              </w:rPr>
              <w:t>)</w:t>
            </w:r>
          </w:p>
          <w:p w:rsidR="000451E6" w:rsidRPr="000451E6" w:rsidRDefault="000451E6" w:rsidP="0004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0451E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_____</w:t>
            </w:r>
            <w:r w:rsidR="00B3258B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____________________</w:t>
            </w:r>
          </w:p>
          <w:p w:rsidR="000451E6" w:rsidRPr="000451E6" w:rsidRDefault="000451E6" w:rsidP="000451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y-KG" w:eastAsia="ru-RU"/>
              </w:rPr>
            </w:pPr>
            <w:r w:rsidRPr="000451E6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y-KG" w:eastAsia="ru-RU"/>
              </w:rPr>
              <w:t>                            (аты-жөнү)</w:t>
            </w:r>
          </w:p>
          <w:p w:rsidR="000451E6" w:rsidRPr="000451E6" w:rsidRDefault="002C09AF" w:rsidP="0004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______</w:t>
            </w:r>
            <w:r w:rsidR="00B3258B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__________________</w:t>
            </w:r>
          </w:p>
          <w:p w:rsidR="000451E6" w:rsidRPr="000451E6" w:rsidRDefault="000451E6" w:rsidP="000451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y-KG" w:eastAsia="ru-RU"/>
              </w:rPr>
            </w:pPr>
            <w:r w:rsidRPr="000451E6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y-KG" w:eastAsia="ru-RU"/>
              </w:rPr>
              <w:t>                                (колу)</w:t>
            </w:r>
          </w:p>
          <w:p w:rsidR="000451E6" w:rsidRPr="000451E6" w:rsidRDefault="000451E6" w:rsidP="0004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0451E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 </w:t>
            </w:r>
            <w:r w:rsidR="00B3258B" w:rsidRPr="000451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М.О.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1E6" w:rsidRPr="000451E6" w:rsidRDefault="000451E6" w:rsidP="0004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0451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Зайымчы:</w:t>
            </w:r>
          </w:p>
          <w:p w:rsidR="000451E6" w:rsidRPr="000451E6" w:rsidRDefault="000451E6" w:rsidP="0004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0451E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____</w:t>
            </w:r>
            <w:r w:rsidR="00B3258B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_________________________</w:t>
            </w:r>
          </w:p>
          <w:p w:rsidR="000451E6" w:rsidRPr="000451E6" w:rsidRDefault="000451E6" w:rsidP="0004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y-KG" w:eastAsia="ru-RU"/>
              </w:rPr>
            </w:pPr>
            <w:r w:rsidRPr="000451E6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y-KG" w:eastAsia="ru-RU"/>
              </w:rPr>
              <w:t>(субъекттин аталышы)</w:t>
            </w:r>
          </w:p>
          <w:p w:rsidR="000451E6" w:rsidRPr="000451E6" w:rsidRDefault="000451E6" w:rsidP="0004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0451E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 </w:t>
            </w:r>
          </w:p>
          <w:p w:rsidR="000451E6" w:rsidRPr="000451E6" w:rsidRDefault="000451E6" w:rsidP="0004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0451E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Дареги: __</w:t>
            </w:r>
            <w:r w:rsidR="00CB549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_______________</w:t>
            </w:r>
            <w:r w:rsidR="002C09A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______</w:t>
            </w:r>
          </w:p>
          <w:p w:rsidR="000451E6" w:rsidRPr="000451E6" w:rsidRDefault="000451E6" w:rsidP="0004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0451E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____</w:t>
            </w:r>
            <w:r w:rsidR="00B3258B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__________________________</w:t>
            </w:r>
          </w:p>
          <w:p w:rsidR="002C09AF" w:rsidRDefault="00B3258B" w:rsidP="0004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______________________________</w:t>
            </w:r>
          </w:p>
          <w:p w:rsidR="002C09AF" w:rsidRDefault="000451E6" w:rsidP="0004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0451E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ОКПО____</w:t>
            </w:r>
            <w:r w:rsidR="002C09A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__________________</w:t>
            </w:r>
            <w:r w:rsidR="001F363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</w:t>
            </w:r>
            <w:r w:rsidRPr="000451E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  </w:t>
            </w:r>
            <w:r w:rsidR="002C09A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             </w:t>
            </w:r>
          </w:p>
          <w:p w:rsidR="000451E6" w:rsidRPr="000451E6" w:rsidRDefault="000451E6" w:rsidP="0004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0451E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С</w:t>
            </w:r>
            <w:r w:rsidR="00EC4C84" w:rsidRPr="000451E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И</w:t>
            </w:r>
            <w:r w:rsidRPr="000451E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Н</w:t>
            </w:r>
            <w:r w:rsidR="00B3258B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_________</w:t>
            </w:r>
            <w:r w:rsidR="002C09A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_____________</w:t>
            </w:r>
            <w:r w:rsidR="001F363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___</w:t>
            </w:r>
          </w:p>
          <w:p w:rsidR="000451E6" w:rsidRPr="000451E6" w:rsidRDefault="000451E6" w:rsidP="000451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y-KG" w:eastAsia="ru-RU"/>
              </w:rPr>
            </w:pPr>
            <w:r w:rsidRPr="000451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y-KG" w:eastAsia="ru-RU"/>
              </w:rPr>
              <w:t>              </w:t>
            </w:r>
            <w:r w:rsidRPr="000451E6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y-KG" w:eastAsia="ru-RU"/>
              </w:rPr>
              <w:t xml:space="preserve">(паспорттук маалыматтары) </w:t>
            </w:r>
          </w:p>
          <w:p w:rsidR="000451E6" w:rsidRPr="000451E6" w:rsidRDefault="000451E6" w:rsidP="0004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0451E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____</w:t>
            </w:r>
            <w:r w:rsidR="00B3258B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_______</w:t>
            </w:r>
            <w:r w:rsidR="002C09A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__________________</w:t>
            </w:r>
          </w:p>
          <w:p w:rsidR="000451E6" w:rsidRPr="000451E6" w:rsidRDefault="00B3258B" w:rsidP="000451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y-KG" w:eastAsia="ru-RU"/>
              </w:rPr>
              <w:t>                           (ат</w:t>
            </w:r>
            <w:r w:rsidR="000451E6" w:rsidRPr="000451E6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y-KG" w:eastAsia="ru-RU"/>
              </w:rPr>
              <w:t xml:space="preserve">ы-жөнү) </w:t>
            </w:r>
          </w:p>
          <w:p w:rsidR="000451E6" w:rsidRPr="000451E6" w:rsidRDefault="000451E6" w:rsidP="0004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0451E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____</w:t>
            </w:r>
            <w:r w:rsidR="00B3258B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________________________</w:t>
            </w:r>
            <w:r w:rsidR="001F363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</w:t>
            </w:r>
          </w:p>
          <w:p w:rsidR="000451E6" w:rsidRPr="000451E6" w:rsidRDefault="000451E6" w:rsidP="000451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y-KG" w:eastAsia="ru-RU"/>
              </w:rPr>
            </w:pPr>
            <w:r w:rsidRPr="000451E6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y-KG" w:eastAsia="ru-RU"/>
              </w:rPr>
              <w:t>                      (кызмат</w:t>
            </w:r>
            <w:r w:rsidR="001F3636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y-KG" w:eastAsia="ru-RU"/>
              </w:rPr>
              <w:t xml:space="preserve"> орду</w:t>
            </w:r>
            <w:r w:rsidRPr="000451E6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y-KG" w:eastAsia="ru-RU"/>
              </w:rPr>
              <w:t>)</w:t>
            </w:r>
          </w:p>
          <w:p w:rsidR="000451E6" w:rsidRPr="000451E6" w:rsidRDefault="00B3258B" w:rsidP="0004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_____</w:t>
            </w:r>
            <w:r w:rsidR="000451E6" w:rsidRPr="000451E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______________________</w:t>
            </w:r>
          </w:p>
          <w:p w:rsidR="000451E6" w:rsidRPr="000451E6" w:rsidRDefault="002C09AF" w:rsidP="000451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y-KG" w:eastAsia="ru-RU"/>
              </w:rPr>
            </w:pPr>
            <w:r w:rsidRPr="002C09AF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                </w:t>
            </w:r>
            <w:r w:rsidR="000451E6" w:rsidRPr="000451E6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               </w:t>
            </w:r>
            <w:r w:rsidR="000451E6" w:rsidRPr="000451E6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y-KG" w:eastAsia="ru-RU"/>
              </w:rPr>
              <w:t> (колу)</w:t>
            </w:r>
          </w:p>
          <w:p w:rsidR="000451E6" w:rsidRPr="000451E6" w:rsidRDefault="000451E6" w:rsidP="0004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0451E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 </w:t>
            </w:r>
            <w:r w:rsidR="00B3258B" w:rsidRPr="000451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М.О.</w:t>
            </w:r>
          </w:p>
        </w:tc>
      </w:tr>
      <w:tr w:rsidR="002C09AF" w:rsidRPr="000451E6" w:rsidTr="00B3258B">
        <w:trPr>
          <w:jc w:val="center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1E6" w:rsidRPr="000451E6" w:rsidRDefault="000451E6" w:rsidP="0004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1E6" w:rsidRPr="000451E6" w:rsidRDefault="000451E6" w:rsidP="0004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</w:tr>
    </w:tbl>
    <w:p w:rsidR="00D64919" w:rsidRDefault="00D64919"/>
    <w:p w:rsidR="00CB5497" w:rsidRDefault="00CB5497"/>
    <w:sectPr w:rsidR="00CB5497" w:rsidSect="0040669D">
      <w:footerReference w:type="default" r:id="rId7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31A" w:rsidRDefault="00FC631A" w:rsidP="003E2C0E">
      <w:pPr>
        <w:spacing w:after="0" w:line="240" w:lineRule="auto"/>
      </w:pPr>
      <w:r>
        <w:separator/>
      </w:r>
    </w:p>
  </w:endnote>
  <w:endnote w:type="continuationSeparator" w:id="0">
    <w:p w:rsidR="00FC631A" w:rsidRDefault="00FC631A" w:rsidP="003E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3181578"/>
      <w:docPartObj>
        <w:docPartGallery w:val="Page Numbers (Bottom of Page)"/>
        <w:docPartUnique/>
      </w:docPartObj>
    </w:sdtPr>
    <w:sdtEndPr/>
    <w:sdtContent>
      <w:p w:rsidR="0040669D" w:rsidRDefault="0040669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7DA">
          <w:rPr>
            <w:noProof/>
          </w:rPr>
          <w:t>6</w:t>
        </w:r>
        <w:r>
          <w:fldChar w:fldCharType="end"/>
        </w:r>
      </w:p>
    </w:sdtContent>
  </w:sdt>
  <w:p w:rsidR="003E2C0E" w:rsidRPr="003E2C0E" w:rsidRDefault="003E2C0E" w:rsidP="003E2C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31A" w:rsidRDefault="00FC631A" w:rsidP="003E2C0E">
      <w:pPr>
        <w:spacing w:after="0" w:line="240" w:lineRule="auto"/>
      </w:pPr>
      <w:r>
        <w:separator/>
      </w:r>
    </w:p>
  </w:footnote>
  <w:footnote w:type="continuationSeparator" w:id="0">
    <w:p w:rsidR="00FC631A" w:rsidRDefault="00FC631A" w:rsidP="003E2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224B5"/>
    <w:multiLevelType w:val="hybridMultilevel"/>
    <w:tmpl w:val="54F806D0"/>
    <w:lvl w:ilvl="0" w:tplc="1CBCDBD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43CC1F2B"/>
    <w:multiLevelType w:val="hybridMultilevel"/>
    <w:tmpl w:val="2ED86126"/>
    <w:lvl w:ilvl="0" w:tplc="2C04046E">
      <w:start w:val="6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36"/>
    <w:rsid w:val="00017936"/>
    <w:rsid w:val="00043CB4"/>
    <w:rsid w:val="000451E6"/>
    <w:rsid w:val="000E0B4B"/>
    <w:rsid w:val="00165CBA"/>
    <w:rsid w:val="001F3636"/>
    <w:rsid w:val="002641D7"/>
    <w:rsid w:val="002C09AF"/>
    <w:rsid w:val="00354E3C"/>
    <w:rsid w:val="003E2C0E"/>
    <w:rsid w:val="0040669D"/>
    <w:rsid w:val="00453C4A"/>
    <w:rsid w:val="004F301E"/>
    <w:rsid w:val="005F49F0"/>
    <w:rsid w:val="006D6694"/>
    <w:rsid w:val="006D7AC4"/>
    <w:rsid w:val="006E47DA"/>
    <w:rsid w:val="0071448E"/>
    <w:rsid w:val="007306D0"/>
    <w:rsid w:val="0075149D"/>
    <w:rsid w:val="007D569C"/>
    <w:rsid w:val="00A156F4"/>
    <w:rsid w:val="00A66A3D"/>
    <w:rsid w:val="00AE73A4"/>
    <w:rsid w:val="00B02B69"/>
    <w:rsid w:val="00B3258B"/>
    <w:rsid w:val="00B94EB7"/>
    <w:rsid w:val="00BD5049"/>
    <w:rsid w:val="00C064A4"/>
    <w:rsid w:val="00C713B6"/>
    <w:rsid w:val="00CB5497"/>
    <w:rsid w:val="00CD4EF3"/>
    <w:rsid w:val="00CF01B6"/>
    <w:rsid w:val="00CF2C36"/>
    <w:rsid w:val="00D479F3"/>
    <w:rsid w:val="00D64919"/>
    <w:rsid w:val="00DC2F60"/>
    <w:rsid w:val="00E25579"/>
    <w:rsid w:val="00EB3EF7"/>
    <w:rsid w:val="00EC4C84"/>
    <w:rsid w:val="00EF672A"/>
    <w:rsid w:val="00F762A0"/>
    <w:rsid w:val="00FC631A"/>
    <w:rsid w:val="00FD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33536-FCE8-4D68-845C-3E67FBB1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2C0E"/>
  </w:style>
  <w:style w:type="paragraph" w:styleId="a5">
    <w:name w:val="footer"/>
    <w:basedOn w:val="a"/>
    <w:link w:val="a6"/>
    <w:uiPriority w:val="99"/>
    <w:unhideWhenUsed/>
    <w:rsid w:val="003E2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2C0E"/>
  </w:style>
  <w:style w:type="paragraph" w:styleId="a7">
    <w:name w:val="List Paragraph"/>
    <w:basedOn w:val="a"/>
    <w:uiPriority w:val="34"/>
    <w:qFormat/>
    <w:rsid w:val="00406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UR-12</dc:creator>
  <cp:keywords/>
  <dc:description/>
  <cp:lastModifiedBy>Шаршеев Азамат</cp:lastModifiedBy>
  <cp:revision>7</cp:revision>
  <cp:lastPrinted>2022-06-23T05:37:00Z</cp:lastPrinted>
  <dcterms:created xsi:type="dcterms:W3CDTF">2022-07-18T08:40:00Z</dcterms:created>
  <dcterms:modified xsi:type="dcterms:W3CDTF">2022-08-04T12:58:00Z</dcterms:modified>
</cp:coreProperties>
</file>