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A2E" w:rsidRDefault="001C2A2E" w:rsidP="0022324B">
      <w:pPr>
        <w:pStyle w:val="tkNazvanie"/>
        <w:spacing w:before="0" w:after="0"/>
        <w:ind w:left="0"/>
        <w:jc w:val="left"/>
        <w:rPr>
          <w:rFonts w:ascii="Times New Roman" w:hAnsi="Times New Roman" w:cs="Times New Roman"/>
          <w:bCs w:val="0"/>
          <w:sz w:val="28"/>
          <w:szCs w:val="28"/>
        </w:rPr>
      </w:pPr>
    </w:p>
    <w:p w:rsidR="00D23AA7" w:rsidRDefault="00D23AA7" w:rsidP="00D23AA7">
      <w:pPr>
        <w:pStyle w:val="tkNazvanie"/>
        <w:spacing w:before="0" w:after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АДМИНИСТРАТИВНЫЙ РЕГЛАМЕНТ ГОСУДАРСТВЕННОЙ УСЛУГИ</w:t>
      </w:r>
    </w:p>
    <w:p w:rsidR="001C2A2E" w:rsidRDefault="001C2A2E" w:rsidP="00D23AA7">
      <w:pPr>
        <w:pStyle w:val="tkNazvanie"/>
        <w:spacing w:before="0" w:after="0"/>
        <w:rPr>
          <w:rFonts w:ascii="Times New Roman" w:hAnsi="Times New Roman" w:cs="Times New Roman"/>
          <w:bCs w:val="0"/>
          <w:sz w:val="28"/>
          <w:szCs w:val="28"/>
        </w:rPr>
      </w:pPr>
    </w:p>
    <w:p w:rsidR="001C2A2E" w:rsidRDefault="001C2A2E" w:rsidP="001C2A2E">
      <w:pPr>
        <w:pStyle w:val="tkGrif"/>
        <w:spacing w:after="0" w:line="240" w:lineRule="auto"/>
        <w:ind w:left="4956"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  <w:r w:rsidRPr="003F2C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F2C69">
        <w:rPr>
          <w:rFonts w:ascii="Times New Roman" w:hAnsi="Times New Roman" w:cs="Times New Roman"/>
          <w:sz w:val="24"/>
          <w:szCs w:val="24"/>
        </w:rPr>
        <w:t xml:space="preserve">риказом </w:t>
      </w:r>
    </w:p>
    <w:p w:rsidR="0022324B" w:rsidRPr="0022324B" w:rsidRDefault="001C2A2E" w:rsidP="0022324B">
      <w:pPr>
        <w:pStyle w:val="tkTekst"/>
        <w:spacing w:line="240" w:lineRule="auto"/>
        <w:ind w:left="5664" w:firstLine="0"/>
        <w:rPr>
          <w:rFonts w:ascii="Times New Roman" w:hAnsi="Times New Roman" w:cs="Times New Roman"/>
          <w:sz w:val="24"/>
          <w:szCs w:val="24"/>
        </w:rPr>
      </w:pPr>
      <w:r w:rsidRPr="003F2C69">
        <w:rPr>
          <w:rFonts w:ascii="Times New Roman" w:hAnsi="Times New Roman" w:cs="Times New Roman"/>
          <w:sz w:val="24"/>
          <w:szCs w:val="24"/>
        </w:rPr>
        <w:t>Национального статистического комитета</w:t>
      </w:r>
      <w:r>
        <w:rPr>
          <w:rFonts w:ascii="Times New Roman" w:hAnsi="Times New Roman" w:cs="Times New Roman"/>
          <w:sz w:val="24"/>
          <w:szCs w:val="24"/>
        </w:rPr>
        <w:t xml:space="preserve"> Кыргызской Республики</w:t>
      </w:r>
      <w:r w:rsidRPr="003F2C69">
        <w:rPr>
          <w:rFonts w:ascii="Times New Roman" w:hAnsi="Times New Roman" w:cs="Times New Roman"/>
          <w:sz w:val="24"/>
          <w:szCs w:val="24"/>
        </w:rPr>
        <w:br/>
        <w:t>от</w:t>
      </w:r>
      <w:r w:rsidR="0022324B">
        <w:rPr>
          <w:rFonts w:ascii="Times New Roman" w:hAnsi="Times New Roman" w:cs="Times New Roman"/>
          <w:sz w:val="24"/>
          <w:szCs w:val="24"/>
        </w:rPr>
        <w:t xml:space="preserve"> 26 апреля 2019 года №52</w:t>
      </w:r>
    </w:p>
    <w:p w:rsidR="00D27FB1" w:rsidRDefault="003D3781" w:rsidP="001215BE">
      <w:pPr>
        <w:pStyle w:val="tkTekst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3781" w:rsidRPr="001215BE" w:rsidRDefault="003D3781" w:rsidP="001215BE">
      <w:pPr>
        <w:pStyle w:val="tkTekst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sz w:val="28"/>
          <w:szCs w:val="28"/>
        </w:rPr>
        <w:t>«Тиражирование статистических данных (бумажной версии) для юридических и физических лиц, тиражирование форм ведомственной статистической отч</w:t>
      </w:r>
      <w:r w:rsidR="009E31A9" w:rsidRPr="001215BE">
        <w:rPr>
          <w:rFonts w:ascii="Times New Roman" w:hAnsi="Times New Roman" w:cs="Times New Roman"/>
          <w:sz w:val="28"/>
          <w:szCs w:val="28"/>
        </w:rPr>
        <w:t>етности государственных органов»</w:t>
      </w:r>
      <w:r w:rsidRPr="001215BE">
        <w:rPr>
          <w:rFonts w:ascii="Times New Roman" w:hAnsi="Times New Roman" w:cs="Times New Roman"/>
          <w:sz w:val="28"/>
          <w:szCs w:val="28"/>
        </w:rPr>
        <w:t xml:space="preserve"> </w:t>
      </w:r>
      <w:r w:rsidR="009E31A9" w:rsidRPr="001215BE">
        <w:rPr>
          <w:rFonts w:ascii="Times New Roman" w:hAnsi="Times New Roman" w:cs="Times New Roman"/>
          <w:sz w:val="28"/>
          <w:szCs w:val="28"/>
        </w:rPr>
        <w:t>(</w:t>
      </w:r>
      <w:r w:rsidRPr="001215BE">
        <w:rPr>
          <w:rFonts w:ascii="Times New Roman" w:hAnsi="Times New Roman" w:cs="Times New Roman"/>
          <w:sz w:val="28"/>
          <w:szCs w:val="28"/>
        </w:rPr>
        <w:t>пункт 1, глава 7, Единого реестра (</w:t>
      </w:r>
      <w:r w:rsidR="009E31A9" w:rsidRPr="001215BE">
        <w:rPr>
          <w:rFonts w:ascii="Times New Roman" w:hAnsi="Times New Roman" w:cs="Times New Roman"/>
          <w:sz w:val="28"/>
          <w:szCs w:val="28"/>
        </w:rPr>
        <w:t>перечня) государственных услуг, оказываемых органами исполнительной власти, их структурными подразделениями и подведомственными учреждениями, утвержденного постановлением Правительства Кыргызской Республики от 10 февраля 2012 года № 85)</w:t>
      </w:r>
    </w:p>
    <w:p w:rsidR="00793B35" w:rsidRPr="001215BE" w:rsidRDefault="00793B35" w:rsidP="0022324B">
      <w:pPr>
        <w:pStyle w:val="tkZagolovok2"/>
        <w:spacing w:after="0"/>
        <w:rPr>
          <w:rFonts w:ascii="Times New Roman" w:hAnsi="Times New Roman" w:cs="Times New Roman"/>
          <w:bCs w:val="0"/>
          <w:sz w:val="28"/>
          <w:szCs w:val="28"/>
        </w:rPr>
      </w:pPr>
      <w:r w:rsidRPr="001215BE">
        <w:rPr>
          <w:rFonts w:ascii="Times New Roman" w:hAnsi="Times New Roman" w:cs="Times New Roman"/>
          <w:bCs w:val="0"/>
          <w:sz w:val="28"/>
          <w:szCs w:val="28"/>
        </w:rPr>
        <w:t>1. Общие положения</w:t>
      </w:r>
    </w:p>
    <w:p w:rsidR="001215BE" w:rsidRDefault="00793B35" w:rsidP="0022324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sz w:val="28"/>
          <w:szCs w:val="28"/>
        </w:rPr>
        <w:t>1. Предоставлен</w:t>
      </w:r>
      <w:r w:rsidR="00592F15" w:rsidRPr="001215BE">
        <w:rPr>
          <w:rFonts w:ascii="Times New Roman" w:hAnsi="Times New Roman" w:cs="Times New Roman"/>
          <w:sz w:val="28"/>
          <w:szCs w:val="28"/>
        </w:rPr>
        <w:t>ие данной государственной</w:t>
      </w:r>
      <w:r w:rsidRPr="001215BE">
        <w:rPr>
          <w:rFonts w:ascii="Times New Roman" w:hAnsi="Times New Roman" w:cs="Times New Roman"/>
          <w:sz w:val="28"/>
          <w:szCs w:val="28"/>
        </w:rPr>
        <w:t xml:space="preserve"> услуги осуществляется</w:t>
      </w:r>
      <w:r w:rsidR="00CD5ECE" w:rsidRPr="001215BE">
        <w:rPr>
          <w:rFonts w:ascii="Times New Roman" w:hAnsi="Times New Roman" w:cs="Times New Roman"/>
          <w:sz w:val="28"/>
          <w:szCs w:val="28"/>
        </w:rPr>
        <w:t xml:space="preserve"> </w:t>
      </w:r>
      <w:r w:rsidRPr="001215BE">
        <w:rPr>
          <w:rFonts w:ascii="Times New Roman" w:hAnsi="Times New Roman" w:cs="Times New Roman"/>
          <w:sz w:val="28"/>
          <w:szCs w:val="28"/>
        </w:rPr>
        <w:t>Национа</w:t>
      </w:r>
      <w:r w:rsidR="00592F15" w:rsidRPr="001215BE">
        <w:rPr>
          <w:rFonts w:ascii="Times New Roman" w:hAnsi="Times New Roman" w:cs="Times New Roman"/>
          <w:sz w:val="28"/>
          <w:szCs w:val="28"/>
        </w:rPr>
        <w:t>льным статистическим комитетом</w:t>
      </w:r>
      <w:r w:rsidR="00271457" w:rsidRPr="001215BE">
        <w:rPr>
          <w:rFonts w:ascii="Times New Roman" w:hAnsi="Times New Roman" w:cs="Times New Roman"/>
          <w:sz w:val="28"/>
          <w:szCs w:val="28"/>
        </w:rPr>
        <w:t xml:space="preserve"> </w:t>
      </w:r>
      <w:r w:rsidR="001215BE">
        <w:rPr>
          <w:rFonts w:ascii="Times New Roman" w:hAnsi="Times New Roman" w:cs="Times New Roman"/>
          <w:sz w:val="28"/>
          <w:szCs w:val="28"/>
        </w:rPr>
        <w:t>Кыргызской Республики</w:t>
      </w:r>
    </w:p>
    <w:p w:rsidR="00592F15" w:rsidRPr="001215BE" w:rsidRDefault="00793B35" w:rsidP="001215BE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sz w:val="28"/>
          <w:szCs w:val="28"/>
        </w:rPr>
        <w:t>2. Административный регламент данной услуги соответствует требованиям соответствующего стандарта услуги, утвержденного постановлением Правител</w:t>
      </w:r>
      <w:r w:rsidR="001215BE">
        <w:rPr>
          <w:rFonts w:ascii="Times New Roman" w:hAnsi="Times New Roman" w:cs="Times New Roman"/>
          <w:sz w:val="28"/>
          <w:szCs w:val="28"/>
        </w:rPr>
        <w:t>ьства Кыргызской Республики от 3 июня 2014 года №303.</w:t>
      </w:r>
    </w:p>
    <w:p w:rsidR="00793B35" w:rsidRPr="001215BE" w:rsidRDefault="00793B35" w:rsidP="001215BE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sz w:val="28"/>
          <w:szCs w:val="28"/>
        </w:rPr>
        <w:t>3. Ключевые параметры, заданные стандартом услуги:</w:t>
      </w:r>
    </w:p>
    <w:p w:rsidR="00793B35" w:rsidRPr="001215BE" w:rsidRDefault="00793B35" w:rsidP="001215BE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sz w:val="28"/>
          <w:szCs w:val="28"/>
        </w:rPr>
        <w:t>(1) Обще</w:t>
      </w:r>
      <w:r w:rsidR="00473F0A" w:rsidRPr="001215BE">
        <w:rPr>
          <w:rFonts w:ascii="Times New Roman" w:hAnsi="Times New Roman" w:cs="Times New Roman"/>
          <w:sz w:val="28"/>
          <w:szCs w:val="28"/>
        </w:rPr>
        <w:t xml:space="preserve">е время предоставления услуги: </w:t>
      </w:r>
    </w:p>
    <w:p w:rsidR="00D52BC7" w:rsidRPr="001215BE" w:rsidRDefault="00D52BC7" w:rsidP="001215BE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sz w:val="28"/>
          <w:szCs w:val="28"/>
        </w:rPr>
        <w:t>а) Предельное время на прием запроса - от 10 до 120 минут.</w:t>
      </w:r>
    </w:p>
    <w:p w:rsidR="00D52BC7" w:rsidRPr="001215BE" w:rsidRDefault="00D52BC7" w:rsidP="001215BE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sz w:val="28"/>
          <w:szCs w:val="28"/>
        </w:rPr>
        <w:t>б) Общий срок предоставления услуги - от 1 до 30 дней, в зависимости от сложности и объема запроса.</w:t>
      </w:r>
    </w:p>
    <w:p w:rsidR="00D52BC7" w:rsidRPr="001215BE" w:rsidRDefault="00D52BC7" w:rsidP="001215BE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sz w:val="28"/>
          <w:szCs w:val="28"/>
        </w:rPr>
        <w:t>в) Предельное время на выдачу результата услуги - от 10 до 60 минут, в зависимости от объема запроса</w:t>
      </w:r>
    </w:p>
    <w:p w:rsidR="00793B35" w:rsidRPr="001215BE" w:rsidRDefault="00D52BC7" w:rsidP="001215BE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sz w:val="28"/>
          <w:szCs w:val="28"/>
        </w:rPr>
        <w:t xml:space="preserve"> </w:t>
      </w:r>
      <w:r w:rsidR="00793B35" w:rsidRPr="001215BE">
        <w:rPr>
          <w:rFonts w:ascii="Times New Roman" w:hAnsi="Times New Roman" w:cs="Times New Roman"/>
          <w:sz w:val="28"/>
          <w:szCs w:val="28"/>
        </w:rPr>
        <w:t>(2) Перечень документов, необходимых для получения услуги:</w:t>
      </w:r>
    </w:p>
    <w:p w:rsidR="00804106" w:rsidRPr="00804106" w:rsidRDefault="00804106" w:rsidP="00804106">
      <w:pPr>
        <w:pStyle w:val="tkTek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804106">
        <w:rPr>
          <w:rFonts w:ascii="Times New Roman" w:hAnsi="Times New Roman" w:cs="Times New Roman"/>
          <w:sz w:val="28"/>
          <w:szCs w:val="28"/>
        </w:rPr>
        <w:t>договор (соглашение) заказчика с уполномоченным государственным органом в области статистики на проведение статистического наблюдения или предоставление различной статистической информации на систематической основе;</w:t>
      </w:r>
    </w:p>
    <w:p w:rsidR="00804106" w:rsidRPr="00804106" w:rsidRDefault="00804106" w:rsidP="00804106">
      <w:pPr>
        <w:pStyle w:val="tkTek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804106">
        <w:rPr>
          <w:rFonts w:ascii="Times New Roman" w:hAnsi="Times New Roman" w:cs="Times New Roman"/>
          <w:sz w:val="28"/>
          <w:szCs w:val="28"/>
        </w:rPr>
        <w:t>запрос юридического и/или физического лица в свободной заявительной форме;</w:t>
      </w:r>
    </w:p>
    <w:p w:rsidR="00804106" w:rsidRDefault="00804106" w:rsidP="00804106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804106">
        <w:rPr>
          <w:rFonts w:ascii="Times New Roman" w:hAnsi="Times New Roman" w:cs="Times New Roman"/>
          <w:sz w:val="28"/>
          <w:szCs w:val="28"/>
        </w:rPr>
        <w:t xml:space="preserve"> документ, удостоверяющий личность и/или документ, удостоверяющий полномочия представителя юридического лица.</w:t>
      </w:r>
    </w:p>
    <w:p w:rsidR="008B5098" w:rsidRDefault="00804106" w:rsidP="00804106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(3) </w:t>
      </w:r>
      <w:r w:rsidR="008B5098" w:rsidRPr="008B5098">
        <w:rPr>
          <w:rFonts w:ascii="Times New Roman" w:hAnsi="Times New Roman" w:cs="Times New Roman"/>
          <w:sz w:val="28"/>
          <w:szCs w:val="28"/>
        </w:rPr>
        <w:t xml:space="preserve">Стоимость услуги: </w:t>
      </w:r>
      <w:r w:rsidR="008B5098" w:rsidRPr="00804106">
        <w:rPr>
          <w:rFonts w:ascii="Times New Roman" w:hAnsi="Times New Roman" w:cs="Times New Roman"/>
          <w:sz w:val="28"/>
          <w:szCs w:val="28"/>
        </w:rPr>
        <w:t>Стоимость услуги устанавливается в соответствии с действующим Прейскурантом тарифов, выполняемые уполномоченным государственным органом в области статистики и территориальными органами государственной статистики, утвержденным Национальным статистическим комитетом Кыргызской Республики по согласованию с уполномоченным государственным органом в сфере антимонопольной политики.</w:t>
      </w:r>
    </w:p>
    <w:p w:rsidR="00473F0A" w:rsidRDefault="0064198D" w:rsidP="001215BE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sz w:val="28"/>
          <w:szCs w:val="28"/>
        </w:rPr>
        <w:t xml:space="preserve">4. </w:t>
      </w:r>
      <w:r w:rsidR="00793B35" w:rsidRPr="001215BE">
        <w:rPr>
          <w:rFonts w:ascii="Times New Roman" w:hAnsi="Times New Roman" w:cs="Times New Roman"/>
          <w:sz w:val="28"/>
          <w:szCs w:val="28"/>
        </w:rPr>
        <w:t xml:space="preserve">Результат услуги: </w:t>
      </w:r>
    </w:p>
    <w:p w:rsidR="00804106" w:rsidRPr="001215BE" w:rsidRDefault="00804106" w:rsidP="008A359F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0410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04106">
        <w:rPr>
          <w:rFonts w:ascii="Times New Roman" w:hAnsi="Times New Roman" w:cs="Times New Roman"/>
          <w:sz w:val="28"/>
          <w:szCs w:val="28"/>
        </w:rPr>
        <w:t>фициальная статистическая информация (статистические публикации, сборники, бюллетени, экспресс-информация, доклады, а также статистическая информация по разовому запросу).</w:t>
      </w:r>
    </w:p>
    <w:p w:rsidR="00D23AA7" w:rsidRPr="001215BE" w:rsidRDefault="00804106" w:rsidP="008A359F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911F9B" w:rsidRPr="001215BE">
        <w:rPr>
          <w:rFonts w:ascii="Times New Roman" w:hAnsi="Times New Roman" w:cs="Times New Roman"/>
          <w:sz w:val="28"/>
          <w:szCs w:val="28"/>
        </w:rPr>
        <w:t>) Бланки форм ведомственной статистической отчетности государственных органов</w:t>
      </w:r>
    </w:p>
    <w:p w:rsidR="00793B35" w:rsidRPr="001215BE" w:rsidRDefault="00793B35" w:rsidP="001215BE">
      <w:pPr>
        <w:pStyle w:val="tkZagolovok2"/>
        <w:spacing w:line="240" w:lineRule="auto"/>
        <w:rPr>
          <w:rFonts w:ascii="Times New Roman" w:hAnsi="Times New Roman" w:cs="Times New Roman"/>
          <w:bCs w:val="0"/>
          <w:sz w:val="28"/>
          <w:szCs w:val="28"/>
        </w:rPr>
      </w:pPr>
      <w:r w:rsidRPr="001215BE">
        <w:rPr>
          <w:rFonts w:ascii="Times New Roman" w:hAnsi="Times New Roman" w:cs="Times New Roman"/>
          <w:bCs w:val="0"/>
          <w:sz w:val="28"/>
          <w:szCs w:val="28"/>
        </w:rPr>
        <w:t>2. Перечень процедур, выполняемых в процессе предоставления услуги</w:t>
      </w:r>
    </w:p>
    <w:p w:rsidR="00793B35" w:rsidRPr="001215BE" w:rsidRDefault="00793B35" w:rsidP="008A359F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sz w:val="28"/>
          <w:szCs w:val="28"/>
        </w:rPr>
        <w:t>4. Производство услуги вк</w:t>
      </w:r>
      <w:r w:rsidR="00DA75D5" w:rsidRPr="001215BE">
        <w:rPr>
          <w:rFonts w:ascii="Times New Roman" w:hAnsi="Times New Roman" w:cs="Times New Roman"/>
          <w:sz w:val="28"/>
          <w:szCs w:val="28"/>
        </w:rPr>
        <w:t>лючает следующий набор процедур</w:t>
      </w:r>
    </w:p>
    <w:p w:rsidR="00793B35" w:rsidRPr="001215BE" w:rsidRDefault="00793B35" w:rsidP="008A359F">
      <w:pPr>
        <w:pStyle w:val="tkTekst"/>
        <w:spacing w:before="1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5493"/>
        <w:gridCol w:w="3206"/>
      </w:tblGrid>
      <w:tr w:rsidR="00793B35" w:rsidRPr="001215BE" w:rsidTr="00793B35">
        <w:tc>
          <w:tcPr>
            <w:tcW w:w="3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1215BE" w:rsidRDefault="00793B35" w:rsidP="001215BE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15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1215BE" w:rsidRDefault="00793B35" w:rsidP="001215BE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15BE">
              <w:rPr>
                <w:rFonts w:ascii="Times New Roman" w:hAnsi="Times New Roman" w:cs="Times New Roman"/>
                <w:sz w:val="28"/>
                <w:szCs w:val="28"/>
              </w:rPr>
              <w:t>Название процедуры</w:t>
            </w:r>
          </w:p>
        </w:tc>
        <w:tc>
          <w:tcPr>
            <w:tcW w:w="17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1215BE" w:rsidRDefault="00793B35" w:rsidP="001215BE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15BE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D23AA7" w:rsidRPr="001215BE" w:rsidTr="00334567">
        <w:tc>
          <w:tcPr>
            <w:tcW w:w="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AA7" w:rsidRPr="001215BE" w:rsidRDefault="00D23AA7" w:rsidP="00D23AA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15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3AA7" w:rsidRPr="001215BE" w:rsidRDefault="00D23AA7" w:rsidP="00D23AA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15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и обработка заявки потребителя государственной услуги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041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(в том числе в электронном виде через Государственный портал электронных услуг)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3AA7" w:rsidRPr="00D23AA7" w:rsidRDefault="00D23AA7" w:rsidP="00D23AA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3AA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Межведомственное взаимодействие не осуществляется</w:t>
            </w:r>
          </w:p>
        </w:tc>
      </w:tr>
      <w:tr w:rsidR="00D23AA7" w:rsidRPr="001215BE" w:rsidTr="00334567">
        <w:tc>
          <w:tcPr>
            <w:tcW w:w="34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AA7" w:rsidRPr="001215BE" w:rsidRDefault="00D23AA7" w:rsidP="00D23AA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15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4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3AA7" w:rsidRPr="001215BE" w:rsidRDefault="00D23AA7" w:rsidP="00D23AA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15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Рассмотрение запроса по тиражированию статистической продукции для предоставления государственной услуги</w:t>
            </w:r>
          </w:p>
        </w:tc>
        <w:tc>
          <w:tcPr>
            <w:tcW w:w="171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3AA7" w:rsidRPr="00D23AA7" w:rsidRDefault="00D23AA7" w:rsidP="00D23AA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3AA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Межведомственное взаимодействие не осуществляется</w:t>
            </w:r>
          </w:p>
        </w:tc>
      </w:tr>
      <w:tr w:rsidR="00D23AA7" w:rsidRPr="001215BE" w:rsidTr="00193038">
        <w:tc>
          <w:tcPr>
            <w:tcW w:w="3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3AA7" w:rsidRPr="001215BE" w:rsidRDefault="00D23AA7" w:rsidP="00D23AA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15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3AA7" w:rsidRPr="001215BE" w:rsidRDefault="00D23AA7" w:rsidP="00D23AA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15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Формирование результата предоставления государственной услуги и выдача (направление) его потребителю </w:t>
            </w:r>
          </w:p>
        </w:tc>
        <w:tc>
          <w:tcPr>
            <w:tcW w:w="171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3AA7" w:rsidRPr="00D23AA7" w:rsidRDefault="00D23AA7" w:rsidP="00D23AA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3AA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Межведомственное взаимодействие не осуществляется</w:t>
            </w:r>
          </w:p>
        </w:tc>
      </w:tr>
    </w:tbl>
    <w:p w:rsidR="00793B35" w:rsidRPr="001215BE" w:rsidRDefault="00793B35" w:rsidP="001215BE">
      <w:pPr>
        <w:pStyle w:val="tkZagolovok2"/>
        <w:spacing w:line="240" w:lineRule="auto"/>
        <w:rPr>
          <w:rFonts w:ascii="Times New Roman" w:hAnsi="Times New Roman" w:cs="Times New Roman"/>
          <w:bCs w:val="0"/>
          <w:sz w:val="28"/>
          <w:szCs w:val="28"/>
        </w:rPr>
      </w:pPr>
      <w:r w:rsidRPr="001215BE">
        <w:rPr>
          <w:rFonts w:ascii="Times New Roman" w:hAnsi="Times New Roman" w:cs="Times New Roman"/>
          <w:bCs w:val="0"/>
          <w:sz w:val="28"/>
          <w:szCs w:val="28"/>
        </w:rPr>
        <w:t>3. Блок-схема взаимосвязи процедур</w:t>
      </w:r>
    </w:p>
    <w:p w:rsidR="00793B35" w:rsidRPr="001215BE" w:rsidRDefault="00793B35" w:rsidP="001215BE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sz w:val="28"/>
          <w:szCs w:val="28"/>
        </w:rPr>
        <w:t xml:space="preserve">5. </w:t>
      </w:r>
      <w:r w:rsidR="00804106">
        <w:rPr>
          <w:rFonts w:ascii="Times New Roman" w:hAnsi="Times New Roman" w:cs="Times New Roman"/>
          <w:sz w:val="28"/>
          <w:szCs w:val="28"/>
        </w:rPr>
        <w:t xml:space="preserve"> </w:t>
      </w:r>
      <w:r w:rsidRPr="001215BE">
        <w:rPr>
          <w:rFonts w:ascii="Times New Roman" w:hAnsi="Times New Roman" w:cs="Times New Roman"/>
          <w:sz w:val="28"/>
          <w:szCs w:val="28"/>
        </w:rPr>
        <w:t xml:space="preserve">Логический порядок процедур, выполняемых при производстве </w:t>
      </w:r>
      <w:r w:rsidR="007F034D">
        <w:rPr>
          <w:rFonts w:ascii="Times New Roman" w:hAnsi="Times New Roman" w:cs="Times New Roman"/>
          <w:sz w:val="28"/>
          <w:szCs w:val="28"/>
        </w:rPr>
        <w:t>услуги, изображен на блок-схеме:</w:t>
      </w:r>
    </w:p>
    <w:p w:rsidR="004E3052" w:rsidRPr="007F034D" w:rsidRDefault="00C30204" w:rsidP="00D23AA7">
      <w:pPr>
        <w:pStyle w:val="tkTekst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E3052" w:rsidRPr="007F034D">
        <w:rPr>
          <w:rFonts w:ascii="Times New Roman" w:hAnsi="Times New Roman" w:cs="Times New Roman"/>
          <w:b/>
          <w:sz w:val="28"/>
          <w:szCs w:val="28"/>
        </w:rPr>
        <w:t>Фронт-офис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Бэк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-офис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Фронт-офис</w:t>
      </w:r>
    </w:p>
    <w:p w:rsidR="00193038" w:rsidRPr="001215BE" w:rsidRDefault="00C30204" w:rsidP="001215BE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323838" wp14:editId="25A39523">
                <wp:simplePos x="0" y="0"/>
                <wp:positionH relativeFrom="margin">
                  <wp:posOffset>4147186</wp:posOffset>
                </wp:positionH>
                <wp:positionV relativeFrom="paragraph">
                  <wp:posOffset>13335</wp:posOffset>
                </wp:positionV>
                <wp:extent cx="1645920" cy="1531620"/>
                <wp:effectExtent l="0" t="0" r="11430" b="1143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15316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A75D5" w:rsidRPr="007F034D" w:rsidRDefault="00DA75D5" w:rsidP="00DA75D5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7F034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Формирование результата предоставления государственной услуги и выдача (направление) его потребителю </w:t>
                            </w:r>
                          </w:p>
                          <w:p w:rsidR="00FA790A" w:rsidRPr="006A45C0" w:rsidRDefault="008E320A" w:rsidP="00DA75D5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6A45C0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Процедура 3</w:t>
                            </w:r>
                          </w:p>
                          <w:p w:rsidR="00FA790A" w:rsidRDefault="00FA790A" w:rsidP="00FA790A"/>
                          <w:p w:rsidR="00FA790A" w:rsidRDefault="00FA790A" w:rsidP="00FA790A"/>
                          <w:p w:rsidR="00FA790A" w:rsidRDefault="00FA790A" w:rsidP="00FA79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323838"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left:0;text-align:left;margin-left:326.55pt;margin-top:1.05pt;width:129.6pt;height:120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" fillcolor="window" strokeweight=".5pt">
                <v:textbox>
                  <w:txbxContent>
                    <w:p w:rsidR="00DA75D5" w:rsidRPr="007F034D" w:rsidRDefault="00DA75D5" w:rsidP="00DA75D5">
                      <w:pPr>
                        <w:jc w:val="center"/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ru-RU"/>
                        </w:rPr>
                      </w:pPr>
                      <w:r w:rsidRPr="007F034D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ru-RU"/>
                        </w:rPr>
                        <w:t xml:space="preserve">Формирование результата предоставления государственной услуги и выдача (направление) его потребителю </w:t>
                      </w:r>
                    </w:p>
                    <w:p w:rsidR="00FA790A" w:rsidRPr="006A45C0" w:rsidRDefault="008E320A" w:rsidP="00DA75D5">
                      <w:pPr>
                        <w:jc w:val="center"/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lang w:eastAsia="ru-RU"/>
                        </w:rPr>
                      </w:pPr>
                      <w:r w:rsidRPr="006A45C0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lang w:eastAsia="ru-RU"/>
                        </w:rPr>
                        <w:t>Процедура 3</w:t>
                      </w:r>
                    </w:p>
                    <w:p w:rsidR="00FA790A" w:rsidRDefault="00FA790A" w:rsidP="00FA790A"/>
                    <w:p w:rsidR="00FA790A" w:rsidRDefault="00FA790A" w:rsidP="00FA790A"/>
                    <w:p w:rsidR="00FA790A" w:rsidRDefault="00FA790A" w:rsidP="00FA790A"/>
                  </w:txbxContent>
                </v:textbox>
                <w10:wrap anchorx="margin"/>
              </v:shape>
            </w:pict>
          </mc:Fallback>
        </mc:AlternateContent>
      </w:r>
      <w:r w:rsidRPr="001215BE"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0B15A6" wp14:editId="274A4E8F">
                <wp:simplePos x="0" y="0"/>
                <wp:positionH relativeFrom="column">
                  <wp:posOffset>2148840</wp:posOffset>
                </wp:positionH>
                <wp:positionV relativeFrom="paragraph">
                  <wp:posOffset>10795</wp:posOffset>
                </wp:positionV>
                <wp:extent cx="1714500" cy="1552575"/>
                <wp:effectExtent l="0" t="0" r="19050" b="28575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1552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A75D5" w:rsidRPr="007F034D" w:rsidRDefault="007430EF" w:rsidP="007430EF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7F034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Рассмотрение запроса по тиражированию статистической продукции для предоставления государственной услуги </w:t>
                            </w:r>
                          </w:p>
                          <w:p w:rsidR="004E3052" w:rsidRPr="006A45C0" w:rsidRDefault="008E320A" w:rsidP="007430EF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6A45C0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Процедура 2</w:t>
                            </w:r>
                          </w:p>
                          <w:p w:rsidR="004E3052" w:rsidRDefault="004E3052" w:rsidP="004E3052"/>
                          <w:p w:rsidR="004E3052" w:rsidRDefault="004E3052" w:rsidP="004E3052"/>
                          <w:p w:rsidR="004E3052" w:rsidRDefault="004E3052" w:rsidP="004E30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B15A6" id="Надпись 6" o:spid="_x0000_s1027" type="#_x0000_t202" style="position:absolute;left:0;text-align:left;margin-left:169.2pt;margin-top:.85pt;width:135pt;height:122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" fillcolor="window" strokeweight=".5pt">
                <v:textbox>
                  <w:txbxContent>
                    <w:p w:rsidR="00DA75D5" w:rsidRPr="007F034D" w:rsidRDefault="007430EF" w:rsidP="007430EF">
                      <w:pPr>
                        <w:jc w:val="center"/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ru-RU"/>
                        </w:rPr>
                      </w:pPr>
                      <w:r w:rsidRPr="007F034D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ru-RU"/>
                        </w:rPr>
                        <w:t xml:space="preserve">Рассмотрение запроса по тиражированию статистической продукции для предоставления государственной услуги </w:t>
                      </w:r>
                    </w:p>
                    <w:p w:rsidR="004E3052" w:rsidRPr="006A45C0" w:rsidRDefault="008E320A" w:rsidP="007430EF">
                      <w:pPr>
                        <w:jc w:val="center"/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lang w:eastAsia="ru-RU"/>
                        </w:rPr>
                      </w:pPr>
                      <w:r w:rsidRPr="006A45C0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lang w:eastAsia="ru-RU"/>
                        </w:rPr>
                        <w:t>Процедура 2</w:t>
                      </w:r>
                    </w:p>
                    <w:p w:rsidR="004E3052" w:rsidRDefault="004E3052" w:rsidP="004E3052"/>
                    <w:p w:rsidR="004E3052" w:rsidRDefault="004E3052" w:rsidP="004E3052"/>
                    <w:p w:rsidR="004E3052" w:rsidRDefault="004E3052" w:rsidP="004E3052"/>
                  </w:txbxContent>
                </v:textbox>
              </v:shape>
            </w:pict>
          </mc:Fallback>
        </mc:AlternateContent>
      </w:r>
      <w:r w:rsidR="00C57D09" w:rsidRPr="001215B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483870" wp14:editId="6EAA198B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1895475" cy="1571625"/>
                <wp:effectExtent l="0" t="0" r="28575" b="28575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157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11F9B" w:rsidRPr="007F034D" w:rsidRDefault="00804106" w:rsidP="007430EF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804106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>Прием и обработка заявки потребителя государственной услуги (в том числе в электронном виде через Государственный портал электронных услуг)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</w:p>
                          <w:p w:rsidR="004E3052" w:rsidRPr="006A45C0" w:rsidRDefault="008E320A" w:rsidP="007430EF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6A45C0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Процедура 1</w:t>
                            </w:r>
                          </w:p>
                          <w:p w:rsidR="004E3052" w:rsidRPr="009E31A9" w:rsidRDefault="004E3052" w:rsidP="004E3052">
                            <w:pP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:rsidR="004E3052" w:rsidRDefault="004E3052" w:rsidP="004E3052"/>
                          <w:p w:rsidR="004E3052" w:rsidRDefault="004E3052" w:rsidP="004E30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83870" id="Надпись 4" o:spid="_x0000_s1028" type="#_x0000_t202" style="position:absolute;left:0;text-align:left;margin-left:0;margin-top:.85pt;width:149.25pt;height:123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" fillcolor="window" strokeweight=".5pt">
                <v:textbox>
                  <w:txbxContent>
                    <w:p w:rsidR="00911F9B" w:rsidRPr="007F034D" w:rsidRDefault="00804106" w:rsidP="007430EF">
                      <w:pPr>
                        <w:jc w:val="center"/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ru-RU"/>
                        </w:rPr>
                      </w:pPr>
                      <w:r w:rsidRPr="00804106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ru-RU"/>
                        </w:rPr>
                        <w:t>Прием и обработка заявки потребителя государственной услуги (в том числе в электронном виде через Государственный портал электронных услуг)</w:t>
                      </w:r>
                      <w: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</w:p>
                    <w:p w:rsidR="004E3052" w:rsidRPr="006A45C0" w:rsidRDefault="008E320A" w:rsidP="007430EF">
                      <w:pPr>
                        <w:jc w:val="center"/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lang w:eastAsia="ru-RU"/>
                        </w:rPr>
                      </w:pPr>
                      <w:r w:rsidRPr="006A45C0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lang w:eastAsia="ru-RU"/>
                        </w:rPr>
                        <w:t>Процедура 1</w:t>
                      </w:r>
                    </w:p>
                    <w:p w:rsidR="004E3052" w:rsidRPr="009E31A9" w:rsidRDefault="004E3052" w:rsidP="004E3052">
                      <w:pP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ru-RU"/>
                        </w:rPr>
                      </w:pPr>
                    </w:p>
                    <w:p w:rsidR="004E3052" w:rsidRDefault="004E3052" w:rsidP="004E3052"/>
                    <w:p w:rsidR="004E3052" w:rsidRDefault="004E3052" w:rsidP="004E3052"/>
                  </w:txbxContent>
                </v:textbox>
                <w10:wrap anchorx="margin"/>
              </v:shape>
            </w:pict>
          </mc:Fallback>
        </mc:AlternateContent>
      </w:r>
    </w:p>
    <w:p w:rsidR="004E3052" w:rsidRPr="001215BE" w:rsidRDefault="007430EF" w:rsidP="001215BE">
      <w:pPr>
        <w:pStyle w:val="tkTekst"/>
        <w:tabs>
          <w:tab w:val="left" w:pos="2678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sz w:val="28"/>
          <w:szCs w:val="28"/>
        </w:rPr>
        <w:tab/>
      </w:r>
    </w:p>
    <w:p w:rsidR="004E3052" w:rsidRPr="001215BE" w:rsidRDefault="004E3052" w:rsidP="001215BE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E3052" w:rsidRPr="001215BE" w:rsidRDefault="004E3052" w:rsidP="001215BE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57D09" w:rsidRDefault="00C57D09" w:rsidP="00C57D09">
      <w:pPr>
        <w:pStyle w:val="tkZagolovok2"/>
        <w:spacing w:line="240" w:lineRule="auto"/>
        <w:rPr>
          <w:rFonts w:ascii="Times New Roman" w:hAnsi="Times New Roman" w:cs="Times New Roman"/>
          <w:bCs w:val="0"/>
          <w:sz w:val="28"/>
          <w:szCs w:val="28"/>
        </w:rPr>
      </w:pPr>
    </w:p>
    <w:p w:rsidR="00804106" w:rsidRPr="00C57D09" w:rsidRDefault="00804106" w:rsidP="00C57D09">
      <w:pPr>
        <w:pStyle w:val="tkZagolovok2"/>
        <w:spacing w:line="240" w:lineRule="auto"/>
        <w:ind w:left="5382" w:firstLine="282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GoBack"/>
      <w:bookmarkEnd w:id="0"/>
    </w:p>
    <w:p w:rsidR="001C2A2E" w:rsidRDefault="001C2A2E" w:rsidP="00793B35">
      <w:pPr>
        <w:pStyle w:val="tkZagolovok2"/>
        <w:rPr>
          <w:rFonts w:ascii="Times New Roman" w:hAnsi="Times New Roman" w:cs="Times New Roman"/>
          <w:sz w:val="28"/>
          <w:szCs w:val="28"/>
        </w:rPr>
      </w:pPr>
    </w:p>
    <w:p w:rsidR="00793B35" w:rsidRPr="001215BE" w:rsidRDefault="00793B35" w:rsidP="00793B35">
      <w:pPr>
        <w:pStyle w:val="tkZagolovok2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sz w:val="28"/>
          <w:szCs w:val="28"/>
        </w:rPr>
        <w:t>4. Описание процедур и их характеристики</w:t>
      </w:r>
    </w:p>
    <w:p w:rsidR="00793B35" w:rsidRPr="001215BE" w:rsidRDefault="00793B35" w:rsidP="00793B35">
      <w:pPr>
        <w:pStyle w:val="tkTekst"/>
        <w:spacing w:before="120" w:after="120"/>
        <w:jc w:val="right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5543" w:type="pct"/>
        <w:tblInd w:w="-7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3"/>
        <w:gridCol w:w="2124"/>
        <w:gridCol w:w="1708"/>
        <w:gridCol w:w="1985"/>
        <w:gridCol w:w="2119"/>
      </w:tblGrid>
      <w:tr w:rsidR="007F034D" w:rsidRPr="007F034D" w:rsidTr="00093A1E">
        <w:trPr>
          <w:tblHeader/>
        </w:trPr>
        <w:tc>
          <w:tcPr>
            <w:tcW w:w="11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F034D" w:rsidRDefault="00793B35" w:rsidP="007F034D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процедуры и действий</w:t>
            </w:r>
          </w:p>
        </w:tc>
        <w:tc>
          <w:tcPr>
            <w:tcW w:w="10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F034D" w:rsidRDefault="00793B35" w:rsidP="007F034D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Исполнитель, должностное лицо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F034D" w:rsidRDefault="00793B35" w:rsidP="007F034D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действий</w:t>
            </w:r>
          </w:p>
        </w:tc>
        <w:tc>
          <w:tcPr>
            <w:tcW w:w="9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F034D" w:rsidRDefault="00532529" w:rsidP="007F034D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регулирующий действие</w:t>
            </w:r>
          </w:p>
        </w:tc>
        <w:tc>
          <w:tcPr>
            <w:tcW w:w="10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F034D" w:rsidRDefault="00532529" w:rsidP="007F034D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 действия</w:t>
            </w:r>
          </w:p>
        </w:tc>
      </w:tr>
      <w:tr w:rsidR="007F034D" w:rsidRPr="007F034D" w:rsidTr="00093A1E">
        <w:tc>
          <w:tcPr>
            <w:tcW w:w="11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F034D" w:rsidRDefault="00793B35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F034D" w:rsidRDefault="00793B35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F034D" w:rsidRDefault="00793B35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F034D" w:rsidRDefault="00793B35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F034D" w:rsidRDefault="00793B35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93B35" w:rsidRPr="007F034D" w:rsidTr="00093A1E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F034D" w:rsidRDefault="008E320A" w:rsidP="00804106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b/>
                <w:sz w:val="24"/>
                <w:szCs w:val="24"/>
              </w:rPr>
              <w:t>Процедура 1</w:t>
            </w:r>
            <w:r w:rsidR="0047665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93B35" w:rsidRPr="007F03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4106" w:rsidRPr="00804106">
              <w:rPr>
                <w:rFonts w:ascii="Times New Roman" w:hAnsi="Times New Roman" w:cs="Times New Roman"/>
                <w:b/>
                <w:sz w:val="24"/>
                <w:szCs w:val="24"/>
              </w:rPr>
              <w:t>Прием и обработка заявки потребителя государственной услуги (в том числе в электронном виде через Государстве</w:t>
            </w:r>
            <w:r w:rsidR="008041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нный портал электронных услуг) </w:t>
            </w:r>
          </w:p>
        </w:tc>
      </w:tr>
      <w:tr w:rsidR="00093A1E" w:rsidRPr="007F034D" w:rsidTr="00093A1E">
        <w:trPr>
          <w:trHeight w:val="938"/>
        </w:trPr>
        <w:tc>
          <w:tcPr>
            <w:tcW w:w="116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6659" w:rsidRDefault="00793B35" w:rsidP="007F034D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="00476659">
              <w:rPr>
                <w:rFonts w:ascii="Times New Roman" w:hAnsi="Times New Roman" w:cs="Times New Roman"/>
                <w:sz w:val="24"/>
                <w:szCs w:val="24"/>
              </w:rPr>
              <w:t xml:space="preserve"> 1.1 </w:t>
            </w:r>
          </w:p>
          <w:p w:rsidR="003122AF" w:rsidRPr="007F034D" w:rsidRDefault="00476659" w:rsidP="007F034D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>Прием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рассмотрение заявки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F034D" w:rsidRDefault="00476659" w:rsidP="00476659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отдела формирования статистического инструментария и закупок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F034D" w:rsidRDefault="00804106" w:rsidP="00476659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минут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0204" w:rsidRDefault="00C30204" w:rsidP="00476659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Должностная инструкция</w:t>
            </w:r>
          </w:p>
          <w:p w:rsidR="00476659" w:rsidRPr="007F034D" w:rsidRDefault="00C30204" w:rsidP="00476659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476659">
              <w:rPr>
                <w:rFonts w:ascii="Times New Roman" w:hAnsi="Times New Roman" w:cs="Times New Roman"/>
                <w:sz w:val="24"/>
                <w:szCs w:val="24"/>
              </w:rPr>
              <w:t>Положение об отделе</w:t>
            </w:r>
          </w:p>
          <w:p w:rsidR="005B641D" w:rsidRPr="007F034D" w:rsidRDefault="005B641D" w:rsidP="007F034D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24B" w:rsidRDefault="008B5098" w:rsidP="00476659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476659" w:rsidRPr="00476659">
              <w:rPr>
                <w:rFonts w:ascii="Times New Roman" w:hAnsi="Times New Roman" w:cs="Times New Roman"/>
                <w:sz w:val="24"/>
                <w:szCs w:val="24"/>
              </w:rPr>
              <w:t>Регистрация документов заявителя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5098" w:rsidRPr="00804106" w:rsidRDefault="008B5098" w:rsidP="00476659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106">
              <w:rPr>
                <w:rFonts w:ascii="Times New Roman" w:hAnsi="Times New Roman" w:cs="Times New Roman"/>
                <w:sz w:val="24"/>
                <w:szCs w:val="24"/>
              </w:rPr>
              <w:t>2. Отказ в предоставлении государственной услуги.</w:t>
            </w:r>
          </w:p>
          <w:p w:rsidR="008B5098" w:rsidRPr="00804106" w:rsidRDefault="008B5098" w:rsidP="00804106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106">
              <w:rPr>
                <w:rFonts w:ascii="Times New Roman" w:hAnsi="Times New Roman" w:cs="Times New Roman"/>
                <w:sz w:val="24"/>
                <w:szCs w:val="24"/>
              </w:rPr>
              <w:t>Основанием для отказа по запросу является:</w:t>
            </w:r>
          </w:p>
          <w:p w:rsidR="00804106" w:rsidRDefault="00804106" w:rsidP="00804106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8B5098" w:rsidRPr="00804106">
              <w:rPr>
                <w:rFonts w:ascii="Times New Roman" w:hAnsi="Times New Roman" w:cs="Times New Roman"/>
                <w:sz w:val="24"/>
                <w:szCs w:val="24"/>
              </w:rPr>
              <w:t>конфиденциаль</w:t>
            </w:r>
            <w:proofErr w:type="spellEnd"/>
          </w:p>
          <w:p w:rsidR="008B5098" w:rsidRPr="00804106" w:rsidRDefault="008B5098" w:rsidP="00804106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4106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804106">
              <w:rPr>
                <w:rFonts w:ascii="Times New Roman" w:hAnsi="Times New Roman" w:cs="Times New Roman"/>
                <w:sz w:val="24"/>
                <w:szCs w:val="24"/>
              </w:rPr>
              <w:t xml:space="preserve"> запрашиваемой информации;</w:t>
            </w:r>
          </w:p>
          <w:p w:rsidR="008B5098" w:rsidRPr="00804106" w:rsidRDefault="008B5098" w:rsidP="00804106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106">
              <w:rPr>
                <w:rFonts w:ascii="Times New Roman" w:hAnsi="Times New Roman" w:cs="Times New Roman"/>
                <w:sz w:val="24"/>
                <w:szCs w:val="24"/>
              </w:rPr>
              <w:t>- несоблюдение договора (соглашения) заказчика с уполномоченным государственным органом в области статистики;</w:t>
            </w:r>
          </w:p>
          <w:p w:rsidR="008B5098" w:rsidRPr="00804106" w:rsidRDefault="008B5098" w:rsidP="00804106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106">
              <w:rPr>
                <w:rFonts w:ascii="Times New Roman" w:hAnsi="Times New Roman" w:cs="Times New Roman"/>
                <w:sz w:val="24"/>
                <w:szCs w:val="24"/>
              </w:rPr>
              <w:t>- отсутствие в запросе фамилии заявителя, почтового адреса или других контактных данных;</w:t>
            </w:r>
          </w:p>
          <w:p w:rsidR="008B5098" w:rsidRPr="00804106" w:rsidRDefault="008B5098" w:rsidP="00804106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106">
              <w:rPr>
                <w:rFonts w:ascii="Times New Roman" w:hAnsi="Times New Roman" w:cs="Times New Roman"/>
                <w:sz w:val="24"/>
                <w:szCs w:val="24"/>
              </w:rPr>
              <w:t>- текст запроса не поддается прочтению;</w:t>
            </w:r>
          </w:p>
          <w:p w:rsidR="008B5098" w:rsidRPr="00804106" w:rsidRDefault="008B5098" w:rsidP="00804106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106">
              <w:rPr>
                <w:rFonts w:ascii="Times New Roman" w:hAnsi="Times New Roman" w:cs="Times New Roman"/>
                <w:sz w:val="24"/>
                <w:szCs w:val="24"/>
              </w:rPr>
              <w:t>- содержание запроса не позволяет установить запрашиваемую информацию;</w:t>
            </w:r>
          </w:p>
          <w:p w:rsidR="008B5098" w:rsidRPr="00804106" w:rsidRDefault="008B5098" w:rsidP="00804106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106">
              <w:rPr>
                <w:rFonts w:ascii="Times New Roman" w:hAnsi="Times New Roman" w:cs="Times New Roman"/>
                <w:sz w:val="24"/>
                <w:szCs w:val="24"/>
              </w:rPr>
              <w:t>- отсутствие паспорта;</w:t>
            </w:r>
          </w:p>
          <w:p w:rsidR="008B5098" w:rsidRPr="00804106" w:rsidRDefault="008B5098" w:rsidP="00804106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106">
              <w:rPr>
                <w:rFonts w:ascii="Times New Roman" w:hAnsi="Times New Roman" w:cs="Times New Roman"/>
                <w:sz w:val="24"/>
                <w:szCs w:val="24"/>
              </w:rPr>
              <w:t>- отсутствие информации в связи с более поздними сроками ее формирования;</w:t>
            </w:r>
          </w:p>
          <w:p w:rsidR="00804106" w:rsidRDefault="008B5098" w:rsidP="00804106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10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04106">
              <w:rPr>
                <w:rFonts w:ascii="Times New Roman" w:hAnsi="Times New Roman" w:cs="Times New Roman"/>
                <w:sz w:val="24"/>
                <w:szCs w:val="24"/>
              </w:rPr>
              <w:t>непредъявлен</w:t>
            </w:r>
            <w:proofErr w:type="spellEnd"/>
          </w:p>
          <w:p w:rsidR="008B5098" w:rsidRPr="007F034D" w:rsidRDefault="008B5098" w:rsidP="00804106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410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804106">
              <w:rPr>
                <w:rFonts w:ascii="Times New Roman" w:hAnsi="Times New Roman" w:cs="Times New Roman"/>
                <w:sz w:val="24"/>
                <w:szCs w:val="24"/>
              </w:rPr>
              <w:t xml:space="preserve"> квитанции об оплате</w:t>
            </w:r>
          </w:p>
        </w:tc>
      </w:tr>
      <w:tr w:rsidR="00804106" w:rsidRPr="007F034D" w:rsidTr="00C9358E">
        <w:trPr>
          <w:trHeight w:val="938"/>
        </w:trPr>
        <w:tc>
          <w:tcPr>
            <w:tcW w:w="116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106" w:rsidRDefault="00804106" w:rsidP="00804106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Действие 1.2 Передача заявки к руководству для рассмотрения и резолюции</w:t>
            </w:r>
          </w:p>
        </w:tc>
        <w:tc>
          <w:tcPr>
            <w:tcW w:w="1026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106" w:rsidRDefault="00804106" w:rsidP="00804106">
            <w:pPr>
              <w:pStyle w:val="tkTablica"/>
              <w:spacing w:after="0" w:line="240" w:lineRule="auto"/>
              <w:ind w:left="57" w:right="57"/>
              <w:jc w:val="left"/>
            </w:pPr>
            <w:r w:rsidRPr="00CF4D97">
              <w:rPr>
                <w:rFonts w:ascii="Times New Roman" w:hAnsi="Times New Roman" w:cs="Times New Roman"/>
                <w:sz w:val="24"/>
                <w:szCs w:val="24"/>
              </w:rPr>
              <w:t>Специалист общего отдела</w:t>
            </w:r>
            <w:r>
              <w:t xml:space="preserve"> </w:t>
            </w:r>
          </w:p>
          <w:p w:rsidR="00804106" w:rsidRPr="00505886" w:rsidRDefault="00804106" w:rsidP="00804106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106" w:rsidRPr="0059335B" w:rsidRDefault="00804106" w:rsidP="00804106">
            <w:pPr>
              <w:pStyle w:val="tkTablica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 до 60 минут</w:t>
            </w:r>
          </w:p>
        </w:tc>
        <w:tc>
          <w:tcPr>
            <w:tcW w:w="959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106" w:rsidRPr="0061729B" w:rsidRDefault="00804106" w:rsidP="00804106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729B">
              <w:rPr>
                <w:rFonts w:ascii="Times New Roman" w:hAnsi="Times New Roman" w:cs="Times New Roman"/>
                <w:sz w:val="24"/>
                <w:szCs w:val="24"/>
              </w:rPr>
              <w:t xml:space="preserve">Типовая инструкция </w:t>
            </w:r>
          </w:p>
          <w:p w:rsidR="00804106" w:rsidRDefault="00804106" w:rsidP="00804106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729B">
              <w:rPr>
                <w:rFonts w:ascii="Times New Roman" w:hAnsi="Times New Roman" w:cs="Times New Roman"/>
                <w:sz w:val="24"/>
                <w:szCs w:val="24"/>
              </w:rPr>
              <w:t>по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лопроизводству в КР утвержден</w:t>
            </w:r>
          </w:p>
          <w:p w:rsidR="00804106" w:rsidRDefault="00804106" w:rsidP="00804106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 w:rsidRPr="0061729B">
              <w:rPr>
                <w:rFonts w:ascii="Times New Roman" w:hAnsi="Times New Roman" w:cs="Times New Roman"/>
                <w:sz w:val="24"/>
                <w:szCs w:val="24"/>
              </w:rPr>
              <w:t xml:space="preserve"> ППКР от 23.07.2012г. №517</w:t>
            </w:r>
          </w:p>
        </w:tc>
        <w:tc>
          <w:tcPr>
            <w:tcW w:w="102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106" w:rsidRPr="0058257A" w:rsidRDefault="00804106" w:rsidP="00804106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резолюции на выполнение государственной услуги </w:t>
            </w:r>
          </w:p>
        </w:tc>
      </w:tr>
      <w:tr w:rsidR="00804106" w:rsidRPr="007F034D" w:rsidTr="00C9358E">
        <w:trPr>
          <w:trHeight w:val="938"/>
        </w:trPr>
        <w:tc>
          <w:tcPr>
            <w:tcW w:w="116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106" w:rsidRDefault="00804106" w:rsidP="00804106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Действие 1.3 Направление запроса в отдел полиграфических работ</w:t>
            </w:r>
          </w:p>
        </w:tc>
        <w:tc>
          <w:tcPr>
            <w:tcW w:w="1026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106" w:rsidRPr="00505886" w:rsidRDefault="008B5110" w:rsidP="008B5110">
            <w:pPr>
              <w:pStyle w:val="tkTablica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общего отдела</w:t>
            </w:r>
          </w:p>
        </w:tc>
        <w:tc>
          <w:tcPr>
            <w:tcW w:w="825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106" w:rsidRPr="0059335B" w:rsidRDefault="00804106" w:rsidP="00804106">
            <w:pPr>
              <w:pStyle w:val="tkTablica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959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110" w:rsidRDefault="008B5110" w:rsidP="008B5110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Должностная инструкция</w:t>
            </w:r>
          </w:p>
          <w:p w:rsidR="00804106" w:rsidRDefault="008B5110" w:rsidP="008B5110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Положение об отделе</w:t>
            </w:r>
          </w:p>
        </w:tc>
        <w:tc>
          <w:tcPr>
            <w:tcW w:w="102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106" w:rsidRPr="0058257A" w:rsidRDefault="00804106" w:rsidP="00804106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2D22">
              <w:rPr>
                <w:rFonts w:ascii="Times New Roman" w:hAnsi="Times New Roman" w:cs="Times New Roman"/>
                <w:sz w:val="24"/>
                <w:szCs w:val="24"/>
              </w:rPr>
              <w:t>Фиксация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2D22">
              <w:rPr>
                <w:rFonts w:ascii="Times New Roman" w:hAnsi="Times New Roman" w:cs="Times New Roman"/>
                <w:sz w:val="24"/>
                <w:szCs w:val="24"/>
              </w:rPr>
              <w:t>результата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журнале установленного образца</w:t>
            </w:r>
          </w:p>
        </w:tc>
      </w:tr>
      <w:tr w:rsidR="00804106" w:rsidRPr="007F034D" w:rsidTr="00804106">
        <w:trPr>
          <w:trHeight w:val="346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106" w:rsidRPr="00222D22" w:rsidRDefault="00804106" w:rsidP="00804106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04106">
              <w:rPr>
                <w:rFonts w:ascii="Times New Roman" w:hAnsi="Times New Roman" w:cs="Times New Roman"/>
                <w:sz w:val="24"/>
                <w:szCs w:val="24"/>
              </w:rPr>
              <w:t>Результат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роцедуры 1: Регистрация заявки</w:t>
            </w:r>
          </w:p>
        </w:tc>
      </w:tr>
      <w:tr w:rsidR="00804106" w:rsidRPr="007F034D" w:rsidTr="00804106">
        <w:trPr>
          <w:trHeight w:val="280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106" w:rsidRPr="00222D22" w:rsidRDefault="00804106" w:rsidP="00804106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04106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процедуры 1: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10 до 120 минут</w:t>
            </w:r>
          </w:p>
        </w:tc>
      </w:tr>
      <w:tr w:rsidR="00804106" w:rsidRPr="007F034D" w:rsidTr="00804106">
        <w:trPr>
          <w:trHeight w:val="280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106" w:rsidRPr="00804106" w:rsidRDefault="00804106" w:rsidP="00804106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04106">
              <w:rPr>
                <w:rFonts w:ascii="Times New Roman" w:hAnsi="Times New Roman" w:cs="Times New Roman"/>
                <w:sz w:val="24"/>
                <w:szCs w:val="24"/>
              </w:rPr>
              <w:t>Тип процедуры 1: организационно-управленческая процедура</w:t>
            </w:r>
          </w:p>
        </w:tc>
      </w:tr>
      <w:tr w:rsidR="00804106" w:rsidRPr="007F034D" w:rsidTr="00804106">
        <w:trPr>
          <w:trHeight w:val="280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106" w:rsidRPr="00804106" w:rsidRDefault="00804106" w:rsidP="00804106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04106">
              <w:rPr>
                <w:rFonts w:ascii="Times New Roman" w:hAnsi="Times New Roman" w:cs="Times New Roman"/>
                <w:sz w:val="24"/>
                <w:szCs w:val="24"/>
              </w:rPr>
              <w:t>Номер следующей процедуры: 2</w:t>
            </w:r>
          </w:p>
        </w:tc>
      </w:tr>
      <w:tr w:rsidR="00804106" w:rsidRPr="007F034D" w:rsidTr="00804106">
        <w:trPr>
          <w:trHeight w:val="280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106" w:rsidRPr="00804106" w:rsidRDefault="00804106" w:rsidP="00804106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04106">
              <w:rPr>
                <w:rFonts w:ascii="Times New Roman" w:hAnsi="Times New Roman" w:cs="Times New Roman"/>
                <w:sz w:val="24"/>
                <w:szCs w:val="24"/>
              </w:rPr>
              <w:t>Способ передачи результата данной процедуры для начала следующей процедуры: Резолюция о назначении исполнителя и фиксация в журнале установленного образца</w:t>
            </w:r>
          </w:p>
        </w:tc>
      </w:tr>
      <w:tr w:rsidR="00804106" w:rsidRPr="007F034D" w:rsidTr="00804106">
        <w:trPr>
          <w:trHeight w:val="280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106" w:rsidRPr="00804106" w:rsidRDefault="00804106" w:rsidP="00804106">
            <w:pPr>
              <w:pStyle w:val="tkTablica"/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106">
              <w:rPr>
                <w:rFonts w:ascii="Times New Roman" w:hAnsi="Times New Roman" w:cs="Times New Roman"/>
                <w:b/>
                <w:sz w:val="24"/>
                <w:szCs w:val="24"/>
              </w:rPr>
              <w:t>Процедура 2. Рассмотрение запроса по тиражированию статистической продукции для предоставления государственной услуги</w:t>
            </w:r>
          </w:p>
        </w:tc>
      </w:tr>
      <w:tr w:rsidR="007B551B" w:rsidRPr="007F034D" w:rsidTr="00D27FB1">
        <w:trPr>
          <w:trHeight w:val="488"/>
        </w:trPr>
        <w:tc>
          <w:tcPr>
            <w:tcW w:w="116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51B" w:rsidRDefault="007B551B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Действие 2.1</w:t>
            </w:r>
          </w:p>
          <w:p w:rsidR="007B551B" w:rsidRDefault="007B551B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93A1E">
              <w:rPr>
                <w:rFonts w:ascii="Times New Roman" w:hAnsi="Times New Roman" w:cs="Times New Roman"/>
                <w:sz w:val="24"/>
                <w:szCs w:val="24"/>
              </w:rPr>
              <w:t>Согласование и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ключение договора с заказчиком </w:t>
            </w:r>
            <w:r w:rsidRPr="00093A1E">
              <w:rPr>
                <w:rFonts w:ascii="Times New Roman" w:hAnsi="Times New Roman" w:cs="Times New Roman"/>
                <w:sz w:val="24"/>
                <w:szCs w:val="24"/>
              </w:rPr>
              <w:t>на выполнение государственной услуги по тиражирование форм ведомственной статистической отчетности, изданию публикаций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51B" w:rsidRPr="007F034D" w:rsidRDefault="007B551B" w:rsidP="007B551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A1E">
              <w:rPr>
                <w:rFonts w:ascii="Times New Roman" w:hAnsi="Times New Roman" w:cs="Times New Roman"/>
                <w:sz w:val="24"/>
                <w:szCs w:val="24"/>
              </w:rPr>
              <w:t>Специалист отдела полиграфических работ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51B" w:rsidRPr="007F034D" w:rsidRDefault="007B551B" w:rsidP="007B551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 дней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04" w:rsidRDefault="00C30204" w:rsidP="00C30204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Должностная инструкция</w:t>
            </w:r>
          </w:p>
          <w:p w:rsidR="007B551B" w:rsidRPr="007F034D" w:rsidRDefault="00C30204" w:rsidP="00C30204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Положение об отделе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51B" w:rsidRPr="00093A1E" w:rsidRDefault="007B551B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Подписание договора о выполнении государственной услуги</w:t>
            </w:r>
          </w:p>
        </w:tc>
      </w:tr>
      <w:tr w:rsidR="007B551B" w:rsidRPr="007F034D" w:rsidTr="00093A1E">
        <w:trPr>
          <w:trHeight w:val="2120"/>
        </w:trPr>
        <w:tc>
          <w:tcPr>
            <w:tcW w:w="116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51B" w:rsidRDefault="007B551B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Действие 2.2</w:t>
            </w:r>
            <w:r w:rsidRPr="004766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551B" w:rsidRPr="007F034D" w:rsidRDefault="007B551B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О</w:t>
            </w: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>предел</w:t>
            </w:r>
            <w:r w:rsidRPr="007F034D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ение</w:t>
            </w: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 xml:space="preserve"> формат</w:t>
            </w:r>
            <w:r w:rsidRPr="007F034D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</w:t>
            </w: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 xml:space="preserve"> форм ведомственной статистической отчетности, согласно запросу и необходимое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оличество для их тиражирования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51B" w:rsidRPr="007F034D" w:rsidRDefault="007B551B" w:rsidP="007B551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A1E">
              <w:rPr>
                <w:rFonts w:ascii="Times New Roman" w:hAnsi="Times New Roman" w:cs="Times New Roman"/>
                <w:sz w:val="24"/>
                <w:szCs w:val="24"/>
              </w:rPr>
              <w:t>Специалисты отдела формирования статистического инструментария и закупок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51B" w:rsidRPr="007F034D" w:rsidRDefault="007B551B" w:rsidP="007B551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 дней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204" w:rsidRDefault="00C30204" w:rsidP="00C30204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Должностная инструкция</w:t>
            </w:r>
          </w:p>
          <w:p w:rsidR="007B551B" w:rsidRPr="007F034D" w:rsidRDefault="00C30204" w:rsidP="00C30204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Положение об отделе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51B" w:rsidRPr="00093A1E" w:rsidRDefault="007B551B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Тиражирование статистической продукции</w:t>
            </w:r>
          </w:p>
        </w:tc>
      </w:tr>
      <w:tr w:rsidR="007B551B" w:rsidRPr="007F034D" w:rsidTr="00093A1E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51B" w:rsidRPr="007F034D" w:rsidRDefault="007B551B" w:rsidP="00D27FB1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процедуры </w:t>
            </w:r>
            <w:r w:rsidR="00D27F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093A1E">
              <w:rPr>
                <w:rFonts w:ascii="Times New Roman" w:hAnsi="Times New Roman" w:cs="Times New Roman"/>
                <w:sz w:val="24"/>
                <w:szCs w:val="24"/>
              </w:rPr>
              <w:t>Запрос по тиражированию статистической продукции</w:t>
            </w:r>
          </w:p>
        </w:tc>
      </w:tr>
      <w:tr w:rsidR="007B551B" w:rsidRPr="007F034D" w:rsidTr="00093A1E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51B" w:rsidRPr="007F034D" w:rsidRDefault="007B551B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процедуры </w:t>
            </w:r>
            <w:r w:rsidR="00D27FB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</w:t>
            </w: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 до 30 дней, в зависимости от сложности и объема запроса</w:t>
            </w:r>
          </w:p>
        </w:tc>
      </w:tr>
      <w:tr w:rsidR="007B551B" w:rsidRPr="007F034D" w:rsidTr="00093A1E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51B" w:rsidRPr="007F034D" w:rsidRDefault="00D27FB1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процедуры 2</w:t>
            </w:r>
            <w:r w:rsidR="007B551B" w:rsidRPr="007F034D">
              <w:rPr>
                <w:rFonts w:ascii="Times New Roman" w:hAnsi="Times New Roman" w:cs="Times New Roman"/>
                <w:sz w:val="24"/>
                <w:szCs w:val="24"/>
              </w:rPr>
              <w:t>: специальная процедура</w:t>
            </w:r>
          </w:p>
        </w:tc>
      </w:tr>
      <w:tr w:rsidR="007B551B" w:rsidRPr="007F034D" w:rsidTr="00093A1E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51B" w:rsidRPr="007F034D" w:rsidRDefault="007B551B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>Номер следующей процедуры: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t xml:space="preserve"> </w:t>
            </w:r>
          </w:p>
        </w:tc>
      </w:tr>
      <w:tr w:rsidR="00D27FB1" w:rsidRPr="007F034D" w:rsidTr="00093A1E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FB1" w:rsidRPr="007F034D" w:rsidRDefault="00D27FB1" w:rsidP="00C30204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FB1">
              <w:rPr>
                <w:rFonts w:ascii="Times New Roman" w:hAnsi="Times New Roman" w:cs="Times New Roman"/>
                <w:sz w:val="24"/>
                <w:szCs w:val="24"/>
              </w:rPr>
              <w:t>Способ передачи результата данной процедуры для начала следующей процедуры:</w:t>
            </w:r>
            <w:r>
              <w:t xml:space="preserve"> </w:t>
            </w:r>
            <w:r w:rsidRPr="00D27FB1">
              <w:rPr>
                <w:rFonts w:ascii="Times New Roman" w:hAnsi="Times New Roman" w:cs="Times New Roman"/>
                <w:sz w:val="24"/>
                <w:szCs w:val="24"/>
              </w:rPr>
              <w:t>Тиражирование статистической 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B551B" w:rsidRPr="007F034D" w:rsidTr="00093A1E">
        <w:trPr>
          <w:trHeight w:val="32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51B" w:rsidRPr="007F034D" w:rsidRDefault="007B551B" w:rsidP="007B551B">
            <w:pPr>
              <w:pStyle w:val="tkTablica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Процедура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F03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Формирование результата предоставления государственной услуги и выдача (направление) его потребителю</w:t>
            </w:r>
          </w:p>
        </w:tc>
      </w:tr>
      <w:tr w:rsidR="007B551B" w:rsidRPr="007F034D" w:rsidTr="00C30204">
        <w:trPr>
          <w:trHeight w:val="1172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51B" w:rsidRDefault="007B551B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Действие 3.1</w:t>
            </w:r>
          </w:p>
          <w:p w:rsidR="007B551B" w:rsidRPr="00C30204" w:rsidRDefault="007B551B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Информирование заявителя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о готовности услуги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1B" w:rsidRDefault="007B551B" w:rsidP="007B551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58A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</w:p>
          <w:p w:rsidR="007B551B" w:rsidRPr="007F034D" w:rsidRDefault="007B551B" w:rsidP="007B551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 w:rsidRPr="00F15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158A6">
              <w:rPr>
                <w:rFonts w:ascii="Times New Roman" w:hAnsi="Times New Roman" w:cs="Times New Roman"/>
                <w:sz w:val="24"/>
                <w:szCs w:val="24"/>
              </w:rPr>
              <w:t>полиграфических работ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1B" w:rsidRPr="007F034D" w:rsidRDefault="007B551B" w:rsidP="007B551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1B" w:rsidRPr="007F034D" w:rsidRDefault="00C30204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B551B" w:rsidRPr="007F034D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Должностная инструкция; </w:t>
            </w:r>
          </w:p>
          <w:p w:rsidR="007B551B" w:rsidRPr="007F034D" w:rsidRDefault="00C30204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B551B" w:rsidRPr="007F034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об отделе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1B" w:rsidRDefault="007B551B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Заявитель проинформирован о готовности услуги</w:t>
            </w:r>
          </w:p>
          <w:p w:rsidR="007B551B" w:rsidRPr="007F034D" w:rsidRDefault="007B551B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51B" w:rsidRPr="007F034D" w:rsidTr="00F158A6">
        <w:trPr>
          <w:trHeight w:val="960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51B" w:rsidRPr="007F034D" w:rsidRDefault="007B551B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Действие 3</w:t>
            </w:r>
            <w:r w:rsidRPr="007F034D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.2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7F034D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Выдача реквизитов оплаты выполненной</w:t>
            </w:r>
            <w:r>
              <w:t xml:space="preserve"> </w:t>
            </w:r>
            <w:r w:rsidRPr="007B551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государственной услуги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1B" w:rsidRDefault="007B551B" w:rsidP="007B551B">
            <w:pPr>
              <w:pStyle w:val="tkTablica"/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81F9D">
              <w:rPr>
                <w:rFonts w:ascii="Times New Roman" w:hAnsi="Times New Roman" w:cs="Times New Roman"/>
                <w:sz w:val="24"/>
                <w:szCs w:val="24"/>
              </w:rPr>
              <w:t>Специалист отдела маркетинга и работы с пользователями</w:t>
            </w:r>
          </w:p>
          <w:p w:rsidR="007B551B" w:rsidRDefault="007B551B" w:rsidP="007B551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1B" w:rsidRDefault="007B551B" w:rsidP="007B551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минут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204" w:rsidRPr="007F034D" w:rsidRDefault="00C30204" w:rsidP="00C30204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Должностная инструкция; </w:t>
            </w:r>
          </w:p>
          <w:p w:rsidR="007B551B" w:rsidRPr="007F034D" w:rsidRDefault="00C30204" w:rsidP="00C30204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об отдел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1B" w:rsidRDefault="007B551B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>Регистрация выданную статистическую продукцию в</w:t>
            </w:r>
            <w:r>
              <w:t xml:space="preserve"> </w:t>
            </w:r>
            <w:r w:rsidRPr="007B551B">
              <w:rPr>
                <w:rFonts w:ascii="Times New Roman" w:hAnsi="Times New Roman" w:cs="Times New Roman"/>
                <w:sz w:val="24"/>
                <w:szCs w:val="24"/>
              </w:rPr>
              <w:t>журнале установленного образца, с указанием номера</w:t>
            </w:r>
            <w:r>
              <w:t xml:space="preserve"> </w:t>
            </w:r>
            <w:r w:rsidRPr="007B551B">
              <w:rPr>
                <w:rFonts w:ascii="Times New Roman" w:hAnsi="Times New Roman" w:cs="Times New Roman"/>
                <w:sz w:val="24"/>
                <w:szCs w:val="24"/>
              </w:rPr>
              <w:t>квитанции и суммы оплаты</w:t>
            </w:r>
          </w:p>
        </w:tc>
      </w:tr>
      <w:tr w:rsidR="007B551B" w:rsidRPr="007F034D" w:rsidTr="00093A1E">
        <w:trPr>
          <w:trHeight w:val="32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51B" w:rsidRPr="007F034D" w:rsidRDefault="007B551B" w:rsidP="00D27FB1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процедуры </w:t>
            </w:r>
            <w:r w:rsidR="00D27F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>: Выдача заявителю статистической продукции</w:t>
            </w:r>
          </w:p>
        </w:tc>
      </w:tr>
      <w:tr w:rsidR="007B551B" w:rsidRPr="007F034D" w:rsidTr="00093A1E">
        <w:trPr>
          <w:trHeight w:val="32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51B" w:rsidRPr="007F034D" w:rsidRDefault="007B551B" w:rsidP="007B551B">
            <w:pPr>
              <w:pStyle w:val="tkTablica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процедуры </w:t>
            </w:r>
            <w:r w:rsidR="00D27F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>: от 10 до 60 минут</w:t>
            </w:r>
          </w:p>
        </w:tc>
      </w:tr>
      <w:tr w:rsidR="007B551B" w:rsidRPr="007F034D" w:rsidTr="00093A1E">
        <w:trPr>
          <w:trHeight w:val="32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51B" w:rsidRPr="007F034D" w:rsidRDefault="007B551B" w:rsidP="00D27FB1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 xml:space="preserve">Тип процедуры </w:t>
            </w:r>
            <w:r w:rsidR="00D27F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>: организационно-управленческая процедура</w:t>
            </w:r>
          </w:p>
        </w:tc>
      </w:tr>
    </w:tbl>
    <w:p w:rsidR="0022324B" w:rsidRDefault="0022324B" w:rsidP="001C2A2E">
      <w:pPr>
        <w:pStyle w:val="tkZagolovok2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C30204" w:rsidRDefault="00C30204" w:rsidP="0064198D">
      <w:pPr>
        <w:pStyle w:val="tkZagolovok2"/>
        <w:ind w:left="0"/>
        <w:rPr>
          <w:rFonts w:ascii="Times New Roman" w:hAnsi="Times New Roman" w:cs="Times New Roman"/>
          <w:sz w:val="28"/>
          <w:szCs w:val="28"/>
        </w:rPr>
      </w:pPr>
    </w:p>
    <w:p w:rsidR="00C30204" w:rsidRDefault="00C30204" w:rsidP="0064198D">
      <w:pPr>
        <w:pStyle w:val="tkZagolovok2"/>
        <w:ind w:left="0"/>
        <w:rPr>
          <w:rFonts w:ascii="Times New Roman" w:hAnsi="Times New Roman" w:cs="Times New Roman"/>
          <w:sz w:val="28"/>
          <w:szCs w:val="28"/>
        </w:rPr>
      </w:pPr>
    </w:p>
    <w:p w:rsidR="00C30204" w:rsidRDefault="00C30204" w:rsidP="008A359F">
      <w:pPr>
        <w:pStyle w:val="tkZagolovok2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0560AB" w:rsidRPr="001215BE" w:rsidRDefault="00C30204" w:rsidP="00C30204">
      <w:pPr>
        <w:pStyle w:val="tkZagolovok2"/>
        <w:ind w:left="426" w:firstLine="708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5C982E" wp14:editId="59471E7C">
                <wp:simplePos x="0" y="0"/>
                <wp:positionH relativeFrom="column">
                  <wp:posOffset>1129665</wp:posOffset>
                </wp:positionH>
                <wp:positionV relativeFrom="paragraph">
                  <wp:posOffset>299085</wp:posOffset>
                </wp:positionV>
                <wp:extent cx="3800475" cy="723900"/>
                <wp:effectExtent l="0" t="0" r="28575" b="19050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0475" cy="7239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B17653" id="Овал 15" o:spid="_x0000_s1026" style="position:absolute;margin-left:88.95pt;margin-top:23.55pt;width:299.25pt;height:5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" filled="f" strokecolor="windowText" strokeweight="1pt">
                <v:stroke joinstyle="miter"/>
              </v:oval>
            </w:pict>
          </mc:Fallback>
        </mc:AlternateContent>
      </w:r>
      <w:r w:rsidR="00793B35" w:rsidRPr="001215BE">
        <w:rPr>
          <w:rFonts w:ascii="Times New Roman" w:hAnsi="Times New Roman" w:cs="Times New Roman"/>
          <w:sz w:val="28"/>
          <w:szCs w:val="28"/>
        </w:rPr>
        <w:t>5. Схемы (алгоритмы) выполнения процедур</w:t>
      </w:r>
    </w:p>
    <w:p w:rsidR="009E5FBF" w:rsidRPr="00C30204" w:rsidRDefault="00F158A6" w:rsidP="00C30204">
      <w:pPr>
        <w:pStyle w:val="tkZagolovok2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30204">
        <w:rPr>
          <w:rFonts w:ascii="Times New Roman" w:hAnsi="Times New Roman" w:cs="Times New Roman"/>
          <w:b w:val="0"/>
          <w:sz w:val="28"/>
          <w:szCs w:val="28"/>
          <w:lang w:val="ky-KG"/>
        </w:rPr>
        <w:t xml:space="preserve">Рассмотрение запроса </w:t>
      </w:r>
    </w:p>
    <w:p w:rsidR="009837C5" w:rsidRPr="00C30204" w:rsidRDefault="00F158A6" w:rsidP="00C30204">
      <w:pPr>
        <w:pStyle w:val="tkZagolovok2"/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C30204">
        <w:rPr>
          <w:rFonts w:ascii="Times New Roman" w:hAnsi="Times New Roman" w:cs="Times New Roman"/>
          <w:b w:val="0"/>
          <w:sz w:val="28"/>
          <w:szCs w:val="28"/>
          <w:lang w:val="ky-KG"/>
        </w:rPr>
        <w:t>по тиражированию статистической продукции</w:t>
      </w:r>
    </w:p>
    <w:p w:rsidR="009837C5" w:rsidRPr="00C30204" w:rsidRDefault="009837C5" w:rsidP="009E5FBF">
      <w:pPr>
        <w:pStyle w:val="tkZagolovok2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7C5" w:rsidRPr="00C30204" w:rsidRDefault="00C30204" w:rsidP="00793B35">
      <w:pPr>
        <w:pStyle w:val="tkZagolovok2"/>
        <w:rPr>
          <w:rFonts w:ascii="Times New Roman" w:hAnsi="Times New Roman" w:cs="Times New Roman"/>
          <w:sz w:val="28"/>
          <w:szCs w:val="28"/>
        </w:rPr>
      </w:pPr>
      <w:r w:rsidRPr="00C3020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posOffset>996315</wp:posOffset>
                </wp:positionH>
                <wp:positionV relativeFrom="paragraph">
                  <wp:posOffset>360045</wp:posOffset>
                </wp:positionV>
                <wp:extent cx="3800475" cy="342900"/>
                <wp:effectExtent l="0" t="0" r="28575" b="1905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4AFC" w:rsidRPr="00C30204" w:rsidRDefault="009E5FBF" w:rsidP="00C30204">
                            <w:pPr>
                              <w:pStyle w:val="tkZagolovok2"/>
                              <w:spacing w:before="0" w:after="0" w:line="240" w:lineRule="auto"/>
                              <w:ind w:left="0" w:right="0"/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 w:val="0"/>
                                <w:lang w:val="ky-KG"/>
                              </w:rPr>
                              <w:t xml:space="preserve">    </w:t>
                            </w:r>
                            <w:r w:rsidR="00C30204">
                              <w:rPr>
                                <w:rFonts w:ascii="Times New Roman" w:hAnsi="Times New Roman" w:cs="Times New Roman"/>
                                <w:b w:val="0"/>
                                <w:lang w:val="ky-KG"/>
                              </w:rPr>
                              <w:tab/>
                            </w:r>
                            <w:r w:rsidRPr="009E5FBF">
                              <w:rPr>
                                <w:rFonts w:ascii="Times New Roman" w:hAnsi="Times New Roman" w:cs="Times New Roman"/>
                                <w:b w:val="0"/>
                                <w:lang w:val="ky-KG"/>
                              </w:rPr>
                              <w:t>П</w:t>
                            </w:r>
                            <w:r w:rsidRPr="00C30204"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  <w:lang w:val="ky-KG"/>
                              </w:rPr>
                              <w:t>рием и</w:t>
                            </w:r>
                            <w:r w:rsidRPr="00C30204">
                              <w:rPr>
                                <w:b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30204"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>рассмотрение заявки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3" o:spid="_x0000_s1029" type="#_x0000_t202" style="position:absolute;left:0;text-align:left;margin-left:78.45pt;margin-top:28.35pt;width:299.25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" fillcolor="white [3201]" strokeweight=".5pt">
                <v:textbox>
                  <w:txbxContent>
                    <w:p w:rsidR="00974AFC" w:rsidRPr="00C30204" w:rsidRDefault="009E5FBF" w:rsidP="00C30204">
                      <w:pPr>
                        <w:pStyle w:val="tkZagolovok2"/>
                        <w:spacing w:before="0" w:after="0" w:line="240" w:lineRule="auto"/>
                        <w:ind w:left="0" w:right="0"/>
                        <w:rPr>
                          <w:b w:val="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 w:val="0"/>
                          <w:lang w:val="ky-KG"/>
                        </w:rPr>
                        <w:t xml:space="preserve">    </w:t>
                      </w:r>
                      <w:r w:rsidR="00C30204">
                        <w:rPr>
                          <w:rFonts w:ascii="Times New Roman" w:hAnsi="Times New Roman" w:cs="Times New Roman"/>
                          <w:b w:val="0"/>
                          <w:lang w:val="ky-KG"/>
                        </w:rPr>
                        <w:tab/>
                      </w:r>
                      <w:r w:rsidRPr="009E5FBF">
                        <w:rPr>
                          <w:rFonts w:ascii="Times New Roman" w:hAnsi="Times New Roman" w:cs="Times New Roman"/>
                          <w:b w:val="0"/>
                          <w:lang w:val="ky-KG"/>
                        </w:rPr>
                        <w:t>П</w:t>
                      </w:r>
                      <w:r w:rsidRPr="00C30204"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  <w:lang w:val="ky-KG"/>
                        </w:rPr>
                        <w:t>рием и</w:t>
                      </w:r>
                      <w:r w:rsidRPr="00C30204">
                        <w:rPr>
                          <w:b w:val="0"/>
                          <w:sz w:val="28"/>
                          <w:szCs w:val="28"/>
                        </w:rPr>
                        <w:t xml:space="preserve"> </w:t>
                      </w:r>
                      <w:r w:rsidRPr="00C30204"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>рассмотрение заявки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3020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posOffset>2922905</wp:posOffset>
                </wp:positionH>
                <wp:positionV relativeFrom="paragraph">
                  <wp:posOffset>15875</wp:posOffset>
                </wp:positionV>
                <wp:extent cx="0" cy="304800"/>
                <wp:effectExtent l="76200" t="0" r="57150" b="5715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C945E2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9" o:spid="_x0000_s1026" type="#_x0000_t32" style="position:absolute;margin-left:230.15pt;margin-top:1.25pt;width:0;height:24pt;z-index:2516817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</w:p>
    <w:p w:rsidR="009837C5" w:rsidRPr="00C30204" w:rsidRDefault="009E5FBF" w:rsidP="00793B35">
      <w:pPr>
        <w:pStyle w:val="tkZagolovok2"/>
        <w:rPr>
          <w:rFonts w:ascii="Times New Roman" w:hAnsi="Times New Roman" w:cs="Times New Roman"/>
          <w:sz w:val="28"/>
          <w:szCs w:val="28"/>
        </w:rPr>
      </w:pPr>
      <w:r w:rsidRPr="00C3020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margin">
                  <wp:posOffset>2932430</wp:posOffset>
                </wp:positionH>
                <wp:positionV relativeFrom="paragraph">
                  <wp:posOffset>205105</wp:posOffset>
                </wp:positionV>
                <wp:extent cx="9727" cy="348466"/>
                <wp:effectExtent l="38100" t="0" r="66675" b="52070"/>
                <wp:wrapNone/>
                <wp:docPr id="38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27" cy="34846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025E9D" id="Прямая со стрелкой 38" o:spid="_x0000_s1026" type="#_x0000_t32" style="position:absolute;margin-left:230.9pt;margin-top:16.15pt;width:.75pt;height:27.45pt;z-index:2517237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</w:p>
    <w:p w:rsidR="00974AFC" w:rsidRPr="00C30204" w:rsidRDefault="009E5FBF" w:rsidP="00042AB1">
      <w:pPr>
        <w:pStyle w:val="tkZagolovok2"/>
        <w:rPr>
          <w:rFonts w:ascii="Times New Roman" w:hAnsi="Times New Roman" w:cs="Times New Roman"/>
          <w:noProof/>
          <w:sz w:val="28"/>
          <w:szCs w:val="28"/>
        </w:rPr>
      </w:pPr>
      <w:r w:rsidRPr="00C3020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margin">
                  <wp:posOffset>939165</wp:posOffset>
                </wp:positionH>
                <wp:positionV relativeFrom="paragraph">
                  <wp:posOffset>175260</wp:posOffset>
                </wp:positionV>
                <wp:extent cx="3838575" cy="790575"/>
                <wp:effectExtent l="0" t="0" r="28575" b="28575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8575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3377" w:rsidRPr="00C30204" w:rsidRDefault="009E5FBF" w:rsidP="00393377">
                            <w:pPr>
                              <w:pStyle w:val="tkZagolovok2"/>
                              <w:spacing w:before="0" w:after="0" w:line="240" w:lineRule="auto"/>
                              <w:ind w:left="0" w:right="0"/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  <w:lang w:val="ky-KG"/>
                              </w:rPr>
                            </w:pPr>
                            <w:r w:rsidRPr="00C30204"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  <w:lang w:val="ky-KG"/>
                              </w:rPr>
                              <w:t>Определение формата форм ведомственной статистической отчетности, согласно запросу и необходимое количество для их тиражирования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0" o:spid="_x0000_s1030" type="#_x0000_t202" style="position:absolute;left:0;text-align:left;margin-left:73.95pt;margin-top:13.8pt;width:302.25pt;height:62.2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" fillcolor="white [3201]" strokeweight=".5pt">
                <v:textbox>
                  <w:txbxContent>
                    <w:p w:rsidR="00393377" w:rsidRPr="00C30204" w:rsidRDefault="009E5FBF" w:rsidP="00393377">
                      <w:pPr>
                        <w:pStyle w:val="tkZagolovok2"/>
                        <w:spacing w:before="0" w:after="0" w:line="240" w:lineRule="auto"/>
                        <w:ind w:left="0" w:right="0"/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  <w:lang w:val="ky-KG"/>
                        </w:rPr>
                      </w:pPr>
                      <w:r w:rsidRPr="00C30204"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  <w:lang w:val="ky-KG"/>
                        </w:rPr>
                        <w:t>Определение формата форм ведомственной статистической отчетности, согласно запросу и необходимое количество для их тиражирования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42AB1" w:rsidRPr="00C30204" w:rsidRDefault="00042AB1" w:rsidP="00042AB1">
      <w:pPr>
        <w:pStyle w:val="tkZagolovok2"/>
        <w:spacing w:before="0" w:after="0" w:line="240" w:lineRule="auto"/>
        <w:ind w:left="2665" w:firstLine="709"/>
        <w:jc w:val="left"/>
        <w:rPr>
          <w:rFonts w:ascii="Times New Roman" w:hAnsi="Times New Roman" w:cs="Times New Roman"/>
          <w:sz w:val="28"/>
          <w:szCs w:val="28"/>
          <w:lang w:val="ky-KG"/>
        </w:rPr>
      </w:pPr>
    </w:p>
    <w:p w:rsidR="00974AFC" w:rsidRPr="00C30204" w:rsidRDefault="00C30204" w:rsidP="00793B35">
      <w:pPr>
        <w:pStyle w:val="tkZagolovok2"/>
        <w:rPr>
          <w:rFonts w:ascii="Times New Roman" w:hAnsi="Times New Roman" w:cs="Times New Roman"/>
          <w:sz w:val="28"/>
          <w:szCs w:val="28"/>
        </w:rPr>
      </w:pPr>
      <w:r w:rsidRPr="00C3020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7611878" wp14:editId="62F4A901">
                <wp:simplePos x="0" y="0"/>
                <wp:positionH relativeFrom="margin">
                  <wp:align>center</wp:align>
                </wp:positionH>
                <wp:positionV relativeFrom="paragraph">
                  <wp:posOffset>403225</wp:posOffset>
                </wp:positionV>
                <wp:extent cx="9727" cy="348466"/>
                <wp:effectExtent l="38100" t="0" r="66675" b="5207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27" cy="348466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EE6AE4" id="Прямая со стрелкой 2" o:spid="_x0000_s1026" type="#_x0000_t32" style="position:absolute;margin-left:0;margin-top:31.75pt;width:.75pt;height:27.45pt;z-index:2517504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" strokecolor="windowText" strokeweight=".5pt">
                <v:stroke endarrow="block" joinstyle="miter"/>
                <w10:wrap anchorx="margin"/>
              </v:shape>
            </w:pict>
          </mc:Fallback>
        </mc:AlternateContent>
      </w:r>
    </w:p>
    <w:p w:rsidR="009E5FBF" w:rsidRPr="00C30204" w:rsidRDefault="00C30204" w:rsidP="00793B35">
      <w:pPr>
        <w:pStyle w:val="tkZagolovok2"/>
        <w:rPr>
          <w:rFonts w:ascii="Times New Roman" w:hAnsi="Times New Roman" w:cs="Times New Roman"/>
          <w:sz w:val="28"/>
          <w:szCs w:val="28"/>
        </w:rPr>
      </w:pPr>
      <w:r w:rsidRPr="00C3020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5CD9FB1" wp14:editId="2C7406E5">
                <wp:simplePos x="0" y="0"/>
                <wp:positionH relativeFrom="margin">
                  <wp:posOffset>920115</wp:posOffset>
                </wp:positionH>
                <wp:positionV relativeFrom="paragraph">
                  <wp:posOffset>245110</wp:posOffset>
                </wp:positionV>
                <wp:extent cx="3924300" cy="1133475"/>
                <wp:effectExtent l="0" t="0" r="19050" b="28575"/>
                <wp:wrapNone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0" cy="1133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42AB1" w:rsidRPr="00C30204" w:rsidRDefault="009E5FBF" w:rsidP="009E5FBF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Cs/>
                                <w:sz w:val="28"/>
                                <w:szCs w:val="28"/>
                                <w:lang w:val="ky-KG" w:eastAsia="ru-RU"/>
                              </w:rPr>
                            </w:pPr>
                            <w:r w:rsidRPr="00C30204">
                              <w:rPr>
                                <w:rFonts w:ascii="Times New Roman" w:eastAsia="Times New Roman" w:hAnsi="Times New Roman"/>
                                <w:bCs/>
                                <w:sz w:val="28"/>
                                <w:szCs w:val="28"/>
                                <w:lang w:val="ky-KG" w:eastAsia="ru-RU"/>
                              </w:rPr>
                              <w:t xml:space="preserve">Согласование и заключение договора с заказчиком на выполнение государственной услуги по тиражирование форм ведомственной статистической отчетности, </w:t>
                            </w:r>
                            <w:r w:rsidR="00C30204">
                              <w:rPr>
                                <w:rFonts w:ascii="Times New Roman" w:eastAsia="Times New Roman" w:hAnsi="Times New Roman"/>
                                <w:bCs/>
                                <w:sz w:val="28"/>
                                <w:szCs w:val="28"/>
                                <w:lang w:val="ky-KG" w:eastAsia="ru-RU"/>
                              </w:rPr>
                              <w:br/>
                            </w:r>
                            <w:r w:rsidRPr="00C30204">
                              <w:rPr>
                                <w:rFonts w:ascii="Times New Roman" w:eastAsia="Times New Roman" w:hAnsi="Times New Roman"/>
                                <w:bCs/>
                                <w:sz w:val="28"/>
                                <w:szCs w:val="28"/>
                                <w:lang w:val="ky-KG" w:eastAsia="ru-RU"/>
                              </w:rPr>
                              <w:t>изданию публикаций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D9FB1" id="Надпись 26" o:spid="_x0000_s1031" type="#_x0000_t202" style="position:absolute;left:0;text-align:left;margin-left:72.45pt;margin-top:19.3pt;width:309pt;height:89.2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" fillcolor="window" strokeweight=".5pt">
                <v:textbox>
                  <w:txbxContent>
                    <w:p w:rsidR="00042AB1" w:rsidRPr="00C30204" w:rsidRDefault="009E5FBF" w:rsidP="009E5FBF">
                      <w:pPr>
                        <w:jc w:val="center"/>
                        <w:rPr>
                          <w:rFonts w:ascii="Times New Roman" w:eastAsia="Times New Roman" w:hAnsi="Times New Roman"/>
                          <w:bCs/>
                          <w:sz w:val="28"/>
                          <w:szCs w:val="28"/>
                          <w:lang w:val="ky-KG" w:eastAsia="ru-RU"/>
                        </w:rPr>
                      </w:pPr>
                      <w:r w:rsidRPr="00C30204">
                        <w:rPr>
                          <w:rFonts w:ascii="Times New Roman" w:eastAsia="Times New Roman" w:hAnsi="Times New Roman"/>
                          <w:bCs/>
                          <w:sz w:val="28"/>
                          <w:szCs w:val="28"/>
                          <w:lang w:val="ky-KG" w:eastAsia="ru-RU"/>
                        </w:rPr>
                        <w:t xml:space="preserve">Согласование </w:t>
                      </w:r>
                      <w:r w:rsidRPr="00C30204">
                        <w:rPr>
                          <w:rFonts w:ascii="Times New Roman" w:eastAsia="Times New Roman" w:hAnsi="Times New Roman"/>
                          <w:bCs/>
                          <w:sz w:val="28"/>
                          <w:szCs w:val="28"/>
                          <w:lang w:val="ky-KG" w:eastAsia="ru-RU"/>
                        </w:rPr>
                        <w:t xml:space="preserve">и заключение договора с заказчиком на выполнение государственной услуги по тиражирование форм ведомственной статистической отчетности, </w:t>
                      </w:r>
                      <w:r w:rsidR="00C30204">
                        <w:rPr>
                          <w:rFonts w:ascii="Times New Roman" w:eastAsia="Times New Roman" w:hAnsi="Times New Roman"/>
                          <w:bCs/>
                          <w:sz w:val="28"/>
                          <w:szCs w:val="28"/>
                          <w:lang w:val="ky-KG" w:eastAsia="ru-RU"/>
                        </w:rPr>
                        <w:br/>
                      </w:r>
                      <w:r w:rsidRPr="00C30204">
                        <w:rPr>
                          <w:rFonts w:ascii="Times New Roman" w:eastAsia="Times New Roman" w:hAnsi="Times New Roman"/>
                          <w:bCs/>
                          <w:sz w:val="28"/>
                          <w:szCs w:val="28"/>
                          <w:lang w:val="ky-KG" w:eastAsia="ru-RU"/>
                        </w:rPr>
                        <w:t>изданию публикаций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E5FBF" w:rsidRPr="00C30204" w:rsidRDefault="009E5FBF" w:rsidP="00793B35">
      <w:pPr>
        <w:pStyle w:val="tkZagolovok2"/>
        <w:rPr>
          <w:rFonts w:ascii="Times New Roman" w:hAnsi="Times New Roman" w:cs="Times New Roman"/>
          <w:sz w:val="28"/>
          <w:szCs w:val="28"/>
        </w:rPr>
      </w:pPr>
    </w:p>
    <w:p w:rsidR="009E5FBF" w:rsidRPr="00C30204" w:rsidRDefault="009E5FBF" w:rsidP="00793B35">
      <w:pPr>
        <w:pStyle w:val="tkZagolovok2"/>
        <w:rPr>
          <w:rFonts w:ascii="Times New Roman" w:hAnsi="Times New Roman" w:cs="Times New Roman"/>
          <w:sz w:val="28"/>
          <w:szCs w:val="28"/>
        </w:rPr>
      </w:pPr>
    </w:p>
    <w:p w:rsidR="00974AFC" w:rsidRPr="00C30204" w:rsidRDefault="00C30204" w:rsidP="00793B35">
      <w:pPr>
        <w:pStyle w:val="tkZagolovok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3053715</wp:posOffset>
                </wp:positionH>
                <wp:positionV relativeFrom="paragraph">
                  <wp:posOffset>281305</wp:posOffset>
                </wp:positionV>
                <wp:extent cx="9525" cy="228600"/>
                <wp:effectExtent l="76200" t="0" r="66675" b="5715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025DB5" id="Прямая со стрелкой 3" o:spid="_x0000_s1026" type="#_x0000_t32" style="position:absolute;margin-left:240.45pt;margin-top:22.15pt;width:.75pt;height:18pt;flip:x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</w:p>
    <w:p w:rsidR="00C30204" w:rsidRDefault="00C30204" w:rsidP="00C30204">
      <w:pPr>
        <w:pStyle w:val="tkZagolovok2"/>
        <w:spacing w:before="0" w:after="0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 w:rsidRPr="00C3020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63370E4" wp14:editId="7E7E9199">
                <wp:simplePos x="0" y="0"/>
                <wp:positionH relativeFrom="margin">
                  <wp:posOffset>1091565</wp:posOffset>
                </wp:positionH>
                <wp:positionV relativeFrom="paragraph">
                  <wp:posOffset>118745</wp:posOffset>
                </wp:positionV>
                <wp:extent cx="3933825" cy="609600"/>
                <wp:effectExtent l="0" t="0" r="28575" b="19050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3825" cy="6096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78E784" id="Овал 14" o:spid="_x0000_s1026" style="position:absolute;margin-left:85.95pt;margin-top:9.35pt;width:309.75pt;height:48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" filled="f" strokecolor="windowText" strokeweight="1pt">
                <v:stroke joinstyle="miter"/>
                <w10:wrap anchorx="margin"/>
              </v:oval>
            </w:pict>
          </mc:Fallback>
        </mc:AlternateContent>
      </w:r>
    </w:p>
    <w:p w:rsidR="00F33BE7" w:rsidRPr="00C30204" w:rsidRDefault="00C30204" w:rsidP="00D23AA7">
      <w:pPr>
        <w:pStyle w:val="tkZagolovok2"/>
        <w:spacing w:before="0" w:after="0"/>
        <w:ind w:left="2550" w:firstLine="282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</w:t>
      </w:r>
      <w:r w:rsidR="00F33BE7" w:rsidRPr="00C30204">
        <w:rPr>
          <w:rFonts w:ascii="Times New Roman" w:hAnsi="Times New Roman"/>
          <w:b w:val="0"/>
          <w:sz w:val="28"/>
          <w:szCs w:val="28"/>
        </w:rPr>
        <w:t>иражирование форм ведомственной</w:t>
      </w:r>
    </w:p>
    <w:p w:rsidR="00C30204" w:rsidRDefault="00F33BE7" w:rsidP="00C30204">
      <w:pPr>
        <w:tabs>
          <w:tab w:val="left" w:pos="3225"/>
        </w:tabs>
        <w:jc w:val="center"/>
        <w:rPr>
          <w:rFonts w:ascii="Times New Roman" w:hAnsi="Times New Roman"/>
          <w:sz w:val="28"/>
          <w:szCs w:val="28"/>
        </w:rPr>
      </w:pPr>
      <w:r w:rsidRPr="00C30204">
        <w:rPr>
          <w:rFonts w:ascii="Times New Roman" w:hAnsi="Times New Roman"/>
          <w:sz w:val="28"/>
          <w:szCs w:val="28"/>
        </w:rPr>
        <w:t>статистической отчетности</w:t>
      </w:r>
    </w:p>
    <w:p w:rsidR="00C30204" w:rsidRDefault="00C30204" w:rsidP="00C30204">
      <w:pPr>
        <w:tabs>
          <w:tab w:val="left" w:pos="3225"/>
        </w:tabs>
        <w:jc w:val="center"/>
        <w:rPr>
          <w:rFonts w:ascii="Times New Roman" w:hAnsi="Times New Roman"/>
          <w:sz w:val="28"/>
          <w:szCs w:val="28"/>
        </w:rPr>
      </w:pPr>
    </w:p>
    <w:p w:rsidR="00F33BE7" w:rsidRPr="00776510" w:rsidRDefault="00F33BE7" w:rsidP="00F33BE7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C30204">
        <w:rPr>
          <w:rFonts w:ascii="Times New Roman" w:hAnsi="Times New Roman" w:cs="Times New Roman"/>
          <w:sz w:val="28"/>
          <w:szCs w:val="28"/>
        </w:rPr>
        <w:t xml:space="preserve">Контроль исполнения требований </w:t>
      </w:r>
      <w:r w:rsidRPr="00776510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F33BE7" w:rsidRPr="00776510" w:rsidRDefault="00F33BE7" w:rsidP="00F33BE7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6. За исполнением требований административного регламента проводится внутренний (текущий) и внешний контроль.</w:t>
      </w:r>
    </w:p>
    <w:p w:rsidR="00F33BE7" w:rsidRDefault="00F33BE7" w:rsidP="00F33BE7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 xml:space="preserve">1) Внутренний контроль проводит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Ермекбаева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Гульмира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Бекмаматовна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заведующая отделом организации и координации статистики.</w:t>
      </w:r>
    </w:p>
    <w:p w:rsidR="00F33BE7" w:rsidRPr="00776510" w:rsidRDefault="00F33BE7" w:rsidP="00F33BE7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2) Внутренний контроль осуществляется путем проведения регулярных проверок соблюдения и исполнения должностными лицами и сотрудниками положений административного регламента, а также принятых в процессе предоставления услуги решений.</w:t>
      </w:r>
    </w:p>
    <w:p w:rsidR="00F33BE7" w:rsidRDefault="00F33BE7" w:rsidP="00F33BE7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3) Периодичность проведения проверок составляет еже</w:t>
      </w:r>
      <w:r>
        <w:rPr>
          <w:rFonts w:ascii="Times New Roman" w:hAnsi="Times New Roman" w:cs="Times New Roman"/>
          <w:sz w:val="28"/>
          <w:szCs w:val="28"/>
        </w:rPr>
        <w:t>квартально.</w:t>
      </w:r>
    </w:p>
    <w:p w:rsidR="00F33BE7" w:rsidRPr="00776510" w:rsidRDefault="00F33BE7" w:rsidP="00F33BE7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Внеплановые проверки проводятся по заявлению потребителей услуги.</w:t>
      </w:r>
    </w:p>
    <w:p w:rsidR="00F33BE7" w:rsidRPr="00776510" w:rsidRDefault="00F33BE7" w:rsidP="00F33BE7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4) По результатам проведения проверок принимаются меры по устранению выявленных нарушений требований административного регламента услуги, а также рассматривается вопрос об ответственности виновных лиц в соответствии с законодательством Кыргызской Республики.</w:t>
      </w:r>
    </w:p>
    <w:p w:rsidR="00F33BE7" w:rsidRPr="00776510" w:rsidRDefault="00F33BE7" w:rsidP="00F33BE7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 xml:space="preserve">7. Внешний контроль за исполнением требований административного регламента услуги осуществляется комиссией, образуемой решением </w:t>
      </w:r>
      <w:r>
        <w:rPr>
          <w:rFonts w:ascii="Times New Roman" w:hAnsi="Times New Roman" w:cs="Times New Roman"/>
          <w:sz w:val="28"/>
          <w:szCs w:val="28"/>
        </w:rPr>
        <w:t>Национального статистического комитета Кыргызской Республики.</w:t>
      </w:r>
    </w:p>
    <w:p w:rsidR="00F33BE7" w:rsidRPr="00776510" w:rsidRDefault="00F33BE7" w:rsidP="00F33BE7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1) Результаты работы комиссии оформляются в виде справки, в которую могут быть внесены предложения по изменению административного регламента.</w:t>
      </w:r>
    </w:p>
    <w:p w:rsidR="00F33BE7" w:rsidRPr="00776510" w:rsidRDefault="00F33BE7" w:rsidP="00F33BE7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77651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76510">
        <w:rPr>
          <w:rFonts w:ascii="Times New Roman" w:hAnsi="Times New Roman" w:cs="Times New Roman"/>
          <w:sz w:val="28"/>
          <w:szCs w:val="28"/>
        </w:rPr>
        <w:t xml:space="preserve"> течение 3 рабочих дней с момента подписания справки, она направляется в учреждение, предоставляющее данную услугу.</w:t>
      </w:r>
    </w:p>
    <w:p w:rsidR="00F33BE7" w:rsidRPr="00776510" w:rsidRDefault="00F33BE7" w:rsidP="008A359F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В месячный срок с даты поступления справки должны быть приняты меры по устранению выявленных нарушений и недостатков, меры дисциплинарного и административного воздействия в отношении должностных лиц и сотрудников, допустивших данные нарушения.</w:t>
      </w:r>
    </w:p>
    <w:p w:rsidR="00F33BE7" w:rsidRPr="00776510" w:rsidRDefault="00F33BE7" w:rsidP="008A359F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При необходимости, также в установленном порядке инициируется внесение изменений в административный регламент.</w:t>
      </w:r>
    </w:p>
    <w:p w:rsidR="00F33BE7" w:rsidRPr="00776510" w:rsidRDefault="00F33BE7" w:rsidP="00F33BE7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 xml:space="preserve">3) Внешний контроль за исполнением требований административного регламента проводится </w:t>
      </w:r>
      <w:r>
        <w:rPr>
          <w:rFonts w:ascii="Times New Roman" w:hAnsi="Times New Roman" w:cs="Times New Roman"/>
          <w:sz w:val="28"/>
          <w:szCs w:val="28"/>
        </w:rPr>
        <w:t>не реже одного раза в год</w:t>
      </w:r>
    </w:p>
    <w:p w:rsidR="00F33BE7" w:rsidRPr="00776510" w:rsidRDefault="00F33BE7" w:rsidP="00F33BE7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7. Ответственность должностных лиц за нарушение требований административного регламента</w:t>
      </w:r>
    </w:p>
    <w:p w:rsidR="00F33BE7" w:rsidRPr="00776510" w:rsidRDefault="00F33BE7" w:rsidP="008A359F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8. За нарушение требований административного регламента должностные лица и сотрудники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761D">
        <w:rPr>
          <w:rFonts w:ascii="Times New Roman" w:hAnsi="Times New Roman" w:cs="Times New Roman"/>
          <w:sz w:val="28"/>
          <w:szCs w:val="28"/>
        </w:rPr>
        <w:t xml:space="preserve">Национального статистического комитета Кыргызской Республики </w:t>
      </w:r>
      <w:r w:rsidRPr="00776510">
        <w:rPr>
          <w:rFonts w:ascii="Times New Roman" w:hAnsi="Times New Roman" w:cs="Times New Roman"/>
          <w:sz w:val="28"/>
          <w:szCs w:val="28"/>
        </w:rPr>
        <w:t xml:space="preserve">несут ответственность в соответствии </w:t>
      </w:r>
      <w:r w:rsidRPr="007B551B">
        <w:rPr>
          <w:rFonts w:ascii="Times New Roman" w:hAnsi="Times New Roman" w:cs="Times New Roman"/>
          <w:sz w:val="28"/>
          <w:szCs w:val="28"/>
        </w:rPr>
        <w:t xml:space="preserve">с </w:t>
      </w:r>
      <w:r w:rsidR="008B5098" w:rsidRPr="007B551B">
        <w:rPr>
          <w:rFonts w:ascii="Times New Roman" w:hAnsi="Times New Roman" w:cs="Times New Roman"/>
          <w:sz w:val="28"/>
          <w:szCs w:val="28"/>
        </w:rPr>
        <w:t>Кодексом Кыргызской Республики о нарушениях</w:t>
      </w:r>
      <w:r w:rsidRPr="00776510">
        <w:rPr>
          <w:rFonts w:ascii="Times New Roman" w:hAnsi="Times New Roman" w:cs="Times New Roman"/>
          <w:sz w:val="28"/>
          <w:szCs w:val="28"/>
        </w:rPr>
        <w:t xml:space="preserve"> и трудовым законодательством Кыргызской Республики.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BE7" w:rsidRPr="00776510" w:rsidRDefault="00F33BE7" w:rsidP="008A359F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9. В случае передачи услуги или ее части в аутсорсинг на исполнение частным физическим и/или юридическим лицам, ответственность за соблюдение требований административного регламента предоставления услуги сохраняется за учреждением, ответственным за предоставление данной услуги.</w:t>
      </w:r>
    </w:p>
    <w:p w:rsidR="00F33BE7" w:rsidRPr="00776510" w:rsidRDefault="00F33BE7" w:rsidP="00F33BE7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8. Заключительные положения</w:t>
      </w:r>
    </w:p>
    <w:p w:rsidR="00F33BE7" w:rsidRPr="00776510" w:rsidRDefault="00F33BE7" w:rsidP="00F33BE7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10. Административный регламент услуги согласован с государственными и муниципальными органами, подведомственными (структурные и территориальные) подразделениями, с которыми осуществляется взаимодействие в целях предоставления данной услуги конечному потребителю.</w:t>
      </w:r>
    </w:p>
    <w:p w:rsidR="00F33BE7" w:rsidRPr="00776510" w:rsidRDefault="00F33BE7" w:rsidP="00F33BE7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11. Административный регламент подлежит пересмотру одновременно с пересмотром Стандарта услуги и по мере необходимости.</w:t>
      </w:r>
    </w:p>
    <w:p w:rsidR="00D23AA7" w:rsidRDefault="00F33BE7" w:rsidP="00D23AA7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9. Разработчики административного регламента</w:t>
      </w:r>
    </w:p>
    <w:p w:rsidR="00DE1D24" w:rsidRPr="00D27FB1" w:rsidRDefault="00D23AA7" w:rsidP="008A359F">
      <w:pPr>
        <w:pStyle w:val="tkZagolovok2"/>
        <w:spacing w:line="240" w:lineRule="auto"/>
        <w:ind w:left="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12. </w:t>
      </w:r>
      <w:proofErr w:type="spellStart"/>
      <w:r w:rsidR="00F33BE7" w:rsidRPr="00ED761D">
        <w:rPr>
          <w:rFonts w:ascii="Times New Roman" w:hAnsi="Times New Roman" w:cs="Times New Roman"/>
          <w:b w:val="0"/>
          <w:bCs w:val="0"/>
          <w:sz w:val="28"/>
          <w:szCs w:val="28"/>
        </w:rPr>
        <w:t>Ермекбаева</w:t>
      </w:r>
      <w:proofErr w:type="spellEnd"/>
      <w:r w:rsidR="00F33BE7" w:rsidRPr="00ED76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F33BE7" w:rsidRPr="00ED761D">
        <w:rPr>
          <w:rFonts w:ascii="Times New Roman" w:hAnsi="Times New Roman" w:cs="Times New Roman"/>
          <w:b w:val="0"/>
          <w:bCs w:val="0"/>
          <w:sz w:val="28"/>
          <w:szCs w:val="28"/>
        </w:rPr>
        <w:t>Гульмира</w:t>
      </w:r>
      <w:proofErr w:type="spellEnd"/>
      <w:r w:rsidR="00F33BE7" w:rsidRPr="00ED76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F33BE7" w:rsidRPr="00ED761D">
        <w:rPr>
          <w:rFonts w:ascii="Times New Roman" w:hAnsi="Times New Roman" w:cs="Times New Roman"/>
          <w:b w:val="0"/>
          <w:bCs w:val="0"/>
          <w:sz w:val="28"/>
          <w:szCs w:val="28"/>
        </w:rPr>
        <w:t>Б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екмаматовна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заведующая отделом   </w:t>
      </w:r>
      <w:r w:rsidR="00F33BE7" w:rsidRPr="00ED761D">
        <w:rPr>
          <w:rFonts w:ascii="Times New Roman" w:hAnsi="Times New Roman" w:cs="Times New Roman"/>
          <w:b w:val="0"/>
          <w:bCs w:val="0"/>
          <w:sz w:val="28"/>
          <w:szCs w:val="28"/>
        </w:rPr>
        <w:t>организации и координации статистики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sectPr w:rsidR="00DE1D24" w:rsidRPr="00D27FB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FBF" w:rsidRDefault="009E5FBF" w:rsidP="009E5FBF">
      <w:r>
        <w:separator/>
      </w:r>
    </w:p>
  </w:endnote>
  <w:endnote w:type="continuationSeparator" w:id="0">
    <w:p w:rsidR="009E5FBF" w:rsidRDefault="009E5FBF" w:rsidP="009E5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762610"/>
      <w:docPartObj>
        <w:docPartGallery w:val="Page Numbers (Bottom of Page)"/>
        <w:docPartUnique/>
      </w:docPartObj>
    </w:sdtPr>
    <w:sdtEndPr/>
    <w:sdtContent>
      <w:p w:rsidR="008A359F" w:rsidRDefault="008A359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2D1">
          <w:rPr>
            <w:noProof/>
          </w:rPr>
          <w:t>7</w:t>
        </w:r>
        <w:r>
          <w:fldChar w:fldCharType="end"/>
        </w:r>
      </w:p>
    </w:sdtContent>
  </w:sdt>
  <w:p w:rsidR="008A359F" w:rsidRPr="006A45C0" w:rsidRDefault="008A359F">
    <w:pPr>
      <w:pStyle w:val="a7"/>
      <w:rPr>
        <w:rFonts w:ascii="Times New Roman" w:hAnsi="Times New Roman"/>
        <w:color w:val="FFFFFF" w:themeColor="background1"/>
        <w:sz w:val="24"/>
        <w:szCs w:val="24"/>
      </w:rPr>
    </w:pPr>
    <w:r w:rsidRPr="006A45C0">
      <w:rPr>
        <w:rFonts w:ascii="Times New Roman" w:hAnsi="Times New Roman"/>
        <w:color w:val="FFFFFF" w:themeColor="background1"/>
        <w:sz w:val="24"/>
        <w:szCs w:val="24"/>
      </w:rPr>
      <w:t xml:space="preserve">Н. </w:t>
    </w:r>
    <w:proofErr w:type="spellStart"/>
    <w:r w:rsidRPr="006A45C0">
      <w:rPr>
        <w:rFonts w:ascii="Times New Roman" w:hAnsi="Times New Roman"/>
        <w:color w:val="FFFFFF" w:themeColor="background1"/>
        <w:sz w:val="24"/>
        <w:szCs w:val="24"/>
      </w:rPr>
      <w:t>Айдаралиева</w:t>
    </w:r>
    <w:proofErr w:type="spellEnd"/>
    <w:r w:rsidRPr="006A45C0">
      <w:rPr>
        <w:rFonts w:ascii="Times New Roman" w:hAnsi="Times New Roman"/>
        <w:color w:val="FFFFFF" w:themeColor="background1"/>
        <w:sz w:val="24"/>
        <w:szCs w:val="24"/>
      </w:rPr>
      <w:t>______________</w:t>
    </w:r>
    <w:r w:rsidRPr="006A45C0">
      <w:rPr>
        <w:rFonts w:ascii="Times New Roman" w:hAnsi="Times New Roman"/>
        <w:color w:val="FFFFFF" w:themeColor="background1"/>
        <w:sz w:val="24"/>
        <w:szCs w:val="24"/>
      </w:rPr>
      <w:tab/>
    </w:r>
    <w:r w:rsidRPr="006A45C0">
      <w:rPr>
        <w:rFonts w:ascii="Times New Roman" w:hAnsi="Times New Roman"/>
        <w:color w:val="FFFFFF" w:themeColor="background1"/>
        <w:sz w:val="24"/>
        <w:szCs w:val="24"/>
      </w:rPr>
      <w:tab/>
    </w:r>
    <w:proofErr w:type="spellStart"/>
    <w:r w:rsidRPr="006A45C0">
      <w:rPr>
        <w:rFonts w:ascii="Times New Roman" w:hAnsi="Times New Roman"/>
        <w:color w:val="FFFFFF" w:themeColor="background1"/>
        <w:sz w:val="24"/>
        <w:szCs w:val="24"/>
      </w:rPr>
      <w:t>А.Ш.Султанов</w:t>
    </w:r>
    <w:proofErr w:type="spellEnd"/>
    <w:r w:rsidRPr="006A45C0">
      <w:rPr>
        <w:rFonts w:ascii="Times New Roman" w:hAnsi="Times New Roman"/>
        <w:color w:val="FFFFFF" w:themeColor="background1"/>
        <w:sz w:val="24"/>
        <w:szCs w:val="24"/>
      </w:rPr>
      <w:t>_____________</w:t>
    </w:r>
  </w:p>
  <w:p w:rsidR="008A359F" w:rsidRPr="006A45C0" w:rsidRDefault="008A359F">
    <w:pPr>
      <w:pStyle w:val="a7"/>
      <w:rPr>
        <w:rFonts w:ascii="Times New Roman" w:hAnsi="Times New Roman"/>
        <w:color w:val="FFFFFF" w:themeColor="background1"/>
        <w:sz w:val="24"/>
        <w:szCs w:val="24"/>
      </w:rPr>
    </w:pPr>
    <w:r w:rsidRPr="006A45C0">
      <w:rPr>
        <w:rFonts w:ascii="Times New Roman" w:hAnsi="Times New Roman"/>
        <w:color w:val="FFFFFF" w:themeColor="background1"/>
        <w:sz w:val="24"/>
        <w:szCs w:val="24"/>
      </w:rPr>
      <w:tab/>
    </w:r>
    <w:r w:rsidRPr="006A45C0">
      <w:rPr>
        <w:rFonts w:ascii="Times New Roman" w:hAnsi="Times New Roman"/>
        <w:color w:val="FFFFFF" w:themeColor="background1"/>
        <w:sz w:val="24"/>
        <w:szCs w:val="24"/>
      </w:rPr>
      <w:tab/>
      <w:t>______декабря 2019 года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FBF" w:rsidRDefault="009E5FBF" w:rsidP="009E5FBF">
      <w:r>
        <w:separator/>
      </w:r>
    </w:p>
  </w:footnote>
  <w:footnote w:type="continuationSeparator" w:id="0">
    <w:p w:rsidR="009E5FBF" w:rsidRDefault="009E5FBF" w:rsidP="009E5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35"/>
    <w:rsid w:val="00042AB1"/>
    <w:rsid w:val="000560AB"/>
    <w:rsid w:val="000561D4"/>
    <w:rsid w:val="000646F4"/>
    <w:rsid w:val="00076D23"/>
    <w:rsid w:val="00081A2B"/>
    <w:rsid w:val="00093A1E"/>
    <w:rsid w:val="00095D66"/>
    <w:rsid w:val="001215BE"/>
    <w:rsid w:val="001446C3"/>
    <w:rsid w:val="00193038"/>
    <w:rsid w:val="001A226B"/>
    <w:rsid w:val="001B6172"/>
    <w:rsid w:val="001C2A2E"/>
    <w:rsid w:val="00201477"/>
    <w:rsid w:val="0022324B"/>
    <w:rsid w:val="002562F5"/>
    <w:rsid w:val="0025694C"/>
    <w:rsid w:val="00271232"/>
    <w:rsid w:val="00271457"/>
    <w:rsid w:val="00280199"/>
    <w:rsid w:val="002867FA"/>
    <w:rsid w:val="002A33A8"/>
    <w:rsid w:val="002D5A80"/>
    <w:rsid w:val="002F04A1"/>
    <w:rsid w:val="00311CC4"/>
    <w:rsid w:val="003122AF"/>
    <w:rsid w:val="003126E0"/>
    <w:rsid w:val="003130F3"/>
    <w:rsid w:val="00334567"/>
    <w:rsid w:val="00347CA0"/>
    <w:rsid w:val="00373332"/>
    <w:rsid w:val="00393377"/>
    <w:rsid w:val="003C1953"/>
    <w:rsid w:val="003D3781"/>
    <w:rsid w:val="003E4B3D"/>
    <w:rsid w:val="00421BF4"/>
    <w:rsid w:val="00431EF9"/>
    <w:rsid w:val="004363B1"/>
    <w:rsid w:val="00463929"/>
    <w:rsid w:val="00473F0A"/>
    <w:rsid w:val="00476659"/>
    <w:rsid w:val="00483AE1"/>
    <w:rsid w:val="004A00EA"/>
    <w:rsid w:val="004E3052"/>
    <w:rsid w:val="005111D8"/>
    <w:rsid w:val="00527BE1"/>
    <w:rsid w:val="00532529"/>
    <w:rsid w:val="005534C3"/>
    <w:rsid w:val="00592F15"/>
    <w:rsid w:val="00595D32"/>
    <w:rsid w:val="005B641D"/>
    <w:rsid w:val="005C4127"/>
    <w:rsid w:val="005C4E4E"/>
    <w:rsid w:val="0064198D"/>
    <w:rsid w:val="006A1C91"/>
    <w:rsid w:val="006A45C0"/>
    <w:rsid w:val="006A5D6F"/>
    <w:rsid w:val="007044D9"/>
    <w:rsid w:val="007430EF"/>
    <w:rsid w:val="00753E4D"/>
    <w:rsid w:val="00762150"/>
    <w:rsid w:val="00793B35"/>
    <w:rsid w:val="007B551B"/>
    <w:rsid w:val="007F034D"/>
    <w:rsid w:val="00804106"/>
    <w:rsid w:val="00850FD5"/>
    <w:rsid w:val="0085698F"/>
    <w:rsid w:val="00856E45"/>
    <w:rsid w:val="008741E0"/>
    <w:rsid w:val="00882552"/>
    <w:rsid w:val="0089448C"/>
    <w:rsid w:val="008A359F"/>
    <w:rsid w:val="008B5098"/>
    <w:rsid w:val="008B5110"/>
    <w:rsid w:val="008D5121"/>
    <w:rsid w:val="008E320A"/>
    <w:rsid w:val="00911F9B"/>
    <w:rsid w:val="009152D1"/>
    <w:rsid w:val="00974AFC"/>
    <w:rsid w:val="009837C5"/>
    <w:rsid w:val="009D559A"/>
    <w:rsid w:val="009E31A9"/>
    <w:rsid w:val="009E5FBF"/>
    <w:rsid w:val="00A24668"/>
    <w:rsid w:val="00AC319F"/>
    <w:rsid w:val="00AC62EF"/>
    <w:rsid w:val="00B164D0"/>
    <w:rsid w:val="00B36BAF"/>
    <w:rsid w:val="00B8347C"/>
    <w:rsid w:val="00BB21B2"/>
    <w:rsid w:val="00BC4B4F"/>
    <w:rsid w:val="00BE1C21"/>
    <w:rsid w:val="00BF3E37"/>
    <w:rsid w:val="00C30204"/>
    <w:rsid w:val="00C35385"/>
    <w:rsid w:val="00C57D09"/>
    <w:rsid w:val="00C6330E"/>
    <w:rsid w:val="00C63861"/>
    <w:rsid w:val="00C745B3"/>
    <w:rsid w:val="00C76553"/>
    <w:rsid w:val="00CD5ECE"/>
    <w:rsid w:val="00CE5FA5"/>
    <w:rsid w:val="00D11090"/>
    <w:rsid w:val="00D23AA7"/>
    <w:rsid w:val="00D27FB1"/>
    <w:rsid w:val="00D369AA"/>
    <w:rsid w:val="00D52BC7"/>
    <w:rsid w:val="00D82AAF"/>
    <w:rsid w:val="00D84F8E"/>
    <w:rsid w:val="00D900DD"/>
    <w:rsid w:val="00D91A3F"/>
    <w:rsid w:val="00DA75D5"/>
    <w:rsid w:val="00DC4B88"/>
    <w:rsid w:val="00DC7DA0"/>
    <w:rsid w:val="00DE1D24"/>
    <w:rsid w:val="00E031F6"/>
    <w:rsid w:val="00EC6AAE"/>
    <w:rsid w:val="00F158A6"/>
    <w:rsid w:val="00F33BE7"/>
    <w:rsid w:val="00F45396"/>
    <w:rsid w:val="00FA790A"/>
    <w:rsid w:val="00FB529D"/>
    <w:rsid w:val="00FC124B"/>
    <w:rsid w:val="00FC5349"/>
    <w:rsid w:val="00FD784E"/>
    <w:rsid w:val="00FF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6A43B3-774B-4382-B03B-CF8D0612F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B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Grif">
    <w:name w:val="_Гриф (tkGrif)"/>
    <w:basedOn w:val="a"/>
    <w:rsid w:val="00793B35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2">
    <w:name w:val="_Заголовок Раздел (tkZagolovok2)"/>
    <w:basedOn w:val="a"/>
    <w:rsid w:val="00793B35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Nazvanie">
    <w:name w:val="_Название (tkNazvanie)"/>
    <w:basedOn w:val="a"/>
    <w:rsid w:val="00793B35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793B35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793B35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3E3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3E37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E5F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E5FB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E5F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5F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4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2397D-6A7E-486E-A983-2298CB1A9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2171</TotalTime>
  <Pages>7</Pages>
  <Words>1555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Shulanbekova</dc:creator>
  <cp:keywords/>
  <dc:description/>
  <cp:lastModifiedBy>Shulanbekova</cp:lastModifiedBy>
  <cp:revision>32</cp:revision>
  <cp:lastPrinted>2019-12-04T04:24:00Z</cp:lastPrinted>
  <dcterms:created xsi:type="dcterms:W3CDTF">2018-03-01T04:57:00Z</dcterms:created>
  <dcterms:modified xsi:type="dcterms:W3CDTF">2019-12-04T05:59:00Z</dcterms:modified>
</cp:coreProperties>
</file>