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887" w:rsidRPr="00894887" w:rsidRDefault="009A2A12" w:rsidP="00894887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>СПРАВКА -</w:t>
      </w:r>
      <w:r w:rsidR="00894887" w:rsidRPr="00894887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 ОБОСНОВАНИЕ</w:t>
      </w:r>
    </w:p>
    <w:p w:rsidR="00673AAC" w:rsidRDefault="00894887" w:rsidP="00894887">
      <w:pPr>
        <w:tabs>
          <w:tab w:val="left" w:pos="708"/>
          <w:tab w:val="left" w:pos="1416"/>
          <w:tab w:val="left" w:pos="1845"/>
        </w:tabs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48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проекту приказа Министерства здравоохранения </w:t>
      </w:r>
    </w:p>
    <w:p w:rsidR="00894887" w:rsidRPr="00894887" w:rsidRDefault="00894887" w:rsidP="00894887">
      <w:pPr>
        <w:tabs>
          <w:tab w:val="left" w:pos="708"/>
          <w:tab w:val="left" w:pos="1416"/>
          <w:tab w:val="left" w:pos="1845"/>
        </w:tabs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4887">
        <w:rPr>
          <w:rFonts w:ascii="Times New Roman" w:eastAsia="Times New Roman" w:hAnsi="Times New Roman"/>
          <w:b/>
          <w:sz w:val="28"/>
          <w:szCs w:val="28"/>
          <w:lang w:eastAsia="ru-RU"/>
        </w:rPr>
        <w:t>Кыргызской Республики «О совершенствовании допуска медицинских и фармацевтических работников к практической деятельности и аттестации медицинских и фармацевтических работников»</w:t>
      </w:r>
    </w:p>
    <w:p w:rsidR="00894887" w:rsidRPr="00894887" w:rsidRDefault="00894887" w:rsidP="00894887">
      <w:pPr>
        <w:tabs>
          <w:tab w:val="left" w:pos="708"/>
          <w:tab w:val="left" w:pos="1416"/>
          <w:tab w:val="left" w:pos="1845"/>
        </w:tabs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887" w:rsidRPr="00894887" w:rsidRDefault="00894887" w:rsidP="00894887">
      <w:pPr>
        <w:tabs>
          <w:tab w:val="left" w:pos="708"/>
          <w:tab w:val="left" w:pos="1416"/>
          <w:tab w:val="left" w:pos="1845"/>
        </w:tabs>
        <w:spacing w:line="276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4887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89488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Цель и задачи</w:t>
      </w:r>
    </w:p>
    <w:p w:rsidR="00894887" w:rsidRPr="00113CE8" w:rsidRDefault="00894887" w:rsidP="00894887">
      <w:pPr>
        <w:tabs>
          <w:tab w:val="left" w:pos="708"/>
          <w:tab w:val="left" w:pos="1416"/>
          <w:tab w:val="left" w:pos="1845"/>
        </w:tabs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CE8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проекта приказа Министерства здравоохранения Кыргызской Республики </w:t>
      </w:r>
      <w:bookmarkStart w:id="1" w:name="_Hlk62724838"/>
      <w:r w:rsidRPr="00113CE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F541F" w:rsidRPr="00113CE8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положений об аттестации и регистрации медицинских и фармацевтических работников, а также в сфере допуска к медицинской или фармацевтической деятельности лиц, получивших медицинское, фармацевтическое или высшее биологическое образование</w:t>
      </w:r>
      <w:r w:rsidRPr="00113CE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bookmarkEnd w:id="1"/>
      <w:r w:rsidRPr="00113CE8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</w:t>
      </w:r>
      <w:r w:rsidR="005F541F" w:rsidRPr="00113CE8">
        <w:rPr>
          <w:rFonts w:ascii="Times New Roman" w:eastAsia="Times New Roman" w:hAnsi="Times New Roman"/>
          <w:sz w:val="28"/>
          <w:szCs w:val="28"/>
          <w:lang w:eastAsia="ru-RU"/>
        </w:rPr>
        <w:t>дальнейшее повышение качества оказания медицинской помощи населению Кыргызской Республики, улучшение подготовки специалистов в системе последипломного образования и совершенствование процедуры допуска к медицинской и фармацевтической деятельности лиц, получивших медицинское, фармацевтическое или высшее биологическое образование, а также</w:t>
      </w:r>
      <w:r w:rsidRPr="00113CE8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 Программы Правительства Кыргызской Республики по охране здоровья населения и развитию системы здравоохранения на 20</w:t>
      </w:r>
      <w:r w:rsidR="00BB5DF5" w:rsidRPr="00113CE8">
        <w:rPr>
          <w:rFonts w:ascii="Times New Roman" w:eastAsia="Times New Roman" w:hAnsi="Times New Roman"/>
          <w:sz w:val="28"/>
          <w:szCs w:val="28"/>
          <w:lang w:eastAsia="ru-RU"/>
        </w:rPr>
        <w:t>19-2030 годы «Здоровый человек -</w:t>
      </w:r>
      <w:r w:rsidRPr="00113CE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процветающая страна».</w:t>
      </w:r>
    </w:p>
    <w:p w:rsidR="00894887" w:rsidRPr="00113CE8" w:rsidRDefault="00894887" w:rsidP="00894887">
      <w:pPr>
        <w:tabs>
          <w:tab w:val="left" w:pos="708"/>
          <w:tab w:val="left" w:pos="1416"/>
          <w:tab w:val="left" w:pos="1845"/>
        </w:tabs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CE8">
        <w:rPr>
          <w:rFonts w:ascii="Times New Roman" w:eastAsia="Times New Roman" w:hAnsi="Times New Roman"/>
          <w:sz w:val="28"/>
          <w:szCs w:val="28"/>
          <w:lang w:eastAsia="ru-RU"/>
        </w:rPr>
        <w:t>Настоящий проект приказа подготовлен в рамках делегированных полномочий Правительства Кыргызской Республики, определяемых постановлением Правительства Кыргызской Республики от 15 сентября 2014 года № 530 «О делегировании отдельных нормотворческих полномочий Правительства Кыргызской Республики государственным органам и исполнительным органам местного самоуправления» для реализации норм Закона Кыргызской Республики «Об охране здоровья граждан в Кыргызской Республике», Закона Кыргызской Республики «О ста</w:t>
      </w:r>
      <w:r w:rsidR="00BB5DF5" w:rsidRPr="00113CE8">
        <w:rPr>
          <w:rFonts w:ascii="Times New Roman" w:eastAsia="Times New Roman" w:hAnsi="Times New Roman"/>
          <w:sz w:val="28"/>
          <w:szCs w:val="28"/>
          <w:lang w:eastAsia="ru-RU"/>
        </w:rPr>
        <w:t>тусе медицинского работника» и п</w:t>
      </w:r>
      <w:r w:rsidRPr="00113CE8">
        <w:rPr>
          <w:rFonts w:ascii="Times New Roman" w:eastAsia="Times New Roman" w:hAnsi="Times New Roman"/>
          <w:sz w:val="28"/>
          <w:szCs w:val="28"/>
          <w:lang w:eastAsia="ru-RU"/>
        </w:rPr>
        <w:t>остановления Правительства Кыргызской Республики «Об оплате труда работников системы здравоохр</w:t>
      </w:r>
      <w:r w:rsidR="00BB5DF5" w:rsidRPr="00113CE8">
        <w:rPr>
          <w:rFonts w:ascii="Times New Roman" w:eastAsia="Times New Roman" w:hAnsi="Times New Roman"/>
          <w:sz w:val="28"/>
          <w:szCs w:val="28"/>
          <w:lang w:eastAsia="ru-RU"/>
        </w:rPr>
        <w:t>анения» от 19 января 2011 года №</w:t>
      </w:r>
      <w:r w:rsidRPr="00113CE8">
        <w:rPr>
          <w:rFonts w:ascii="Times New Roman" w:eastAsia="Times New Roman" w:hAnsi="Times New Roman"/>
          <w:sz w:val="28"/>
          <w:szCs w:val="28"/>
          <w:lang w:eastAsia="ru-RU"/>
        </w:rPr>
        <w:t xml:space="preserve"> 13 и предусматривает утверждение следующих </w:t>
      </w:r>
      <w:r w:rsidR="00BB5DF5" w:rsidRPr="00113CE8">
        <w:rPr>
          <w:rFonts w:ascii="Times New Roman" w:eastAsia="Times New Roman" w:hAnsi="Times New Roman"/>
          <w:sz w:val="28"/>
          <w:szCs w:val="28"/>
          <w:lang w:eastAsia="ru-RU"/>
        </w:rPr>
        <w:t>положений</w:t>
      </w:r>
      <w:r w:rsidRPr="00113CE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F541F" w:rsidRPr="00113CE8" w:rsidRDefault="005F541F" w:rsidP="005F541F">
      <w:pPr>
        <w:ind w:firstLine="709"/>
        <w:rPr>
          <w:rFonts w:ascii="Times New Roman" w:eastAsia="Times New Roman" w:hAnsi="Times New Roman"/>
          <w:bCs/>
          <w:kern w:val="28"/>
          <w:sz w:val="28"/>
          <w:szCs w:val="28"/>
          <w:lang w:val="x-none" w:eastAsia="zh-CN"/>
        </w:rPr>
      </w:pPr>
      <w:r w:rsidRPr="00113CE8">
        <w:rPr>
          <w:rFonts w:ascii="Times New Roman" w:eastAsia="Times New Roman" w:hAnsi="Times New Roman"/>
          <w:bCs/>
          <w:kern w:val="28"/>
          <w:sz w:val="28"/>
          <w:szCs w:val="28"/>
          <w:lang w:val="x-none" w:eastAsia="zh-CN"/>
        </w:rPr>
        <w:noBreakHyphen/>
        <w:t xml:space="preserve"> о порядке допуска к практической деятельности лиц, получивших медицинское, фармацевтическое или высшее биологическое образование;</w:t>
      </w:r>
    </w:p>
    <w:p w:rsidR="005F541F" w:rsidRPr="00113CE8" w:rsidRDefault="005F541F" w:rsidP="005F541F">
      <w:pPr>
        <w:ind w:firstLine="709"/>
        <w:rPr>
          <w:rFonts w:ascii="Times New Roman" w:eastAsia="Times New Roman" w:hAnsi="Times New Roman"/>
          <w:bCs/>
          <w:kern w:val="28"/>
          <w:sz w:val="28"/>
          <w:szCs w:val="28"/>
          <w:lang w:val="x-none" w:eastAsia="zh-CN"/>
        </w:rPr>
      </w:pPr>
      <w:r w:rsidRPr="00113CE8">
        <w:rPr>
          <w:rFonts w:ascii="Times New Roman" w:eastAsia="Times New Roman" w:hAnsi="Times New Roman"/>
          <w:bCs/>
          <w:kern w:val="28"/>
          <w:sz w:val="28"/>
          <w:szCs w:val="28"/>
          <w:lang w:val="x-none" w:eastAsia="zh-CN"/>
        </w:rPr>
        <w:noBreakHyphen/>
        <w:t xml:space="preserve"> о порядке регистрации медицинских и фармацевтических работников Министерством здравоохранения Кыргызской Республики;</w:t>
      </w:r>
    </w:p>
    <w:p w:rsidR="005F541F" w:rsidRDefault="005F541F" w:rsidP="005F541F">
      <w:pPr>
        <w:ind w:firstLine="709"/>
        <w:rPr>
          <w:rFonts w:ascii="Times New Roman" w:eastAsia="Times New Roman" w:hAnsi="Times New Roman"/>
          <w:bCs/>
          <w:kern w:val="28"/>
          <w:sz w:val="28"/>
          <w:szCs w:val="28"/>
          <w:lang w:val="x-none" w:eastAsia="zh-CN"/>
        </w:rPr>
      </w:pPr>
      <w:r w:rsidRPr="00113CE8">
        <w:rPr>
          <w:rFonts w:ascii="Times New Roman" w:eastAsia="Times New Roman" w:hAnsi="Times New Roman"/>
          <w:bCs/>
          <w:kern w:val="28"/>
          <w:sz w:val="28"/>
          <w:szCs w:val="28"/>
          <w:lang w:val="x-none" w:eastAsia="zh-CN"/>
        </w:rPr>
        <w:noBreakHyphen/>
      </w:r>
      <w:r w:rsidRPr="00113CE8">
        <w:rPr>
          <w:rFonts w:ascii="Times New Roman" w:eastAsia="Times New Roman" w:hAnsi="Times New Roman"/>
          <w:bCs/>
          <w:kern w:val="28"/>
          <w:sz w:val="28"/>
          <w:szCs w:val="28"/>
          <w:lang w:eastAsia="zh-CN"/>
        </w:rPr>
        <w:t> </w:t>
      </w:r>
      <w:r w:rsidRPr="00113CE8">
        <w:rPr>
          <w:rFonts w:ascii="Times New Roman" w:eastAsia="Times New Roman" w:hAnsi="Times New Roman"/>
          <w:bCs/>
          <w:kern w:val="28"/>
          <w:sz w:val="28"/>
          <w:szCs w:val="28"/>
          <w:lang w:val="x-none" w:eastAsia="zh-CN"/>
        </w:rPr>
        <w:t>об аттестации медицинских и фармацевтических работников в Кыргызской Республике.</w:t>
      </w:r>
    </w:p>
    <w:p w:rsidR="00894887" w:rsidRPr="00727ED8" w:rsidRDefault="00894887" w:rsidP="005F541F">
      <w:pPr>
        <w:spacing w:before="120"/>
        <w:ind w:firstLine="709"/>
        <w:rPr>
          <w:rFonts w:ascii="Times New Roman" w:eastAsiaTheme="minorHAnsi" w:hAnsi="Times New Roman"/>
          <w:b/>
          <w:bCs/>
          <w:sz w:val="28"/>
          <w:szCs w:val="28"/>
        </w:rPr>
      </w:pPr>
      <w:r w:rsidRPr="00727ED8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2. Описательная часть</w:t>
      </w:r>
    </w:p>
    <w:p w:rsidR="00894887" w:rsidRPr="00894887" w:rsidRDefault="00894887" w:rsidP="00894887">
      <w:pPr>
        <w:spacing w:after="200"/>
        <w:ind w:firstLine="709"/>
        <w:contextualSpacing/>
        <w:rPr>
          <w:rFonts w:ascii="Times New Roman" w:hAnsi="Times New Roman"/>
          <w:sz w:val="28"/>
          <w:szCs w:val="28"/>
        </w:rPr>
      </w:pPr>
      <w:r w:rsidRPr="00727ED8">
        <w:rPr>
          <w:rFonts w:ascii="Times New Roman" w:hAnsi="Times New Roman"/>
          <w:sz w:val="28"/>
          <w:szCs w:val="28"/>
        </w:rPr>
        <w:t xml:space="preserve">Согласно статье 81 Закона Кыргызской Республики «Об охране здоровья граждан в Кыргызской Республике» медицинские и </w:t>
      </w:r>
      <w:r w:rsidRPr="00894887">
        <w:rPr>
          <w:rFonts w:ascii="Times New Roman" w:hAnsi="Times New Roman"/>
          <w:sz w:val="28"/>
          <w:szCs w:val="28"/>
        </w:rPr>
        <w:t>фармацевтические работники осуществляют свою практическую деятельность после получения соответствующей лицензии или прохождения ими аттестации и регистрации в порядке, установленном Правительством Кыргызской Республики.</w:t>
      </w:r>
    </w:p>
    <w:p w:rsidR="00894887" w:rsidRPr="00894887" w:rsidRDefault="00894887" w:rsidP="00894887">
      <w:pPr>
        <w:spacing w:after="200"/>
        <w:ind w:firstLine="709"/>
        <w:contextualSpacing/>
        <w:rPr>
          <w:rFonts w:ascii="Times New Roman" w:hAnsi="Times New Roman"/>
          <w:sz w:val="28"/>
          <w:szCs w:val="28"/>
        </w:rPr>
      </w:pPr>
      <w:r w:rsidRPr="00894887">
        <w:rPr>
          <w:rFonts w:ascii="Times New Roman" w:hAnsi="Times New Roman"/>
          <w:sz w:val="28"/>
          <w:szCs w:val="28"/>
        </w:rPr>
        <w:t>Регулирование вопросов аттестации и регистрации позволит повысить качество оказание медицинской помощи для населения Кыргызской Республики.</w:t>
      </w:r>
    </w:p>
    <w:p w:rsidR="00894887" w:rsidRPr="00894887" w:rsidRDefault="00894887" w:rsidP="00894887">
      <w:pPr>
        <w:tabs>
          <w:tab w:val="left" w:pos="708"/>
          <w:tab w:val="left" w:pos="1416"/>
          <w:tab w:val="left" w:pos="1845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94887">
        <w:rPr>
          <w:rFonts w:ascii="Times New Roman" w:hAnsi="Times New Roman"/>
          <w:sz w:val="28"/>
          <w:szCs w:val="28"/>
        </w:rPr>
        <w:t>В ходе анализа нормативных правовых, а также ведомственных, актов в области здравоохранения установлено, что имеется необходимость внесения изменений в следующие документы:</w:t>
      </w:r>
    </w:p>
    <w:p w:rsidR="00894887" w:rsidRPr="00894887" w:rsidRDefault="00894887" w:rsidP="00894887">
      <w:pPr>
        <w:tabs>
          <w:tab w:val="left" w:pos="708"/>
          <w:tab w:val="left" w:pos="1416"/>
          <w:tab w:val="left" w:pos="1845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94887">
        <w:rPr>
          <w:rFonts w:ascii="Times New Roman" w:hAnsi="Times New Roman"/>
          <w:sz w:val="28"/>
          <w:szCs w:val="28"/>
        </w:rPr>
        <w:t xml:space="preserve">- «Положение об аттестации и регистрации специалистов системы здравоохранения Кыргызской Республики, и допуске к медицинской, и фармацевтической деятельности лиц, получивших медицинское или фармацевтическое образование в иностранных государствах, и иностранных граждан», утвержденное приказом Министерства здравоохранения Кыргызской Республики от 15.09.2017 г., № 828; </w:t>
      </w:r>
    </w:p>
    <w:p w:rsidR="00894887" w:rsidRPr="00894887" w:rsidRDefault="00894887" w:rsidP="00894887">
      <w:pPr>
        <w:tabs>
          <w:tab w:val="left" w:pos="708"/>
          <w:tab w:val="left" w:pos="1416"/>
          <w:tab w:val="left" w:pos="1845"/>
        </w:tabs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887">
        <w:rPr>
          <w:rFonts w:ascii="Times New Roman" w:eastAsia="Times New Roman" w:hAnsi="Times New Roman"/>
          <w:sz w:val="28"/>
          <w:szCs w:val="28"/>
          <w:lang w:eastAsia="ru-RU"/>
        </w:rPr>
        <w:t xml:space="preserve">- «Положение о порядке проведения тестирования специалистов системы здравоохранения Кыргызской Республики, утвержденное приказом </w:t>
      </w:r>
      <w:r w:rsidRPr="00894887">
        <w:rPr>
          <w:rFonts w:ascii="Times New Roman" w:hAnsi="Times New Roman"/>
          <w:sz w:val="28"/>
          <w:szCs w:val="28"/>
        </w:rPr>
        <w:t>Министерства здравоохранения Кыргызской Республики</w:t>
      </w:r>
      <w:r w:rsidRPr="0089488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21.11.12. №630.</w:t>
      </w:r>
    </w:p>
    <w:p w:rsidR="00894887" w:rsidRPr="00113CE8" w:rsidRDefault="00894887" w:rsidP="00894887">
      <w:pPr>
        <w:tabs>
          <w:tab w:val="left" w:pos="708"/>
          <w:tab w:val="left" w:pos="1416"/>
          <w:tab w:val="left" w:pos="1845"/>
        </w:tabs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88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приказа Министерства здравоохранения Кыргызской </w:t>
      </w:r>
      <w:r w:rsidRPr="00113CE8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</w:t>
      </w:r>
      <w:r w:rsidR="005F541F" w:rsidRPr="00113CE8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положений об аттестации и регистрации медицинских и фармацевтических работников, а также в сфере допуска к медицинской или фармацевтической деятельности лиц, получивших медицинское, фармацевтическое или высшее биологическое образование» </w:t>
      </w:r>
      <w:r w:rsidRPr="00113CE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 в рамках задач поставленных перед Министерством здравоохранения Кыргызской Республики по вопросам улучшения координации непрерывного медицинского образования и повышения качества оказания медицинской помощи. </w:t>
      </w:r>
    </w:p>
    <w:p w:rsidR="00894887" w:rsidRPr="00113CE8" w:rsidRDefault="00D974FC" w:rsidP="00894887">
      <w:pPr>
        <w:spacing w:line="276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CE8">
        <w:rPr>
          <w:rFonts w:ascii="Times New Roman" w:eastAsia="Times New Roman" w:hAnsi="Times New Roman"/>
          <w:sz w:val="28"/>
          <w:szCs w:val="28"/>
          <w:lang w:eastAsia="ru-RU"/>
        </w:rPr>
        <w:t>Проектом «Положение</w:t>
      </w:r>
      <w:r w:rsidR="00894887" w:rsidRPr="00113C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541F" w:rsidRPr="00113CE8">
        <w:rPr>
          <w:rFonts w:ascii="Times New Roman" w:eastAsia="Times New Roman" w:hAnsi="Times New Roman"/>
          <w:sz w:val="28"/>
          <w:szCs w:val="28"/>
          <w:lang w:eastAsia="ru-RU"/>
        </w:rPr>
        <w:t>о порядке допуска к практической деятельности лиц, получивших медицинское, фармацевтическое или высшее биологическое образование</w:t>
      </w:r>
      <w:r w:rsidR="00894887" w:rsidRPr="00113CE8">
        <w:rPr>
          <w:rFonts w:ascii="Times New Roman" w:eastAsia="Times New Roman" w:hAnsi="Times New Roman"/>
          <w:sz w:val="28"/>
          <w:szCs w:val="28"/>
          <w:lang w:eastAsia="ru-RU"/>
        </w:rPr>
        <w:t>» определяется порядок и условия допуска медицинских и фармацевтических работников к практической деятельности на территории Кыргызской Республики.</w:t>
      </w:r>
    </w:p>
    <w:p w:rsidR="00894887" w:rsidRPr="00894887" w:rsidRDefault="00D974FC" w:rsidP="00894887">
      <w:pPr>
        <w:tabs>
          <w:tab w:val="left" w:pos="708"/>
          <w:tab w:val="left" w:pos="1416"/>
          <w:tab w:val="left" w:pos="1845"/>
        </w:tabs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CE8">
        <w:rPr>
          <w:rFonts w:ascii="Times New Roman" w:eastAsia="Times New Roman" w:hAnsi="Times New Roman"/>
          <w:sz w:val="28"/>
          <w:szCs w:val="28"/>
          <w:lang w:eastAsia="ru-RU"/>
        </w:rPr>
        <w:t>Проектом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«Положение</w:t>
      </w:r>
      <w:r w:rsidR="00894887" w:rsidRPr="008948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541F" w:rsidRPr="005F541F"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регистрации медицинских и фармацевтических работников Министерством здравоохранения Кыргызской </w:t>
      </w:r>
      <w:r w:rsidR="005F541F" w:rsidRPr="005F54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Республики</w:t>
      </w:r>
      <w:r w:rsidR="00894887" w:rsidRPr="00894887">
        <w:rPr>
          <w:rFonts w:ascii="Times New Roman" w:eastAsia="Times New Roman" w:hAnsi="Times New Roman"/>
          <w:sz w:val="28"/>
          <w:szCs w:val="28"/>
          <w:lang w:eastAsia="ru-RU"/>
        </w:rPr>
        <w:t>» определяется порядок и условия регистрации медицинских и фармацевтических работников, после получения ими последипломного образования, а также прохождения ими аттестации.</w:t>
      </w:r>
    </w:p>
    <w:p w:rsidR="00204439" w:rsidRPr="00727ED8" w:rsidRDefault="00894887" w:rsidP="00204439">
      <w:pPr>
        <w:tabs>
          <w:tab w:val="left" w:pos="708"/>
          <w:tab w:val="left" w:pos="1416"/>
          <w:tab w:val="left" w:pos="1845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94887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Регистрация медицинских и фармацевтических работников направлена на формирование базы данных работников системы здравоохранения и является частью процедуры допуска их к практической деятельности и представляет собой постановку их на учет и осуществляется один раз. Регистрационный номер присваивается при первичной регистрации и </w:t>
      </w:r>
      <w:r w:rsidRPr="00727ED8">
        <w:rPr>
          <w:rFonts w:ascii="Times New Roman" w:eastAsia="Times New Roman" w:hAnsi="Times New Roman"/>
          <w:sz w:val="28"/>
          <w:szCs w:val="28"/>
          <w:lang w:eastAsia="ru-RU"/>
        </w:rPr>
        <w:t>является неизменным в процессе профессиональной деятельности медицинского и фармацевтического работника.</w:t>
      </w:r>
      <w:r w:rsidR="00204439" w:rsidRPr="00727E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4439" w:rsidRPr="00727ED8">
        <w:rPr>
          <w:rFonts w:ascii="Times New Roman" w:hAnsi="Times New Roman"/>
          <w:sz w:val="28"/>
          <w:szCs w:val="28"/>
        </w:rPr>
        <w:t>Регистр (база данных) работников системы здравоохранения формируется и ведется Центром электронного здравоохранения при Министерстве здравоохранения Кыргызской Республики.</w:t>
      </w:r>
      <w:r w:rsidR="00A45E56" w:rsidRPr="00727ED8">
        <w:rPr>
          <w:rFonts w:ascii="Times New Roman" w:hAnsi="Times New Roman"/>
          <w:sz w:val="28"/>
          <w:szCs w:val="28"/>
        </w:rPr>
        <w:t xml:space="preserve"> Регистрационный номер отражается в Аттестационном сертификате, справке о присвоении регистрационного номера (для выпускников высших и средних медицинских образовательных организаций), а также на личной печати врачебного и фельдшерского персонала.</w:t>
      </w:r>
    </w:p>
    <w:p w:rsidR="00894887" w:rsidRPr="00727ED8" w:rsidRDefault="00D974FC" w:rsidP="00894887">
      <w:pPr>
        <w:tabs>
          <w:tab w:val="left" w:pos="708"/>
          <w:tab w:val="left" w:pos="1416"/>
          <w:tab w:val="left" w:pos="1845"/>
        </w:tabs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CE8">
        <w:rPr>
          <w:rFonts w:ascii="Times New Roman" w:eastAsia="Times New Roman" w:hAnsi="Times New Roman"/>
          <w:sz w:val="28"/>
          <w:szCs w:val="28"/>
          <w:lang w:eastAsia="ru-RU"/>
        </w:rPr>
        <w:t>Проектом «Положение</w:t>
      </w:r>
      <w:r w:rsidR="00894887" w:rsidRPr="00113C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541F" w:rsidRPr="00113CE8">
        <w:rPr>
          <w:rFonts w:ascii="Times New Roman" w:eastAsia="Times New Roman" w:hAnsi="Times New Roman"/>
          <w:sz w:val="28"/>
          <w:szCs w:val="28"/>
          <w:lang w:eastAsia="ru-RU"/>
        </w:rPr>
        <w:t>об аттестации медицинских и фармацевтических работников в Кыргызской Республике</w:t>
      </w:r>
      <w:r w:rsidR="00894887" w:rsidRPr="00113CE8">
        <w:rPr>
          <w:rFonts w:ascii="Times New Roman" w:eastAsia="Times New Roman" w:hAnsi="Times New Roman"/>
          <w:sz w:val="28"/>
          <w:szCs w:val="28"/>
          <w:lang w:eastAsia="ru-RU"/>
        </w:rPr>
        <w:t>» определяется порядок, сроки и условия аттестации работников</w:t>
      </w:r>
      <w:r w:rsidR="00894887" w:rsidRPr="00727ED8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 здравоохранения, независимо от форм собственности и ведомственной принадлежности.  Аттестация проводится в целях поддержания квалификации, повышения уровня подготовки и профессиональной ответственности, а также определения их квалификационной категории, не реже одного раза в пять лет, и проводится в форме компьютерного тестирования.</w:t>
      </w:r>
    </w:p>
    <w:p w:rsidR="00A92DA4" w:rsidRPr="00113CE8" w:rsidRDefault="00F65937" w:rsidP="00A54C02">
      <w:pPr>
        <w:tabs>
          <w:tab w:val="left" w:pos="708"/>
          <w:tab w:val="left" w:pos="1416"/>
          <w:tab w:val="left" w:pos="1845"/>
        </w:tabs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ED8">
        <w:rPr>
          <w:rFonts w:ascii="Times New Roman" w:eastAsia="Times New Roman" w:hAnsi="Times New Roman"/>
          <w:sz w:val="28"/>
          <w:szCs w:val="28"/>
          <w:lang w:eastAsia="ru-RU"/>
        </w:rPr>
        <w:t>Определен с</w:t>
      </w:r>
      <w:r w:rsidR="00A61179" w:rsidRPr="00727ED8">
        <w:rPr>
          <w:rFonts w:ascii="Times New Roman" w:eastAsia="Times New Roman" w:hAnsi="Times New Roman"/>
          <w:bCs/>
          <w:sz w:val="28"/>
          <w:szCs w:val="28"/>
          <w:lang w:eastAsia="ru-RU"/>
        </w:rPr>
        <w:t>писок документов</w:t>
      </w:r>
      <w:r w:rsidRPr="00727ED8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A61179" w:rsidRPr="00727E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необходимый для прохождения Аттестации</w:t>
      </w:r>
      <w:r w:rsidRPr="00727ED8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B02678" w:rsidRPr="00727E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2678" w:rsidRPr="00727ED8">
        <w:rPr>
          <w:rFonts w:ascii="Times New Roman" w:eastAsia="Times New Roman" w:hAnsi="Times New Roman"/>
          <w:sz w:val="28"/>
          <w:szCs w:val="28"/>
          <w:lang w:val="ky-KG" w:eastAsia="ru-RU"/>
        </w:rPr>
        <w:t>“Учетная карта аттестуемого”</w:t>
      </w:r>
      <w:r w:rsidR="00B02678" w:rsidRPr="00727ED8">
        <w:rPr>
          <w:rFonts w:ascii="Times New Roman" w:eastAsia="Times New Roman" w:hAnsi="Times New Roman"/>
          <w:sz w:val="28"/>
          <w:szCs w:val="28"/>
          <w:lang w:eastAsia="ru-RU"/>
        </w:rPr>
        <w:t xml:space="preserve">, выдается с места работы, </w:t>
      </w:r>
      <w:r w:rsidR="00B02678" w:rsidRPr="00727ED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подтверждается руководителем </w:t>
      </w:r>
      <w:r w:rsidR="00822BA6">
        <w:rPr>
          <w:rFonts w:ascii="Times New Roman" w:eastAsia="Times New Roman" w:hAnsi="Times New Roman"/>
          <w:sz w:val="28"/>
          <w:szCs w:val="28"/>
          <w:lang w:val="ky-KG" w:eastAsia="ru-RU"/>
        </w:rPr>
        <w:t>организации здравоохранения</w:t>
      </w:r>
      <w:r w:rsidR="00B02678" w:rsidRPr="00727ED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и заверяется </w:t>
      </w:r>
      <w:r w:rsidR="00113CE8" w:rsidRPr="00727ED8">
        <w:rPr>
          <w:rFonts w:ascii="Times New Roman" w:eastAsia="Times New Roman" w:hAnsi="Times New Roman"/>
          <w:sz w:val="28"/>
          <w:szCs w:val="28"/>
          <w:lang w:val="ky-KG" w:eastAsia="ru-RU"/>
        </w:rPr>
        <w:t>печатью; копии</w:t>
      </w:r>
      <w:r w:rsidR="00B02678" w:rsidRPr="00727ED8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документов, подтверждающих соответствие профессионального образования по соответствующей специальности;</w:t>
      </w:r>
      <w:r w:rsidR="00B02678" w:rsidRPr="00727ED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копии </w:t>
      </w:r>
      <w:r w:rsidR="00B02678" w:rsidRPr="00113CE8">
        <w:rPr>
          <w:rFonts w:ascii="Times New Roman" w:eastAsia="Times New Roman" w:hAnsi="Times New Roman"/>
          <w:sz w:val="28"/>
          <w:szCs w:val="28"/>
          <w:lang w:eastAsia="ru-RU"/>
        </w:rPr>
        <w:t>документ</w:t>
      </w:r>
      <w:r w:rsidR="00B02678" w:rsidRPr="00113CE8">
        <w:rPr>
          <w:rFonts w:ascii="Times New Roman" w:eastAsia="Times New Roman" w:hAnsi="Times New Roman"/>
          <w:sz w:val="28"/>
          <w:szCs w:val="28"/>
          <w:lang w:val="ky-KG" w:eastAsia="ru-RU"/>
        </w:rPr>
        <w:t>ов</w:t>
      </w:r>
      <w:r w:rsidR="00B02678" w:rsidRPr="00113CE8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подтверждающие прохождение </w:t>
      </w:r>
      <w:r w:rsidR="00B02678" w:rsidRPr="00113CE8">
        <w:rPr>
          <w:rFonts w:ascii="Times New Roman" w:eastAsia="Times New Roman" w:hAnsi="Times New Roman"/>
          <w:sz w:val="28"/>
          <w:szCs w:val="28"/>
          <w:lang w:val="ky-KG" w:eastAsia="ru-RU"/>
        </w:rPr>
        <w:t>курсов</w:t>
      </w:r>
      <w:r w:rsidRPr="00113C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3CE8" w:rsidRPr="00113CE8">
        <w:rPr>
          <w:rFonts w:ascii="Times New Roman" w:hAnsi="Times New Roman"/>
          <w:sz w:val="28"/>
          <w:szCs w:val="28"/>
        </w:rPr>
        <w:t>непрерывного медицинского образования в установленные сроки и количества часов</w:t>
      </w:r>
      <w:r w:rsidRPr="00113CE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E6818" w:rsidRPr="00113CE8">
        <w:rPr>
          <w:rFonts w:ascii="Times New Roman" w:eastAsia="Times New Roman" w:hAnsi="Times New Roman"/>
          <w:bCs/>
          <w:sz w:val="28"/>
          <w:szCs w:val="28"/>
          <w:lang w:eastAsia="ru-RU"/>
        </w:rPr>
        <w:t>По результатам тестирования</w:t>
      </w:r>
      <w:r w:rsidR="00A54C02" w:rsidRPr="00113C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54C02" w:rsidRPr="00727E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будут выноситься решение: </w:t>
      </w:r>
      <w:r w:rsidR="00B02678" w:rsidRPr="00727ED8">
        <w:rPr>
          <w:rFonts w:ascii="Times New Roman" w:eastAsia="Times New Roman" w:hAnsi="Times New Roman"/>
          <w:sz w:val="28"/>
          <w:szCs w:val="28"/>
          <w:lang w:eastAsia="ru-RU"/>
        </w:rPr>
        <w:t xml:space="preserve">не аттестован - </w:t>
      </w:r>
      <w:r w:rsidR="00B02678" w:rsidRPr="00113CE8">
        <w:rPr>
          <w:rFonts w:ascii="Times New Roman" w:eastAsia="Times New Roman" w:hAnsi="Times New Roman"/>
          <w:sz w:val="28"/>
          <w:szCs w:val="28"/>
          <w:lang w:eastAsia="ru-RU"/>
        </w:rPr>
        <w:t>набравши</w:t>
      </w:r>
      <w:r w:rsidR="00B02678" w:rsidRPr="00113CE8">
        <w:rPr>
          <w:rFonts w:ascii="Times New Roman" w:eastAsia="Times New Roman" w:hAnsi="Times New Roman"/>
          <w:sz w:val="28"/>
          <w:szCs w:val="28"/>
          <w:lang w:val="ky-KG" w:eastAsia="ru-RU"/>
        </w:rPr>
        <w:t>е</w:t>
      </w:r>
      <w:r w:rsidR="00B02678" w:rsidRPr="00113CE8">
        <w:rPr>
          <w:rFonts w:ascii="Times New Roman" w:eastAsia="Times New Roman" w:hAnsi="Times New Roman"/>
          <w:sz w:val="28"/>
          <w:szCs w:val="28"/>
          <w:lang w:eastAsia="ru-RU"/>
        </w:rPr>
        <w:t xml:space="preserve"> менее </w:t>
      </w:r>
      <w:r w:rsidR="00DA5BA6" w:rsidRPr="00113CE8">
        <w:rPr>
          <w:rFonts w:ascii="Times New Roman" w:eastAsia="Times New Roman" w:hAnsi="Times New Roman"/>
          <w:sz w:val="28"/>
          <w:szCs w:val="28"/>
          <w:lang w:val="ky-KG" w:eastAsia="ru-RU"/>
        </w:rPr>
        <w:t>4</w:t>
      </w:r>
      <w:r w:rsidR="00B02678" w:rsidRPr="00113CE8">
        <w:rPr>
          <w:rFonts w:ascii="Times New Roman" w:eastAsia="Times New Roman" w:hAnsi="Times New Roman"/>
          <w:sz w:val="28"/>
          <w:szCs w:val="28"/>
          <w:lang w:eastAsia="ru-RU"/>
        </w:rPr>
        <w:t>0 баллов;</w:t>
      </w:r>
      <w:r w:rsidR="00A54C02" w:rsidRPr="00113C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2678" w:rsidRPr="00113CE8">
        <w:rPr>
          <w:rFonts w:ascii="Times New Roman" w:eastAsia="Times New Roman" w:hAnsi="Times New Roman"/>
          <w:sz w:val="28"/>
          <w:szCs w:val="28"/>
          <w:lang w:eastAsia="ru-RU"/>
        </w:rPr>
        <w:t xml:space="preserve">аттестован – набравшие от </w:t>
      </w:r>
      <w:r w:rsidR="00DA5BA6" w:rsidRPr="00113CE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02678" w:rsidRPr="00113CE8">
        <w:rPr>
          <w:rFonts w:ascii="Times New Roman" w:eastAsia="Times New Roman" w:hAnsi="Times New Roman"/>
          <w:sz w:val="28"/>
          <w:szCs w:val="28"/>
          <w:lang w:eastAsia="ru-RU"/>
        </w:rPr>
        <w:t>0 до 100 бал</w:t>
      </w:r>
      <w:r w:rsidR="00505553" w:rsidRPr="00113CE8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B02678" w:rsidRPr="00113CE8">
        <w:rPr>
          <w:rFonts w:ascii="Times New Roman" w:eastAsia="Times New Roman" w:hAnsi="Times New Roman"/>
          <w:sz w:val="28"/>
          <w:szCs w:val="28"/>
          <w:lang w:eastAsia="ru-RU"/>
        </w:rPr>
        <w:t>ов.</w:t>
      </w:r>
      <w:r w:rsidR="00505553" w:rsidRPr="00113C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2678" w:rsidRPr="00113CE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Для лиц набравших от </w:t>
      </w:r>
      <w:r w:rsidR="00113CE8" w:rsidRPr="00113CE8">
        <w:rPr>
          <w:rFonts w:ascii="Times New Roman" w:eastAsia="Times New Roman" w:hAnsi="Times New Roman"/>
          <w:sz w:val="28"/>
          <w:szCs w:val="28"/>
          <w:lang w:val="ky-KG" w:eastAsia="ru-RU"/>
        </w:rPr>
        <w:t>6</w:t>
      </w:r>
      <w:r w:rsidR="00B02678" w:rsidRPr="00113CE8">
        <w:rPr>
          <w:rFonts w:ascii="Times New Roman" w:eastAsia="Times New Roman" w:hAnsi="Times New Roman"/>
          <w:sz w:val="28"/>
          <w:szCs w:val="28"/>
          <w:lang w:val="ky-KG" w:eastAsia="ru-RU"/>
        </w:rPr>
        <w:t>0 до 100 бал</w:t>
      </w:r>
      <w:r w:rsidR="00505553" w:rsidRPr="00113CE8">
        <w:rPr>
          <w:rFonts w:ascii="Times New Roman" w:eastAsia="Times New Roman" w:hAnsi="Times New Roman"/>
          <w:sz w:val="28"/>
          <w:szCs w:val="28"/>
          <w:lang w:val="ky-KG" w:eastAsia="ru-RU"/>
        </w:rPr>
        <w:t>лов</w:t>
      </w:r>
      <w:r w:rsidR="00B02678" w:rsidRPr="00113CE8">
        <w:rPr>
          <w:rFonts w:ascii="Times New Roman" w:eastAsia="Times New Roman" w:hAnsi="Times New Roman"/>
          <w:sz w:val="28"/>
          <w:szCs w:val="28"/>
          <w:lang w:val="ky-KG" w:eastAsia="ru-RU"/>
        </w:rPr>
        <w:t>, присваивается квалификационная категория. Квалификационная категория присваивается:</w:t>
      </w:r>
      <w:r w:rsidR="00A54C02" w:rsidRPr="00113CE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 w:rsidR="00B02678" w:rsidRPr="00113CE8">
        <w:rPr>
          <w:rFonts w:ascii="Times New Roman" w:eastAsia="Times New Roman" w:hAnsi="Times New Roman"/>
          <w:sz w:val="28"/>
          <w:szCs w:val="28"/>
          <w:lang w:val="ky-KG" w:eastAsia="ru-RU"/>
        </w:rPr>
        <w:t>вторая</w:t>
      </w:r>
      <w:r w:rsidR="00A54C02" w:rsidRPr="00113CE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– для лиц, </w:t>
      </w:r>
      <w:r w:rsidR="00A54C02" w:rsidRPr="00113CE8">
        <w:rPr>
          <w:rFonts w:ascii="Times New Roman" w:eastAsia="Times New Roman" w:hAnsi="Times New Roman"/>
          <w:sz w:val="28"/>
          <w:szCs w:val="28"/>
          <w:lang w:val="ky-KG" w:eastAsia="ru-RU"/>
        </w:rPr>
        <w:lastRenderedPageBreak/>
        <w:t xml:space="preserve">набравших </w:t>
      </w:r>
      <w:r w:rsidR="00DA5BA6" w:rsidRPr="00113CE8">
        <w:rPr>
          <w:rFonts w:ascii="Times New Roman" w:eastAsia="Times New Roman" w:hAnsi="Times New Roman"/>
          <w:sz w:val="28"/>
          <w:szCs w:val="28"/>
          <w:lang w:val="ky-KG" w:eastAsia="ru-RU"/>
        </w:rPr>
        <w:t>6</w:t>
      </w:r>
      <w:r w:rsidR="00A54C02" w:rsidRPr="00113CE8">
        <w:rPr>
          <w:rFonts w:ascii="Times New Roman" w:eastAsia="Times New Roman" w:hAnsi="Times New Roman"/>
          <w:sz w:val="28"/>
          <w:szCs w:val="28"/>
          <w:lang w:val="ky-KG" w:eastAsia="ru-RU"/>
        </w:rPr>
        <w:t>0-69 баллов</w:t>
      </w:r>
      <w:r w:rsidR="00DA5BA6" w:rsidRPr="00113CE8">
        <w:t xml:space="preserve"> </w:t>
      </w:r>
      <w:r w:rsidR="00DA5BA6" w:rsidRPr="00113CE8">
        <w:rPr>
          <w:rFonts w:ascii="Times New Roman" w:eastAsia="Times New Roman" w:hAnsi="Times New Roman"/>
          <w:sz w:val="28"/>
          <w:szCs w:val="28"/>
          <w:lang w:val="ky-KG" w:eastAsia="ru-RU"/>
        </w:rPr>
        <w:t>с учетом учебы в ординатуре общий медицинский стаж по специальности не меньше 5 лет</w:t>
      </w:r>
      <w:r w:rsidR="00B02678" w:rsidRPr="00113CE8">
        <w:rPr>
          <w:rFonts w:ascii="Times New Roman" w:eastAsia="Times New Roman" w:hAnsi="Times New Roman"/>
          <w:sz w:val="28"/>
          <w:szCs w:val="28"/>
          <w:lang w:val="ky-KG" w:eastAsia="ru-RU"/>
        </w:rPr>
        <w:t>;</w:t>
      </w:r>
      <w:r w:rsidR="00A54C02" w:rsidRPr="00113CE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 </w:t>
      </w:r>
      <w:r w:rsidR="00B02678" w:rsidRPr="00113CE8">
        <w:rPr>
          <w:rFonts w:ascii="Times New Roman" w:eastAsia="Times New Roman" w:hAnsi="Times New Roman"/>
          <w:sz w:val="28"/>
          <w:szCs w:val="28"/>
          <w:lang w:val="ky-KG" w:eastAsia="ru-RU"/>
        </w:rPr>
        <w:t>первая – для лиц, набравших</w:t>
      </w:r>
      <w:r w:rsidR="00B02678" w:rsidRPr="00113C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52F2" w:rsidRPr="00113CE8">
        <w:rPr>
          <w:rFonts w:ascii="Times New Roman" w:eastAsia="Times New Roman" w:hAnsi="Times New Roman"/>
          <w:sz w:val="28"/>
          <w:szCs w:val="28"/>
          <w:lang w:val="ky-KG" w:eastAsia="ru-RU"/>
        </w:rPr>
        <w:t>70 -</w:t>
      </w:r>
      <w:r w:rsidR="00B02678" w:rsidRPr="00113CE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79 бал</w:t>
      </w:r>
      <w:r w:rsidR="00A54C02" w:rsidRPr="00113CE8">
        <w:rPr>
          <w:rFonts w:ascii="Times New Roman" w:eastAsia="Times New Roman" w:hAnsi="Times New Roman"/>
          <w:sz w:val="28"/>
          <w:szCs w:val="28"/>
          <w:lang w:val="ky-KG" w:eastAsia="ru-RU"/>
        </w:rPr>
        <w:t>лов</w:t>
      </w:r>
      <w:r w:rsidR="00B02678" w:rsidRPr="00113C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A5BA6" w:rsidRPr="00113CE8">
        <w:rPr>
          <w:rFonts w:ascii="Times New Roman" w:eastAsia="Times New Roman" w:hAnsi="Times New Roman"/>
          <w:sz w:val="28"/>
          <w:szCs w:val="28"/>
          <w:lang w:val="ky-KG" w:eastAsia="ru-RU"/>
        </w:rPr>
        <w:t>имеющий общий медицинский стаж по специальности более 7 лет</w:t>
      </w:r>
      <w:r w:rsidR="00B02678" w:rsidRPr="00113CE8">
        <w:rPr>
          <w:rFonts w:ascii="Times New Roman" w:eastAsia="Times New Roman" w:hAnsi="Times New Roman"/>
          <w:sz w:val="28"/>
          <w:szCs w:val="28"/>
          <w:lang w:val="ky-KG" w:eastAsia="ru-RU"/>
        </w:rPr>
        <w:t>;</w:t>
      </w:r>
      <w:r w:rsidR="00A54C02" w:rsidRPr="00113CE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 </w:t>
      </w:r>
      <w:r w:rsidR="005452F2" w:rsidRPr="00113CE8">
        <w:rPr>
          <w:rFonts w:ascii="Times New Roman" w:eastAsia="Times New Roman" w:hAnsi="Times New Roman"/>
          <w:sz w:val="28"/>
          <w:szCs w:val="28"/>
          <w:lang w:val="ky-KG" w:eastAsia="ru-RU"/>
        </w:rPr>
        <w:t>высшая -</w:t>
      </w:r>
      <w:r w:rsidR="00B02678" w:rsidRPr="00113CE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для лиц, набравших 80 и выше бал</w:t>
      </w:r>
      <w:r w:rsidR="00505553" w:rsidRPr="00113CE8">
        <w:rPr>
          <w:rFonts w:ascii="Times New Roman" w:eastAsia="Times New Roman" w:hAnsi="Times New Roman"/>
          <w:sz w:val="28"/>
          <w:szCs w:val="28"/>
          <w:lang w:val="ky-KG" w:eastAsia="ru-RU"/>
        </w:rPr>
        <w:t>лов</w:t>
      </w:r>
      <w:r w:rsidR="00B02678" w:rsidRPr="00113CE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, </w:t>
      </w:r>
      <w:r w:rsidR="00DA5BA6" w:rsidRPr="00113CE8">
        <w:rPr>
          <w:rFonts w:ascii="Times New Roman" w:eastAsia="Times New Roman" w:hAnsi="Times New Roman"/>
          <w:sz w:val="28"/>
          <w:szCs w:val="28"/>
          <w:lang w:val="ky-KG" w:eastAsia="ru-RU"/>
        </w:rPr>
        <w:t>имеющий общий медицинский стаж по специальности более 10 лет</w:t>
      </w:r>
      <w:r w:rsidR="00B02678" w:rsidRPr="00113CE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. </w:t>
      </w:r>
    </w:p>
    <w:p w:rsidR="00894887" w:rsidRPr="00894887" w:rsidRDefault="00894887" w:rsidP="00894887">
      <w:pPr>
        <w:tabs>
          <w:tab w:val="left" w:pos="708"/>
          <w:tab w:val="left" w:pos="1416"/>
          <w:tab w:val="left" w:pos="1845"/>
        </w:tabs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CE8">
        <w:rPr>
          <w:rFonts w:ascii="Times New Roman" w:eastAsia="Times New Roman" w:hAnsi="Times New Roman"/>
          <w:sz w:val="28"/>
          <w:szCs w:val="28"/>
          <w:lang w:eastAsia="ru-RU"/>
        </w:rPr>
        <w:t>Данный проект не может вызвать риски, негатив</w:t>
      </w:r>
      <w:r w:rsidRPr="00894887">
        <w:rPr>
          <w:rFonts w:ascii="Times New Roman" w:eastAsia="Times New Roman" w:hAnsi="Times New Roman"/>
          <w:sz w:val="28"/>
          <w:szCs w:val="28"/>
          <w:lang w:eastAsia="ru-RU"/>
        </w:rPr>
        <w:t xml:space="preserve"> и критику со стороны СМИ, бизнеса и гражданского сообщества.</w:t>
      </w:r>
    </w:p>
    <w:p w:rsidR="00894887" w:rsidRPr="00894887" w:rsidRDefault="00894887" w:rsidP="00894887">
      <w:pPr>
        <w:tabs>
          <w:tab w:val="left" w:pos="708"/>
          <w:tab w:val="left" w:pos="1416"/>
          <w:tab w:val="left" w:pos="1845"/>
        </w:tabs>
        <w:spacing w:line="276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488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94887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894887" w:rsidRPr="00894887" w:rsidRDefault="00894887" w:rsidP="00894887">
      <w:pPr>
        <w:tabs>
          <w:tab w:val="left" w:pos="708"/>
          <w:tab w:val="left" w:pos="1416"/>
          <w:tab w:val="left" w:pos="1845"/>
        </w:tabs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887">
        <w:rPr>
          <w:rFonts w:ascii="Times New Roman" w:eastAsia="Times New Roman" w:hAnsi="Times New Roman"/>
          <w:sz w:val="28"/>
          <w:szCs w:val="28"/>
          <w:lang w:eastAsia="ru-RU"/>
        </w:rPr>
        <w:t>Принятие данного проекта негативных социальных, экономических, правовых, правозащитных, гендерных, экологических, коррупционных последствий не повлечет.</w:t>
      </w:r>
    </w:p>
    <w:p w:rsidR="00894887" w:rsidRPr="00894887" w:rsidRDefault="00894887" w:rsidP="00894887">
      <w:pPr>
        <w:spacing w:before="120"/>
        <w:ind w:firstLine="709"/>
        <w:rPr>
          <w:rFonts w:ascii="Times New Roman" w:eastAsiaTheme="minorHAnsi" w:hAnsi="Times New Roman"/>
          <w:b/>
          <w:bCs/>
          <w:sz w:val="28"/>
          <w:szCs w:val="28"/>
        </w:rPr>
      </w:pPr>
      <w:r w:rsidRPr="00894887">
        <w:rPr>
          <w:rFonts w:ascii="Times New Roman" w:eastAsiaTheme="minorHAnsi" w:hAnsi="Times New Roman"/>
          <w:b/>
          <w:bCs/>
          <w:sz w:val="28"/>
          <w:szCs w:val="28"/>
        </w:rPr>
        <w:t>4. Информация о результатах общественного обсуждения</w:t>
      </w:r>
    </w:p>
    <w:p w:rsidR="005452F2" w:rsidRDefault="00894887" w:rsidP="00FA3C3E">
      <w:pPr>
        <w:tabs>
          <w:tab w:val="left" w:pos="4962"/>
        </w:tabs>
        <w:ind w:firstLine="720"/>
        <w:rPr>
          <w:rFonts w:ascii="Times New Roman" w:hAnsi="Times New Roman"/>
          <w:sz w:val="28"/>
          <w:szCs w:val="28"/>
        </w:rPr>
      </w:pPr>
      <w:r w:rsidRPr="00894887">
        <w:rPr>
          <w:rFonts w:ascii="Times New Roman" w:hAnsi="Times New Roman"/>
          <w:sz w:val="28"/>
          <w:szCs w:val="28"/>
        </w:rPr>
        <w:t xml:space="preserve">В соответствии со статьей 22 Закона Кыргызской Республики «О нормативных правовых актах Кыргызской Республики» данный проект приказа Министерства здравоохранения  Кыргызской Республики </w:t>
      </w:r>
      <w:r w:rsidR="005452F2">
        <w:rPr>
          <w:rFonts w:ascii="Times New Roman" w:hAnsi="Times New Roman"/>
          <w:sz w:val="28"/>
          <w:szCs w:val="28"/>
          <w:lang w:val="ky-KG"/>
        </w:rPr>
        <w:t>направ</w:t>
      </w:r>
      <w:r w:rsidR="007E174E">
        <w:rPr>
          <w:rFonts w:ascii="Times New Roman" w:hAnsi="Times New Roman"/>
          <w:sz w:val="28"/>
          <w:szCs w:val="28"/>
          <w:lang w:val="ky-KG"/>
        </w:rPr>
        <w:t>л</w:t>
      </w:r>
      <w:r w:rsidR="005452F2">
        <w:rPr>
          <w:rFonts w:ascii="Times New Roman" w:hAnsi="Times New Roman"/>
          <w:sz w:val="28"/>
          <w:szCs w:val="28"/>
          <w:lang w:val="ky-KG"/>
        </w:rPr>
        <w:t>яется</w:t>
      </w:r>
      <w:r w:rsidR="00FA3C3E" w:rsidRPr="00867619">
        <w:rPr>
          <w:rFonts w:ascii="Times New Roman" w:hAnsi="Times New Roman"/>
          <w:sz w:val="28"/>
          <w:szCs w:val="28"/>
        </w:rPr>
        <w:t xml:space="preserve"> для прохождения процедуры общественного обсуждения.</w:t>
      </w:r>
      <w:r w:rsidR="00FA3C3E">
        <w:rPr>
          <w:rFonts w:ascii="Times New Roman" w:hAnsi="Times New Roman"/>
          <w:sz w:val="28"/>
          <w:szCs w:val="28"/>
        </w:rPr>
        <w:t xml:space="preserve"> </w:t>
      </w:r>
    </w:p>
    <w:p w:rsidR="00894887" w:rsidRPr="00894887" w:rsidRDefault="00894887" w:rsidP="00FA3C3E">
      <w:pPr>
        <w:tabs>
          <w:tab w:val="left" w:pos="4962"/>
        </w:tabs>
        <w:ind w:firstLine="720"/>
        <w:rPr>
          <w:rFonts w:ascii="Times New Roman" w:hAnsi="Times New Roman"/>
          <w:b/>
          <w:bCs/>
          <w:sz w:val="28"/>
          <w:szCs w:val="28"/>
        </w:rPr>
      </w:pPr>
      <w:r w:rsidRPr="00894887">
        <w:rPr>
          <w:rFonts w:ascii="Times New Roman" w:hAnsi="Times New Roman"/>
          <w:b/>
          <w:bCs/>
          <w:sz w:val="28"/>
          <w:szCs w:val="28"/>
        </w:rPr>
        <w:t>5. Анализ соответствия проекта законодательству</w:t>
      </w:r>
    </w:p>
    <w:p w:rsidR="00894887" w:rsidRPr="00894887" w:rsidRDefault="00894887" w:rsidP="00894887">
      <w:pPr>
        <w:ind w:firstLine="708"/>
        <w:rPr>
          <w:rFonts w:ascii="Times New Roman" w:eastAsiaTheme="minorHAnsi" w:hAnsi="Times New Roman"/>
          <w:sz w:val="28"/>
          <w:szCs w:val="28"/>
        </w:rPr>
      </w:pPr>
      <w:r w:rsidRPr="00894887">
        <w:rPr>
          <w:rFonts w:ascii="Times New Roman" w:eastAsiaTheme="minorHAnsi" w:hAnsi="Times New Roman"/>
          <w:sz w:val="28"/>
          <w:szCs w:val="28"/>
        </w:rPr>
        <w:t>Представленный проект не противоречит нормам действующего законодательства, а также вступившим в установленном порядке в силу международным договорам, участницей которых является Кыргызская Республика.</w:t>
      </w:r>
    </w:p>
    <w:p w:rsidR="00894887" w:rsidRPr="00894887" w:rsidRDefault="00894887" w:rsidP="00894887">
      <w:pPr>
        <w:spacing w:before="120"/>
        <w:ind w:firstLine="709"/>
        <w:rPr>
          <w:rFonts w:ascii="Times New Roman" w:eastAsiaTheme="minorHAnsi" w:hAnsi="Times New Roman"/>
          <w:b/>
          <w:sz w:val="28"/>
          <w:szCs w:val="28"/>
        </w:rPr>
      </w:pPr>
      <w:r w:rsidRPr="00894887">
        <w:rPr>
          <w:rFonts w:ascii="Times New Roman" w:eastAsiaTheme="minorHAnsi" w:hAnsi="Times New Roman"/>
          <w:b/>
          <w:bCs/>
          <w:sz w:val="28"/>
          <w:szCs w:val="28"/>
        </w:rPr>
        <w:t>6. Информация о необходимости финансирования</w:t>
      </w:r>
    </w:p>
    <w:p w:rsidR="00894887" w:rsidRPr="00894887" w:rsidRDefault="00894887" w:rsidP="00894887">
      <w:pPr>
        <w:ind w:firstLine="708"/>
        <w:rPr>
          <w:rFonts w:ascii="Times New Roman" w:eastAsiaTheme="minorHAnsi" w:hAnsi="Times New Roman"/>
          <w:sz w:val="28"/>
          <w:szCs w:val="28"/>
        </w:rPr>
      </w:pPr>
      <w:r w:rsidRPr="00894887">
        <w:rPr>
          <w:rFonts w:ascii="Times New Roman" w:eastAsiaTheme="minorHAnsi" w:hAnsi="Times New Roman"/>
          <w:sz w:val="28"/>
          <w:szCs w:val="28"/>
        </w:rPr>
        <w:t>Принятие настоящего проекта не повлечет дополнительных финансовых затрат из республиканского бюджета.</w:t>
      </w:r>
    </w:p>
    <w:p w:rsidR="00894887" w:rsidRPr="00894887" w:rsidRDefault="00894887" w:rsidP="00894887">
      <w:pPr>
        <w:spacing w:before="120"/>
        <w:ind w:firstLine="709"/>
        <w:rPr>
          <w:rFonts w:ascii="Times New Roman" w:eastAsiaTheme="minorHAnsi" w:hAnsi="Times New Roman"/>
          <w:b/>
          <w:sz w:val="28"/>
          <w:szCs w:val="28"/>
        </w:rPr>
      </w:pPr>
      <w:r w:rsidRPr="00894887">
        <w:rPr>
          <w:rFonts w:ascii="Times New Roman" w:eastAsiaTheme="minorHAnsi" w:hAnsi="Times New Roman"/>
          <w:b/>
          <w:bCs/>
          <w:sz w:val="28"/>
          <w:szCs w:val="28"/>
        </w:rPr>
        <w:t>7. Информация об анализе регулятивного воздействия</w:t>
      </w:r>
    </w:p>
    <w:p w:rsidR="00894887" w:rsidRPr="0059766D" w:rsidRDefault="00DA5BA6" w:rsidP="00894887">
      <w:pPr>
        <w:ind w:firstLine="708"/>
        <w:rPr>
          <w:rFonts w:ascii="Times New Roman" w:eastAsiaTheme="minorHAnsi" w:hAnsi="Times New Roman"/>
          <w:sz w:val="28"/>
          <w:szCs w:val="28"/>
        </w:rPr>
      </w:pPr>
      <w:r w:rsidRPr="00113CE8">
        <w:rPr>
          <w:rFonts w:ascii="Times New Roman" w:eastAsiaTheme="minorHAnsi" w:hAnsi="Times New Roman"/>
          <w:sz w:val="28"/>
          <w:szCs w:val="28"/>
        </w:rPr>
        <w:t>Проведение анализа регулятивного воздействия не требуется, проектом приказа закрепляется, что получение лицензии на осуществление медицинской и фармацевтической деятельности для лиц, занимающихся частной медицинской практикой, регулируется законодательством о лицензионно-разрешительной системе в Кыргызской Республике.</w:t>
      </w:r>
    </w:p>
    <w:p w:rsidR="00894887" w:rsidRPr="00894887" w:rsidRDefault="00894887" w:rsidP="00894887">
      <w:pPr>
        <w:tabs>
          <w:tab w:val="left" w:pos="709"/>
        </w:tabs>
        <w:spacing w:line="228" w:lineRule="atLeast"/>
        <w:jc w:val="lef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4887" w:rsidRPr="00894887" w:rsidRDefault="00894887" w:rsidP="00894887">
      <w:pPr>
        <w:rPr>
          <w:rFonts w:ascii="Times New Roman" w:eastAsia="Times New Roman" w:hAnsi="Times New Roman"/>
          <w:bCs/>
          <w:sz w:val="28"/>
          <w:szCs w:val="28"/>
          <w:lang w:val="ky-KG" w:eastAsia="ru-RU"/>
        </w:rPr>
      </w:pPr>
    </w:p>
    <w:p w:rsidR="002E08CE" w:rsidRDefault="002E08CE" w:rsidP="002E08CE">
      <w:pPr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894887" w:rsidRPr="00894887" w:rsidRDefault="002E08CE" w:rsidP="002E08CE">
      <w:pPr>
        <w:rPr>
          <w:rFonts w:ascii="Times New Roman" w:eastAsia="DengXian" w:hAnsi="Times New Roman"/>
          <w:b/>
          <w:sz w:val="28"/>
          <w:szCs w:val="28"/>
          <w:lang w:val="ky-KG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      </w:t>
      </w:r>
      <w:r w:rsidR="00894887" w:rsidRPr="00894887">
        <w:rPr>
          <w:rFonts w:ascii="Times New Roman" w:eastAsiaTheme="minorHAnsi" w:hAnsi="Times New Roman"/>
          <w:b/>
          <w:sz w:val="28"/>
          <w:szCs w:val="28"/>
        </w:rPr>
        <w:t>Министр</w:t>
      </w:r>
      <w:r w:rsidR="00894887" w:rsidRPr="00894887">
        <w:rPr>
          <w:rFonts w:ascii="Times New Roman" w:eastAsiaTheme="minorHAnsi" w:hAnsi="Times New Roman"/>
          <w:b/>
          <w:sz w:val="28"/>
          <w:szCs w:val="28"/>
        </w:rPr>
        <w:tab/>
      </w:r>
      <w:r w:rsidR="00727ED8">
        <w:rPr>
          <w:rFonts w:ascii="Times New Roman" w:eastAsiaTheme="minorHAnsi" w:hAnsi="Times New Roman"/>
          <w:b/>
          <w:sz w:val="28"/>
          <w:szCs w:val="28"/>
        </w:rPr>
        <w:t xml:space="preserve">                   </w:t>
      </w:r>
      <w:r w:rsidR="00894887" w:rsidRPr="00894887">
        <w:rPr>
          <w:rFonts w:ascii="Times New Roman" w:eastAsiaTheme="minorHAnsi" w:hAnsi="Times New Roman"/>
          <w:b/>
          <w:sz w:val="28"/>
          <w:szCs w:val="28"/>
        </w:rPr>
        <w:tab/>
      </w:r>
      <w:r w:rsidR="00894887" w:rsidRPr="00894887">
        <w:rPr>
          <w:rFonts w:ascii="Times New Roman" w:eastAsiaTheme="minorHAnsi" w:hAnsi="Times New Roman"/>
          <w:b/>
          <w:sz w:val="28"/>
          <w:szCs w:val="28"/>
        </w:rPr>
        <w:tab/>
      </w:r>
      <w:r w:rsidR="00894887" w:rsidRPr="0089488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</w:t>
      </w:r>
      <w:r w:rsidR="00894887" w:rsidRPr="00894887">
        <w:rPr>
          <w:rFonts w:ascii="Times New Roman" w:eastAsiaTheme="minorHAnsi" w:hAnsi="Times New Roman"/>
          <w:b/>
          <w:sz w:val="28"/>
          <w:szCs w:val="28"/>
        </w:rPr>
        <w:tab/>
      </w:r>
      <w:r w:rsidR="005A7A22">
        <w:rPr>
          <w:rFonts w:ascii="Times New Roman" w:eastAsiaTheme="minorHAnsi" w:hAnsi="Times New Roman"/>
          <w:b/>
          <w:sz w:val="28"/>
          <w:szCs w:val="28"/>
        </w:rPr>
        <w:t>А.С.Бейшеналиев</w:t>
      </w:r>
      <w:r w:rsidR="00894887" w:rsidRPr="00894887">
        <w:rPr>
          <w:rFonts w:ascii="Times New Roman" w:eastAsiaTheme="minorHAnsi" w:hAnsi="Times New Roman"/>
          <w:b/>
          <w:sz w:val="28"/>
          <w:szCs w:val="28"/>
          <w:lang w:val="ky-KG"/>
        </w:rPr>
        <w:t xml:space="preserve"> </w:t>
      </w:r>
    </w:p>
    <w:p w:rsidR="00894887" w:rsidRPr="00894887" w:rsidRDefault="00894887" w:rsidP="00894887">
      <w:pPr>
        <w:spacing w:after="200"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94887" w:rsidRPr="00894887" w:rsidSect="004445CE">
      <w:footerReference w:type="default" r:id="rId7"/>
      <w:pgSz w:w="11906" w:h="16838" w:code="9"/>
      <w:pgMar w:top="1134" w:right="850" w:bottom="1134" w:left="1701" w:header="709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8FB" w:rsidRDefault="001978FB" w:rsidP="001C6500">
      <w:r>
        <w:separator/>
      </w:r>
    </w:p>
  </w:endnote>
  <w:endnote w:type="continuationSeparator" w:id="0">
    <w:p w:rsidR="001978FB" w:rsidRDefault="001978FB" w:rsidP="001C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500" w:rsidRPr="001C6500" w:rsidRDefault="001C6500" w:rsidP="001C6500">
    <w:pPr>
      <w:tabs>
        <w:tab w:val="center" w:pos="4677"/>
        <w:tab w:val="right" w:pos="9355"/>
      </w:tabs>
      <w:jc w:val="left"/>
      <w:rPr>
        <w:rFonts w:ascii="Times New Roman" w:hAnsi="Times New Roman"/>
      </w:rPr>
    </w:pPr>
    <w:r w:rsidRPr="001C6500">
      <w:rPr>
        <w:rFonts w:ascii="Times New Roman" w:hAnsi="Times New Roman"/>
      </w:rPr>
      <w:t>Министр здравоохранения_____</w:t>
    </w:r>
    <w:r w:rsidR="00A62697">
      <w:rPr>
        <w:rFonts w:ascii="Times New Roman" w:hAnsi="Times New Roman"/>
      </w:rPr>
      <w:t>_______________________________С.Т.Абдикаримов</w:t>
    </w:r>
  </w:p>
  <w:p w:rsidR="001C6500" w:rsidRPr="001C6500" w:rsidRDefault="001C6500" w:rsidP="001C6500">
    <w:pPr>
      <w:tabs>
        <w:tab w:val="center" w:pos="4677"/>
        <w:tab w:val="right" w:pos="9355"/>
      </w:tabs>
      <w:jc w:val="left"/>
      <w:rPr>
        <w:rFonts w:ascii="Times New Roman" w:hAnsi="Times New Roman"/>
      </w:rPr>
    </w:pPr>
    <w:r w:rsidRPr="001C6500">
      <w:rPr>
        <w:rFonts w:ascii="Times New Roman" w:hAnsi="Times New Roman"/>
      </w:rPr>
      <w:t xml:space="preserve">Кыргызской Республики </w:t>
    </w:r>
    <w:r w:rsidRPr="001C6500">
      <w:rPr>
        <w:rFonts w:ascii="Times New Roman" w:hAnsi="Times New Roman"/>
      </w:rPr>
      <w:tab/>
    </w:r>
    <w:r w:rsidRPr="001C6500">
      <w:rPr>
        <w:rFonts w:ascii="Times New Roman" w:hAnsi="Times New Roman"/>
      </w:rPr>
      <w:tab/>
      <w:t>«___» _____________2020 г.</w:t>
    </w:r>
  </w:p>
  <w:p w:rsidR="001C6500" w:rsidRPr="001C6500" w:rsidRDefault="001C6500" w:rsidP="001C6500">
    <w:pPr>
      <w:tabs>
        <w:tab w:val="center" w:pos="4677"/>
        <w:tab w:val="right" w:pos="9355"/>
      </w:tabs>
      <w:jc w:val="left"/>
      <w:rPr>
        <w:rFonts w:ascii="Times New Roman" w:hAnsi="Times New Roman"/>
      </w:rPr>
    </w:pPr>
  </w:p>
  <w:p w:rsidR="001C6500" w:rsidRPr="001C6500" w:rsidRDefault="001C6500" w:rsidP="001C6500">
    <w:pPr>
      <w:tabs>
        <w:tab w:val="center" w:pos="4677"/>
        <w:tab w:val="right" w:pos="9355"/>
      </w:tabs>
      <w:jc w:val="left"/>
      <w:rPr>
        <w:rFonts w:ascii="Times New Roman" w:hAnsi="Times New Roman"/>
      </w:rPr>
    </w:pPr>
    <w:r w:rsidRPr="001C6500">
      <w:rPr>
        <w:rFonts w:ascii="Times New Roman" w:hAnsi="Times New Roman"/>
      </w:rPr>
      <w:t>Зав. юридическим отделом___________________________________ А.Б. Жумакеев</w:t>
    </w:r>
  </w:p>
  <w:p w:rsidR="001C6500" w:rsidRPr="001C6500" w:rsidRDefault="001C6500" w:rsidP="001C6500">
    <w:pPr>
      <w:tabs>
        <w:tab w:val="center" w:pos="4677"/>
        <w:tab w:val="right" w:pos="9355"/>
      </w:tabs>
      <w:jc w:val="left"/>
    </w:pPr>
    <w:r w:rsidRPr="001C6500">
      <w:rPr>
        <w:rFonts w:ascii="Times New Roman" w:hAnsi="Times New Roman"/>
      </w:rPr>
      <w:tab/>
      <w:t xml:space="preserve"> </w:t>
    </w:r>
    <w:r w:rsidRPr="001C6500">
      <w:rPr>
        <w:rFonts w:ascii="Times New Roman" w:hAnsi="Times New Roman"/>
      </w:rPr>
      <w:tab/>
      <w:t>«___» ______________ 2020  г.</w:t>
    </w:r>
  </w:p>
  <w:p w:rsidR="001C6500" w:rsidRPr="001C6500" w:rsidRDefault="001C6500" w:rsidP="001C6500">
    <w:pPr>
      <w:tabs>
        <w:tab w:val="center" w:pos="4677"/>
        <w:tab w:val="right" w:pos="9355"/>
      </w:tabs>
      <w:rPr>
        <w:rFonts w:ascii="Times New Roman" w:eastAsiaTheme="minorHAnsi" w:hAnsi="Times New Roman"/>
        <w:sz w:val="20"/>
        <w:szCs w:val="20"/>
      </w:rPr>
    </w:pPr>
  </w:p>
  <w:p w:rsidR="001C6500" w:rsidRDefault="001C65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8FB" w:rsidRDefault="001978FB" w:rsidP="001C6500">
      <w:r>
        <w:separator/>
      </w:r>
    </w:p>
  </w:footnote>
  <w:footnote w:type="continuationSeparator" w:id="0">
    <w:p w:rsidR="001978FB" w:rsidRDefault="001978FB" w:rsidP="001C6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6200"/>
    <w:multiLevelType w:val="hybridMultilevel"/>
    <w:tmpl w:val="BFBAD204"/>
    <w:lvl w:ilvl="0" w:tplc="789C7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56E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C8C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5A1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4CD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907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4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EA0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04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621C20"/>
    <w:multiLevelType w:val="hybridMultilevel"/>
    <w:tmpl w:val="4008C64A"/>
    <w:lvl w:ilvl="0" w:tplc="C2C44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E3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10C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C5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C1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82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07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7C7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2F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9E27E6"/>
    <w:multiLevelType w:val="hybridMultilevel"/>
    <w:tmpl w:val="98B28C1E"/>
    <w:lvl w:ilvl="0" w:tplc="F350D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A4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8C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28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E4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C8C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984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E2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2F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CB094D"/>
    <w:multiLevelType w:val="hybridMultilevel"/>
    <w:tmpl w:val="1AA6C252"/>
    <w:lvl w:ilvl="0" w:tplc="590A5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A7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E02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122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ED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C6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4C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6F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2F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00"/>
    <w:rsid w:val="00005BDC"/>
    <w:rsid w:val="00020300"/>
    <w:rsid w:val="000A2BEC"/>
    <w:rsid w:val="000D0898"/>
    <w:rsid w:val="00113CE8"/>
    <w:rsid w:val="00136ECE"/>
    <w:rsid w:val="00143248"/>
    <w:rsid w:val="001978FB"/>
    <w:rsid w:val="001C6500"/>
    <w:rsid w:val="001D0AB8"/>
    <w:rsid w:val="00204439"/>
    <w:rsid w:val="0022177A"/>
    <w:rsid w:val="002E08CE"/>
    <w:rsid w:val="0031184F"/>
    <w:rsid w:val="0038713A"/>
    <w:rsid w:val="00393A33"/>
    <w:rsid w:val="003E3857"/>
    <w:rsid w:val="003E6818"/>
    <w:rsid w:val="004445CE"/>
    <w:rsid w:val="00450F10"/>
    <w:rsid w:val="004623E1"/>
    <w:rsid w:val="004E2FEB"/>
    <w:rsid w:val="00505553"/>
    <w:rsid w:val="005452F2"/>
    <w:rsid w:val="00587272"/>
    <w:rsid w:val="00597033"/>
    <w:rsid w:val="0059766D"/>
    <w:rsid w:val="005A7A22"/>
    <w:rsid w:val="005F541F"/>
    <w:rsid w:val="00607F35"/>
    <w:rsid w:val="00625695"/>
    <w:rsid w:val="00660E41"/>
    <w:rsid w:val="00673AAC"/>
    <w:rsid w:val="00676B14"/>
    <w:rsid w:val="00727ED8"/>
    <w:rsid w:val="0076401D"/>
    <w:rsid w:val="00774BC7"/>
    <w:rsid w:val="007B2487"/>
    <w:rsid w:val="007E174E"/>
    <w:rsid w:val="00822BA6"/>
    <w:rsid w:val="00894887"/>
    <w:rsid w:val="00931B45"/>
    <w:rsid w:val="009A2A12"/>
    <w:rsid w:val="009D1481"/>
    <w:rsid w:val="00A45E56"/>
    <w:rsid w:val="00A54C02"/>
    <w:rsid w:val="00A61179"/>
    <w:rsid w:val="00A62697"/>
    <w:rsid w:val="00A92DA4"/>
    <w:rsid w:val="00AE6881"/>
    <w:rsid w:val="00B02678"/>
    <w:rsid w:val="00B1746E"/>
    <w:rsid w:val="00B713DE"/>
    <w:rsid w:val="00BB5DF5"/>
    <w:rsid w:val="00CF2F0B"/>
    <w:rsid w:val="00D113EE"/>
    <w:rsid w:val="00D974FC"/>
    <w:rsid w:val="00DA5BA6"/>
    <w:rsid w:val="00DA7E02"/>
    <w:rsid w:val="00E34703"/>
    <w:rsid w:val="00E4376B"/>
    <w:rsid w:val="00E563A8"/>
    <w:rsid w:val="00E81348"/>
    <w:rsid w:val="00F134F1"/>
    <w:rsid w:val="00F65937"/>
    <w:rsid w:val="00FA3C3E"/>
    <w:rsid w:val="00FB1E29"/>
    <w:rsid w:val="00FD245B"/>
    <w:rsid w:val="00FE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584899-007B-4C30-9ABA-DC376581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500"/>
    <w:pPr>
      <w:spacing w:after="0" w:line="240" w:lineRule="auto"/>
      <w:jc w:val="both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1C6500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1C6500"/>
    <w:pPr>
      <w:spacing w:after="60" w:line="276" w:lineRule="auto"/>
      <w:ind w:firstLine="567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C65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6500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C65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6500"/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948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48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7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0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4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1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0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4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Kerimbaeva</dc:creator>
  <cp:keywords/>
  <dc:description/>
  <cp:lastModifiedBy>Nargiza Satylganova</cp:lastModifiedBy>
  <cp:revision>2</cp:revision>
  <cp:lastPrinted>2021-02-25T12:08:00Z</cp:lastPrinted>
  <dcterms:created xsi:type="dcterms:W3CDTF">2021-03-01T08:18:00Z</dcterms:created>
  <dcterms:modified xsi:type="dcterms:W3CDTF">2021-03-01T08:18:00Z</dcterms:modified>
</cp:coreProperties>
</file>