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915F1" w14:textId="4CCF2558" w:rsidR="00464DA5" w:rsidRPr="008001E1" w:rsidRDefault="00CD5AAA" w:rsidP="00464DA5">
      <w:pPr>
        <w:pStyle w:val="af2"/>
        <w:spacing w:before="0" w:beforeAutospacing="0" w:after="0" w:afterAutospacing="0"/>
        <w:jc w:val="center"/>
        <w:rPr>
          <w:b/>
          <w:sz w:val="28"/>
          <w:szCs w:val="28"/>
          <w:lang w:val="ky-KG"/>
        </w:rPr>
      </w:pPr>
      <w:r>
        <w:rPr>
          <w:b/>
          <w:bCs/>
          <w:sz w:val="28"/>
          <w:szCs w:val="28"/>
        </w:rPr>
        <w:t xml:space="preserve"> </w:t>
      </w:r>
      <w:r w:rsidR="00464DA5" w:rsidRPr="00106444">
        <w:rPr>
          <w:b/>
          <w:sz w:val="28"/>
          <w:szCs w:val="28"/>
        </w:rPr>
        <w:t xml:space="preserve">Кыргыз Республикасынын </w:t>
      </w:r>
      <w:r w:rsidR="00464DA5">
        <w:rPr>
          <w:b/>
          <w:sz w:val="28"/>
          <w:szCs w:val="28"/>
          <w:lang w:val="ky-KG"/>
        </w:rPr>
        <w:t>“</w:t>
      </w:r>
      <w:r w:rsidR="00464DA5" w:rsidRPr="00106444">
        <w:rPr>
          <w:b/>
          <w:sz w:val="28"/>
          <w:szCs w:val="28"/>
        </w:rPr>
        <w:t>Менин үйүм 2021-2026</w:t>
      </w:r>
      <w:r w:rsidR="00464DA5">
        <w:rPr>
          <w:b/>
          <w:sz w:val="28"/>
          <w:szCs w:val="28"/>
          <w:lang w:val="ky-KG"/>
        </w:rPr>
        <w:t>”</w:t>
      </w:r>
    </w:p>
    <w:p w14:paraId="01CB8E0E" w14:textId="77777777" w:rsidR="00464DA5" w:rsidRPr="008001E1" w:rsidRDefault="00464DA5" w:rsidP="00464DA5">
      <w:pPr>
        <w:jc w:val="center"/>
        <w:rPr>
          <w:b/>
          <w:sz w:val="28"/>
          <w:szCs w:val="28"/>
          <w:lang w:val="ky-KG"/>
        </w:rPr>
      </w:pPr>
      <w:r>
        <w:rPr>
          <w:b/>
          <w:sz w:val="28"/>
          <w:szCs w:val="28"/>
          <w:lang w:val="ky-KG"/>
        </w:rPr>
        <w:t>т</w:t>
      </w:r>
      <w:r w:rsidRPr="008001E1">
        <w:rPr>
          <w:b/>
          <w:sz w:val="28"/>
          <w:szCs w:val="28"/>
          <w:lang w:val="ky-KG"/>
        </w:rPr>
        <w:t>урак жай программасынын алкагында мамлекеттик ипотекалык кредиттер</w:t>
      </w:r>
      <w:r>
        <w:rPr>
          <w:b/>
          <w:sz w:val="28"/>
          <w:szCs w:val="28"/>
          <w:lang w:val="ky-KG"/>
        </w:rPr>
        <w:t>дин</w:t>
      </w:r>
      <w:r w:rsidRPr="008001E1">
        <w:rPr>
          <w:b/>
          <w:sz w:val="28"/>
          <w:szCs w:val="28"/>
          <w:lang w:val="ky-KG"/>
        </w:rPr>
        <w:t xml:space="preserve"> пайыздык чени</w:t>
      </w:r>
      <w:r>
        <w:rPr>
          <w:b/>
          <w:sz w:val="28"/>
          <w:szCs w:val="28"/>
          <w:lang w:val="ky-KG"/>
        </w:rPr>
        <w:t>н</w:t>
      </w:r>
      <w:r w:rsidRPr="008001E1">
        <w:rPr>
          <w:b/>
          <w:sz w:val="28"/>
          <w:szCs w:val="28"/>
          <w:lang w:val="ky-KG"/>
        </w:rPr>
        <w:t xml:space="preserve"> белгилөө жөнүндө</w:t>
      </w:r>
    </w:p>
    <w:p w14:paraId="196B2A3D" w14:textId="05BE75ED" w:rsidR="00BD0376" w:rsidRPr="00464DA5" w:rsidRDefault="00464DA5" w:rsidP="00534CEB">
      <w:pPr>
        <w:pStyle w:val="af2"/>
        <w:spacing w:before="0" w:beforeAutospacing="0" w:after="0" w:afterAutospacing="0"/>
        <w:jc w:val="center"/>
        <w:rPr>
          <w:b/>
          <w:sz w:val="28"/>
          <w:szCs w:val="28"/>
          <w:lang w:val="ky-KG"/>
        </w:rPr>
      </w:pPr>
      <w:r>
        <w:rPr>
          <w:b/>
          <w:sz w:val="28"/>
          <w:szCs w:val="28"/>
          <w:lang w:val="ky-KG"/>
        </w:rPr>
        <w:t>Кыргыз Республикасынын Министрлер Кабинетинин токтом долбооруна</w:t>
      </w:r>
    </w:p>
    <w:p w14:paraId="02449A7E" w14:textId="429AFAD6" w:rsidR="00464DA5" w:rsidRPr="00464DA5" w:rsidRDefault="00464DA5" w:rsidP="00534CEB">
      <w:pPr>
        <w:pStyle w:val="af2"/>
        <w:spacing w:before="0" w:beforeAutospacing="0" w:after="0" w:afterAutospacing="0"/>
        <w:jc w:val="center"/>
        <w:rPr>
          <w:b/>
          <w:sz w:val="28"/>
          <w:szCs w:val="28"/>
          <w:lang w:val="ky-KG"/>
        </w:rPr>
      </w:pPr>
      <w:r>
        <w:rPr>
          <w:b/>
          <w:sz w:val="28"/>
          <w:szCs w:val="28"/>
          <w:lang w:val="ky-KG"/>
        </w:rPr>
        <w:t>НЕГИЗДЕМЕ-МААЛЫМКАТ</w:t>
      </w:r>
    </w:p>
    <w:p w14:paraId="3F4014EA" w14:textId="77777777" w:rsidR="00BD0376" w:rsidRPr="0042109B" w:rsidRDefault="00BD0376" w:rsidP="002723D1">
      <w:pPr>
        <w:rPr>
          <w:sz w:val="28"/>
          <w:szCs w:val="28"/>
        </w:rPr>
      </w:pPr>
    </w:p>
    <w:p w14:paraId="5423BE48" w14:textId="2F1C8D65" w:rsidR="00464DA5" w:rsidRPr="00D2647D" w:rsidRDefault="00464DA5" w:rsidP="00464DA5">
      <w:pPr>
        <w:pStyle w:val="af2"/>
        <w:numPr>
          <w:ilvl w:val="0"/>
          <w:numId w:val="10"/>
        </w:numPr>
        <w:spacing w:before="0" w:beforeAutospacing="0" w:after="0" w:afterAutospacing="0"/>
        <w:jc w:val="both"/>
        <w:rPr>
          <w:b/>
          <w:bCs/>
          <w:sz w:val="28"/>
          <w:szCs w:val="28"/>
        </w:rPr>
      </w:pPr>
      <w:r w:rsidRPr="00D2647D">
        <w:rPr>
          <w:b/>
          <w:bCs/>
          <w:sz w:val="28"/>
          <w:szCs w:val="28"/>
          <w:shd w:val="clear" w:color="auto" w:fill="FFFFFF"/>
          <w:lang w:val="ky-KG"/>
        </w:rPr>
        <w:t>Максаты жана милдеттери</w:t>
      </w:r>
    </w:p>
    <w:p w14:paraId="66C09C3B" w14:textId="482C6B26" w:rsidR="00464DA5" w:rsidRPr="00464DA5" w:rsidRDefault="00464DA5" w:rsidP="00B91928">
      <w:pPr>
        <w:ind w:firstLine="708"/>
        <w:jc w:val="both"/>
        <w:rPr>
          <w:sz w:val="28"/>
          <w:szCs w:val="28"/>
          <w:lang w:val="ky-KG"/>
        </w:rPr>
      </w:pPr>
      <w:r w:rsidRPr="00464DA5">
        <w:rPr>
          <w:sz w:val="28"/>
          <w:szCs w:val="28"/>
        </w:rPr>
        <w:t xml:space="preserve">Кыргыз Республикасынын Министрлер Кабинетинин </w:t>
      </w:r>
      <w:r>
        <w:rPr>
          <w:sz w:val="28"/>
          <w:szCs w:val="28"/>
          <w:lang w:val="ky-KG"/>
        </w:rPr>
        <w:t xml:space="preserve">ушул </w:t>
      </w:r>
      <w:r w:rsidRPr="00464DA5">
        <w:rPr>
          <w:sz w:val="28"/>
          <w:szCs w:val="28"/>
        </w:rPr>
        <w:t>токтом</w:t>
      </w:r>
      <w:r>
        <w:rPr>
          <w:sz w:val="28"/>
          <w:szCs w:val="28"/>
          <w:lang w:val="ky-KG"/>
        </w:rPr>
        <w:t xml:space="preserve"> </w:t>
      </w:r>
      <w:r w:rsidRPr="00464DA5">
        <w:rPr>
          <w:sz w:val="28"/>
          <w:szCs w:val="28"/>
        </w:rPr>
        <w:t xml:space="preserve">долбоору (мындан ары - Долбоор) Кыргыз Республикасынын Министрлер Кабинетинин 2021-жылдын 13-июлундагы № 75 токтому менен </w:t>
      </w:r>
      <w:r>
        <w:rPr>
          <w:sz w:val="28"/>
          <w:szCs w:val="28"/>
          <w:lang w:val="ky-KG"/>
        </w:rPr>
        <w:t xml:space="preserve">бекитилген </w:t>
      </w:r>
      <w:r w:rsidRPr="00464DA5">
        <w:rPr>
          <w:sz w:val="28"/>
          <w:szCs w:val="28"/>
        </w:rPr>
        <w:t xml:space="preserve">Кыргыз Республикасынын </w:t>
      </w:r>
      <w:r>
        <w:rPr>
          <w:sz w:val="28"/>
          <w:szCs w:val="28"/>
          <w:lang w:val="ky-KG"/>
        </w:rPr>
        <w:t>“</w:t>
      </w:r>
      <w:r w:rsidRPr="00464DA5">
        <w:rPr>
          <w:sz w:val="28"/>
          <w:szCs w:val="28"/>
        </w:rPr>
        <w:t>Менин үйүм 2021-2026</w:t>
      </w:r>
      <w:r>
        <w:rPr>
          <w:sz w:val="28"/>
          <w:szCs w:val="28"/>
          <w:lang w:val="ky-KG"/>
        </w:rPr>
        <w:t>”</w:t>
      </w:r>
      <w:r w:rsidRPr="00464DA5">
        <w:rPr>
          <w:sz w:val="28"/>
          <w:szCs w:val="28"/>
        </w:rPr>
        <w:t xml:space="preserve"> (мындан ары - Программа)</w:t>
      </w:r>
      <w:r>
        <w:rPr>
          <w:sz w:val="28"/>
          <w:szCs w:val="28"/>
          <w:lang w:val="ky-KG"/>
        </w:rPr>
        <w:t xml:space="preserve"> </w:t>
      </w:r>
      <w:r w:rsidRPr="00464DA5">
        <w:rPr>
          <w:sz w:val="28"/>
          <w:szCs w:val="28"/>
        </w:rPr>
        <w:t>турак жай программасын натыйжалуу ишке ашыруу үчүн зарыл шарттарды түзүү максатында иштелип ч</w:t>
      </w:r>
      <w:r>
        <w:rPr>
          <w:sz w:val="28"/>
          <w:szCs w:val="28"/>
          <w:lang w:val="ky-KG"/>
        </w:rPr>
        <w:t>ыкты</w:t>
      </w:r>
      <w:r w:rsidRPr="00464DA5">
        <w:rPr>
          <w:sz w:val="28"/>
          <w:szCs w:val="28"/>
        </w:rPr>
        <w:t>,</w:t>
      </w:r>
      <w:r>
        <w:rPr>
          <w:sz w:val="28"/>
          <w:szCs w:val="28"/>
          <w:lang w:val="ky-KG"/>
        </w:rPr>
        <w:t xml:space="preserve"> </w:t>
      </w:r>
      <w:r w:rsidRPr="00464DA5">
        <w:rPr>
          <w:sz w:val="28"/>
          <w:szCs w:val="28"/>
        </w:rPr>
        <w:t xml:space="preserve">ошондой эле мыйзам алдындагы актыларды Кыргыз Республикасынын 2021-жылдын 2-декабрындагы № 144 </w:t>
      </w:r>
      <w:r>
        <w:rPr>
          <w:sz w:val="28"/>
          <w:szCs w:val="28"/>
          <w:lang w:val="ky-KG"/>
        </w:rPr>
        <w:t>“</w:t>
      </w:r>
      <w:r w:rsidR="00171FC4" w:rsidRPr="008001E1">
        <w:rPr>
          <w:sz w:val="28"/>
          <w:szCs w:val="28"/>
          <w:lang w:val="ky-KG"/>
        </w:rPr>
        <w:t xml:space="preserve">Мамлекеттик ипотекалык </w:t>
      </w:r>
      <w:r w:rsidR="00171FC4">
        <w:rPr>
          <w:sz w:val="28"/>
          <w:szCs w:val="28"/>
          <w:lang w:val="ky-KG"/>
        </w:rPr>
        <w:t>турак жай насыясы</w:t>
      </w:r>
      <w:r w:rsidR="00171FC4" w:rsidRPr="008001E1">
        <w:rPr>
          <w:sz w:val="28"/>
          <w:szCs w:val="28"/>
          <w:lang w:val="ky-KG"/>
        </w:rPr>
        <w:t xml:space="preserve"> жөнүндө</w:t>
      </w:r>
      <w:r>
        <w:rPr>
          <w:sz w:val="28"/>
          <w:szCs w:val="28"/>
          <w:lang w:val="ky-KG"/>
        </w:rPr>
        <w:t>”</w:t>
      </w:r>
      <w:r w:rsidRPr="00464DA5">
        <w:rPr>
          <w:sz w:val="28"/>
          <w:szCs w:val="28"/>
        </w:rPr>
        <w:t xml:space="preserve"> Мыйзамына </w:t>
      </w:r>
      <w:r w:rsidR="00932FDC">
        <w:rPr>
          <w:sz w:val="28"/>
          <w:szCs w:val="28"/>
        </w:rPr>
        <w:t>өзгөртүүлөрдү киргизүү тууралуу</w:t>
      </w:r>
      <w:r w:rsidR="00932FDC">
        <w:rPr>
          <w:sz w:val="28"/>
          <w:szCs w:val="28"/>
          <w:lang w:val="ky-KG"/>
        </w:rPr>
        <w:t>”</w:t>
      </w:r>
      <w:r w:rsidRPr="00464DA5">
        <w:rPr>
          <w:sz w:val="28"/>
          <w:szCs w:val="28"/>
        </w:rPr>
        <w:t xml:space="preserve"> (мындан ары – Мыйзам)</w:t>
      </w:r>
      <w:r>
        <w:rPr>
          <w:sz w:val="28"/>
          <w:szCs w:val="28"/>
          <w:lang w:val="ky-KG"/>
        </w:rPr>
        <w:t xml:space="preserve"> </w:t>
      </w:r>
      <w:r w:rsidRPr="00464DA5">
        <w:rPr>
          <w:sz w:val="28"/>
          <w:szCs w:val="28"/>
        </w:rPr>
        <w:t xml:space="preserve">Мыйзамына ылайык келтирүү максатында </w:t>
      </w:r>
      <w:r>
        <w:rPr>
          <w:sz w:val="28"/>
          <w:szCs w:val="28"/>
          <w:lang w:val="ky-KG"/>
        </w:rPr>
        <w:t>иштелип чыкты.</w:t>
      </w:r>
    </w:p>
    <w:p w14:paraId="089E51D3" w14:textId="7BDB32D5" w:rsidR="00464DA5" w:rsidRPr="00932FDC" w:rsidRDefault="00464DA5" w:rsidP="00B91928">
      <w:pPr>
        <w:pStyle w:val="af2"/>
        <w:spacing w:before="0" w:beforeAutospacing="0" w:after="0" w:afterAutospacing="0"/>
        <w:ind w:firstLine="709"/>
        <w:jc w:val="both"/>
        <w:rPr>
          <w:sz w:val="28"/>
          <w:szCs w:val="28"/>
          <w:lang w:val="ky-KG"/>
        </w:rPr>
      </w:pPr>
      <w:r w:rsidRPr="00464DA5">
        <w:rPr>
          <w:sz w:val="28"/>
          <w:szCs w:val="28"/>
          <w:lang w:val="ky-KG"/>
        </w:rPr>
        <w:t>Долбоор берилген мамлекеттик ипотека</w:t>
      </w:r>
      <w:r w:rsidR="00171FC4">
        <w:rPr>
          <w:sz w:val="28"/>
          <w:szCs w:val="28"/>
          <w:lang w:val="ky-KG"/>
        </w:rPr>
        <w:t>лык кредиттердин</w:t>
      </w:r>
      <w:r w:rsidRPr="00464DA5">
        <w:rPr>
          <w:sz w:val="28"/>
          <w:szCs w:val="28"/>
          <w:lang w:val="ky-KG"/>
        </w:rPr>
        <w:t xml:space="preserve"> үчүн акыркы пайыздык ченди белгилейт. </w:t>
      </w:r>
      <w:r w:rsidRPr="00932FDC">
        <w:rPr>
          <w:sz w:val="28"/>
          <w:szCs w:val="28"/>
          <w:lang w:val="ky-KG"/>
        </w:rPr>
        <w:t>Долбоордун негизги максаты мамлекеттик ипотекалык кредиттер боюнча белгиленген пайыздык чендердин толуктугун, ишенимдүүлүгүн жана объективдүүлүгүн камсыз кылуу жана Программага тиешелүү өзгөртүүлөрдү киргизүү болуп саналат.</w:t>
      </w:r>
    </w:p>
    <w:p w14:paraId="3A44D19A" w14:textId="77777777" w:rsidR="00A92874" w:rsidRPr="00932FDC" w:rsidRDefault="00A92874" w:rsidP="00B91928">
      <w:pPr>
        <w:pStyle w:val="af2"/>
        <w:spacing w:before="0" w:beforeAutospacing="0" w:after="0" w:afterAutospacing="0"/>
        <w:ind w:firstLine="709"/>
        <w:jc w:val="both"/>
        <w:rPr>
          <w:sz w:val="28"/>
          <w:lang w:val="ky-KG"/>
        </w:rPr>
      </w:pPr>
    </w:p>
    <w:p w14:paraId="7D29CDAB" w14:textId="51F29179" w:rsidR="00BD0376" w:rsidRPr="00464DA5" w:rsidRDefault="00BD0376" w:rsidP="002723D1">
      <w:pPr>
        <w:pStyle w:val="af2"/>
        <w:spacing w:before="0" w:beforeAutospacing="0" w:after="0" w:afterAutospacing="0"/>
        <w:ind w:firstLine="709"/>
        <w:jc w:val="both"/>
        <w:rPr>
          <w:b/>
          <w:bCs/>
          <w:sz w:val="28"/>
          <w:szCs w:val="28"/>
          <w:shd w:val="clear" w:color="auto" w:fill="FFFFFF"/>
          <w:lang w:val="ky-KG"/>
        </w:rPr>
      </w:pPr>
      <w:r w:rsidRPr="00932FDC">
        <w:rPr>
          <w:b/>
          <w:bCs/>
          <w:sz w:val="28"/>
          <w:szCs w:val="28"/>
          <w:shd w:val="clear" w:color="auto" w:fill="FFFFFF"/>
          <w:lang w:val="ky-KG"/>
        </w:rPr>
        <w:t xml:space="preserve">2. </w:t>
      </w:r>
      <w:r w:rsidR="00464DA5">
        <w:rPr>
          <w:b/>
          <w:bCs/>
          <w:sz w:val="28"/>
          <w:szCs w:val="28"/>
          <w:shd w:val="clear" w:color="auto" w:fill="FFFFFF"/>
          <w:lang w:val="ky-KG"/>
        </w:rPr>
        <w:t>Баяндоо бөлүгү</w:t>
      </w:r>
    </w:p>
    <w:p w14:paraId="4E23FF20" w14:textId="22250C2E" w:rsidR="00464DA5" w:rsidRPr="00932FDC" w:rsidRDefault="00464DA5" w:rsidP="00552C72">
      <w:pPr>
        <w:pStyle w:val="af2"/>
        <w:spacing w:before="0" w:beforeAutospacing="0" w:after="0" w:afterAutospacing="0"/>
        <w:ind w:firstLine="709"/>
        <w:jc w:val="both"/>
        <w:rPr>
          <w:sz w:val="28"/>
          <w:lang w:val="ky-KG"/>
        </w:rPr>
      </w:pPr>
      <w:r w:rsidRPr="00932FDC">
        <w:rPr>
          <w:sz w:val="28"/>
          <w:lang w:val="ky-KG"/>
        </w:rPr>
        <w:t>Өлкөнүн жарандарын жеткиликтүү турак жай менен камсыздоо мамлекеттик ишмердүүлүктүн артыкчылыктуу багыттарынын бири болуп саналат. Программаны ишке ашыруу мамлекеттик ипотекалык кредиттер боюнча пайыздык ченди жылдык 4% деңгээлине чейин төмөндөтүүнү болжолдойт.</w:t>
      </w:r>
    </w:p>
    <w:p w14:paraId="5BD31DE8" w14:textId="50AF4EFF" w:rsidR="00464DA5" w:rsidRPr="00932FDC" w:rsidRDefault="00464DA5" w:rsidP="00533A87">
      <w:pPr>
        <w:pStyle w:val="af2"/>
        <w:spacing w:before="0" w:beforeAutospacing="0" w:after="0" w:afterAutospacing="0"/>
        <w:ind w:firstLine="709"/>
        <w:jc w:val="both"/>
        <w:rPr>
          <w:sz w:val="28"/>
          <w:lang w:val="ky-KG"/>
        </w:rPr>
      </w:pPr>
      <w:r w:rsidRPr="00932FDC">
        <w:rPr>
          <w:sz w:val="28"/>
          <w:lang w:val="ky-KG"/>
        </w:rPr>
        <w:t>Азыркы учурда, мурда берилген ипотекалык кредиттер боюнча пайыздык чендер</w:t>
      </w:r>
      <w:r w:rsidR="00533A87">
        <w:rPr>
          <w:sz w:val="28"/>
          <w:lang w:val="ky-KG"/>
        </w:rPr>
        <w:t xml:space="preserve"> төмөндөгүдөй</w:t>
      </w:r>
      <w:r w:rsidRPr="00932FDC">
        <w:rPr>
          <w:sz w:val="28"/>
          <w:lang w:val="ky-KG"/>
        </w:rPr>
        <w:t>:</w:t>
      </w:r>
    </w:p>
    <w:p w14:paraId="2938A3D5" w14:textId="77777777" w:rsidR="00533A87" w:rsidRPr="00932FDC" w:rsidRDefault="00464DA5" w:rsidP="00533A87">
      <w:pPr>
        <w:pStyle w:val="af2"/>
        <w:spacing w:before="0" w:beforeAutospacing="0" w:after="0" w:afterAutospacing="0"/>
        <w:ind w:firstLine="709"/>
        <w:jc w:val="both"/>
        <w:rPr>
          <w:sz w:val="28"/>
          <w:lang w:val="ky-KG"/>
        </w:rPr>
      </w:pPr>
      <w:r w:rsidRPr="00932FDC">
        <w:rPr>
          <w:sz w:val="28"/>
          <w:lang w:val="ky-KG"/>
        </w:rPr>
        <w:t xml:space="preserve">- </w:t>
      </w:r>
      <w:r w:rsidR="00533A87">
        <w:rPr>
          <w:sz w:val="28"/>
          <w:lang w:val="ky-KG"/>
        </w:rPr>
        <w:t>“</w:t>
      </w:r>
      <w:r w:rsidRPr="00932FDC">
        <w:rPr>
          <w:sz w:val="28"/>
          <w:lang w:val="ky-KG"/>
        </w:rPr>
        <w:t>Жеңилдетилген ипотека</w:t>
      </w:r>
      <w:r w:rsidR="00533A87">
        <w:rPr>
          <w:sz w:val="28"/>
          <w:lang w:val="ky-KG"/>
        </w:rPr>
        <w:t>”</w:t>
      </w:r>
      <w:r w:rsidRPr="00932FDC">
        <w:rPr>
          <w:sz w:val="28"/>
          <w:lang w:val="ky-KG"/>
        </w:rPr>
        <w:t xml:space="preserve"> багыты боюнча - өнөктөш банкка жараша баштапкы төлөмгө жараша жылдык 4-6% жана 6-8%</w:t>
      </w:r>
      <w:r w:rsidR="00533A87">
        <w:rPr>
          <w:sz w:val="28"/>
          <w:lang w:val="ky-KG"/>
        </w:rPr>
        <w:t xml:space="preserve"> пайызды түзөт</w:t>
      </w:r>
      <w:r w:rsidRPr="00932FDC">
        <w:rPr>
          <w:sz w:val="28"/>
          <w:lang w:val="ky-KG"/>
        </w:rPr>
        <w:t>;</w:t>
      </w:r>
    </w:p>
    <w:p w14:paraId="24F6E232" w14:textId="72EFDF0F" w:rsidR="00464DA5" w:rsidRPr="00932FDC" w:rsidRDefault="00464DA5" w:rsidP="00533A87">
      <w:pPr>
        <w:pStyle w:val="af2"/>
        <w:spacing w:before="0" w:beforeAutospacing="0" w:after="0" w:afterAutospacing="0"/>
        <w:ind w:firstLine="709"/>
        <w:jc w:val="both"/>
        <w:rPr>
          <w:sz w:val="28"/>
          <w:lang w:val="ky-KG"/>
        </w:rPr>
      </w:pPr>
      <w:r w:rsidRPr="00932FDC">
        <w:rPr>
          <w:sz w:val="28"/>
          <w:lang w:val="ky-KG"/>
        </w:rPr>
        <w:t xml:space="preserve">- </w:t>
      </w:r>
      <w:r w:rsidR="00533A87">
        <w:rPr>
          <w:sz w:val="28"/>
          <w:lang w:val="ky-KG"/>
        </w:rPr>
        <w:t>“Арзан</w:t>
      </w:r>
      <w:r w:rsidRPr="00932FDC">
        <w:rPr>
          <w:sz w:val="28"/>
          <w:lang w:val="ky-KG"/>
        </w:rPr>
        <w:t xml:space="preserve"> ипотека</w:t>
      </w:r>
      <w:r w:rsidR="00533A87">
        <w:rPr>
          <w:sz w:val="28"/>
          <w:lang w:val="ky-KG"/>
        </w:rPr>
        <w:t>”</w:t>
      </w:r>
      <w:r w:rsidRPr="00932FDC">
        <w:rPr>
          <w:sz w:val="28"/>
          <w:lang w:val="ky-KG"/>
        </w:rPr>
        <w:t xml:space="preserve"> багытында ипотекалык баалуу кагаздарды чыгаруунун эсебинен - ​​жылдык 8%;</w:t>
      </w:r>
    </w:p>
    <w:p w14:paraId="0D7AA679" w14:textId="4F66F2BD" w:rsidR="00464DA5" w:rsidRPr="00932FDC" w:rsidRDefault="00464DA5" w:rsidP="00533A87">
      <w:pPr>
        <w:pStyle w:val="af2"/>
        <w:spacing w:before="0" w:beforeAutospacing="0" w:after="0" w:afterAutospacing="0"/>
        <w:ind w:firstLine="709"/>
        <w:jc w:val="both"/>
        <w:rPr>
          <w:sz w:val="28"/>
          <w:lang w:val="ky-KG"/>
        </w:rPr>
      </w:pPr>
      <w:r w:rsidRPr="00932FDC">
        <w:rPr>
          <w:sz w:val="28"/>
          <w:lang w:val="ky-KG"/>
        </w:rPr>
        <w:t xml:space="preserve">- </w:t>
      </w:r>
      <w:r w:rsidR="00533A87">
        <w:rPr>
          <w:sz w:val="28"/>
          <w:lang w:val="ky-KG"/>
        </w:rPr>
        <w:t>“Арзан</w:t>
      </w:r>
      <w:r w:rsidRPr="00932FDC">
        <w:rPr>
          <w:sz w:val="28"/>
          <w:lang w:val="ky-KG"/>
        </w:rPr>
        <w:t xml:space="preserve"> ипотека</w:t>
      </w:r>
      <w:r w:rsidR="00533A87">
        <w:rPr>
          <w:sz w:val="28"/>
          <w:lang w:val="ky-KG"/>
        </w:rPr>
        <w:t>”</w:t>
      </w:r>
      <w:r w:rsidRPr="00932FDC">
        <w:rPr>
          <w:sz w:val="28"/>
          <w:lang w:val="ky-KG"/>
        </w:rPr>
        <w:t xml:space="preserve"> багыты боюнча Германия Федеративдүү Республикасынын Өкмөтү тарабынан </w:t>
      </w:r>
      <w:r w:rsidR="00171FC4" w:rsidRPr="00932FDC">
        <w:rPr>
          <w:sz w:val="28"/>
          <w:lang w:val="ky-KG"/>
        </w:rPr>
        <w:t>KfW</w:t>
      </w:r>
      <w:r w:rsidR="00171FC4" w:rsidRPr="00932FDC">
        <w:rPr>
          <w:sz w:val="28"/>
          <w:lang w:val="ky-KG"/>
        </w:rPr>
        <w:t xml:space="preserve"> </w:t>
      </w:r>
      <w:r w:rsidRPr="00932FDC">
        <w:rPr>
          <w:sz w:val="28"/>
          <w:lang w:val="ky-KG"/>
        </w:rPr>
        <w:t xml:space="preserve">Германиянын өнүктүрүү банкы аркылуу </w:t>
      </w:r>
      <w:r w:rsidR="00533A87">
        <w:rPr>
          <w:sz w:val="28"/>
          <w:lang w:val="ky-KG"/>
        </w:rPr>
        <w:t>“</w:t>
      </w:r>
      <w:r w:rsidRPr="00932FDC">
        <w:rPr>
          <w:sz w:val="28"/>
          <w:lang w:val="ky-KG"/>
        </w:rPr>
        <w:t>Кыргыз Республикасындагы турак жайды каржылоо</w:t>
      </w:r>
      <w:r w:rsidR="00533A87">
        <w:rPr>
          <w:sz w:val="28"/>
          <w:lang w:val="ky-KG"/>
        </w:rPr>
        <w:t>”</w:t>
      </w:r>
      <w:r w:rsidRPr="00932FDC">
        <w:rPr>
          <w:sz w:val="28"/>
          <w:lang w:val="ky-KG"/>
        </w:rPr>
        <w:t xml:space="preserve"> программасынын алкагында берилген каражаттардын эсебинен - ​​жылдык 8%.</w:t>
      </w:r>
    </w:p>
    <w:p w14:paraId="41F33CF6" w14:textId="35A13295" w:rsidR="00533A87" w:rsidRPr="00932FDC" w:rsidRDefault="00533A87" w:rsidP="00552C72">
      <w:pPr>
        <w:pStyle w:val="af2"/>
        <w:spacing w:before="0" w:beforeAutospacing="0" w:after="0" w:afterAutospacing="0"/>
        <w:ind w:firstLine="709"/>
        <w:jc w:val="both"/>
        <w:rPr>
          <w:sz w:val="28"/>
          <w:lang w:val="ky-KG"/>
        </w:rPr>
      </w:pPr>
      <w:r w:rsidRPr="00932FDC">
        <w:rPr>
          <w:sz w:val="28"/>
          <w:lang w:val="ky-KG"/>
        </w:rPr>
        <w:t xml:space="preserve">Ипотекалык кредиттер боюнча пайыздык чен </w:t>
      </w:r>
      <w:r>
        <w:rPr>
          <w:sz w:val="28"/>
          <w:lang w:val="ky-KG"/>
        </w:rPr>
        <w:t>тартылган</w:t>
      </w:r>
      <w:r w:rsidRPr="00932FDC">
        <w:rPr>
          <w:sz w:val="28"/>
          <w:lang w:val="ky-KG"/>
        </w:rPr>
        <w:t xml:space="preserve"> каражаттардын наркынан, банктардын жана </w:t>
      </w:r>
      <w:r>
        <w:rPr>
          <w:sz w:val="28"/>
          <w:lang w:val="ky-KG"/>
        </w:rPr>
        <w:t xml:space="preserve">“МИК” </w:t>
      </w:r>
      <w:r w:rsidRPr="00932FDC">
        <w:rPr>
          <w:sz w:val="28"/>
          <w:lang w:val="ky-KG"/>
        </w:rPr>
        <w:t>ААК</w:t>
      </w:r>
      <w:r>
        <w:rPr>
          <w:sz w:val="28"/>
          <w:lang w:val="ky-KG"/>
        </w:rPr>
        <w:t>у</w:t>
      </w:r>
      <w:r w:rsidRPr="00932FDC">
        <w:rPr>
          <w:sz w:val="28"/>
          <w:lang w:val="ky-KG"/>
        </w:rPr>
        <w:t xml:space="preserve">н маржасынан </w:t>
      </w:r>
      <w:r w:rsidRPr="00932FDC">
        <w:rPr>
          <w:sz w:val="28"/>
          <w:lang w:val="ky-KG"/>
        </w:rPr>
        <w:lastRenderedPageBreak/>
        <w:t>түзүлөт (ипотекалык кредиттерди берүү, тейлөө, башкаруу жана инкассациялоо боюнча чыгашаларды жабуу үчүн, ипотекалык кредиттер</w:t>
      </w:r>
      <w:r w:rsidR="00171FC4">
        <w:rPr>
          <w:sz w:val="28"/>
          <w:lang w:val="ky-KG"/>
        </w:rPr>
        <w:t xml:space="preserve"> боюнча төлөм</w:t>
      </w:r>
      <w:r w:rsidRPr="00932FDC">
        <w:rPr>
          <w:sz w:val="28"/>
          <w:lang w:val="ky-KG"/>
        </w:rPr>
        <w:t xml:space="preserve"> жок болгон учурда мыйзамга ылайык потенциалдуу жоготууларды жабуу үчүн резервдерди түзүү үчүн жана башкалар), ошондой эле Программаны ишке ашыруу үчүн инвестициялык каражаттарды берген донорлор/инвесторлор менен түзүлгөн өкмөттөр аралык жана башка келишимдерге ылайык</w:t>
      </w:r>
      <w:r>
        <w:rPr>
          <w:sz w:val="28"/>
          <w:lang w:val="ky-KG"/>
        </w:rPr>
        <w:t xml:space="preserve"> түзүлөт</w:t>
      </w:r>
      <w:r w:rsidRPr="00932FDC">
        <w:rPr>
          <w:sz w:val="28"/>
          <w:lang w:val="ky-KG"/>
        </w:rPr>
        <w:t>.</w:t>
      </w:r>
    </w:p>
    <w:p w14:paraId="7FEF670B" w14:textId="1C60B0CD" w:rsidR="00533A87" w:rsidRPr="00533A87" w:rsidRDefault="00533A87" w:rsidP="00533A87">
      <w:pPr>
        <w:pStyle w:val="af2"/>
        <w:spacing w:before="0" w:beforeAutospacing="0" w:after="0" w:afterAutospacing="0"/>
        <w:ind w:firstLine="709"/>
        <w:jc w:val="both"/>
        <w:rPr>
          <w:sz w:val="28"/>
          <w:lang w:val="ky-KG"/>
        </w:rPr>
      </w:pPr>
      <w:r w:rsidRPr="00533A87">
        <w:rPr>
          <w:sz w:val="28"/>
          <w:lang w:val="ky-KG"/>
        </w:rPr>
        <w:t>Мамлекеттик турак</w:t>
      </w:r>
      <w:r>
        <w:rPr>
          <w:sz w:val="28"/>
          <w:lang w:val="ky-KG"/>
        </w:rPr>
        <w:t xml:space="preserve"> </w:t>
      </w:r>
      <w:r w:rsidRPr="00533A87">
        <w:rPr>
          <w:sz w:val="28"/>
          <w:lang w:val="ky-KG"/>
        </w:rPr>
        <w:t xml:space="preserve">жай программаларын каржылоонун негизги булагы </w:t>
      </w:r>
      <w:r>
        <w:rPr>
          <w:sz w:val="28"/>
          <w:lang w:val="ky-KG"/>
        </w:rPr>
        <w:t>“МИК”</w:t>
      </w:r>
      <w:r w:rsidRPr="00533A87">
        <w:rPr>
          <w:sz w:val="28"/>
          <w:lang w:val="ky-KG"/>
        </w:rPr>
        <w:t xml:space="preserve"> ААК</w:t>
      </w:r>
      <w:r>
        <w:rPr>
          <w:sz w:val="28"/>
          <w:lang w:val="ky-KG"/>
        </w:rPr>
        <w:t>уна</w:t>
      </w:r>
      <w:r w:rsidRPr="00533A87">
        <w:rPr>
          <w:sz w:val="28"/>
          <w:lang w:val="ky-KG"/>
        </w:rPr>
        <w:t xml:space="preserve"> жылдык 1-2% менен 4,68 млрд сом өлчөмүндө берилген бюджеттик </w:t>
      </w:r>
      <w:r>
        <w:rPr>
          <w:sz w:val="28"/>
          <w:lang w:val="ky-KG"/>
        </w:rPr>
        <w:t>кредиттер</w:t>
      </w:r>
      <w:r w:rsidRPr="00533A87">
        <w:rPr>
          <w:sz w:val="28"/>
          <w:lang w:val="ky-KG"/>
        </w:rPr>
        <w:t xml:space="preserve"> болгондугун эске алып</w:t>
      </w:r>
      <w:r>
        <w:rPr>
          <w:sz w:val="28"/>
          <w:lang w:val="ky-KG"/>
        </w:rPr>
        <w:t xml:space="preserve">, </w:t>
      </w:r>
      <w:r w:rsidRPr="00533A87">
        <w:rPr>
          <w:sz w:val="28"/>
          <w:lang w:val="ky-KG"/>
        </w:rPr>
        <w:t>бюджеттик каражаттардын наркын төмөндөтүү максатында</w:t>
      </w:r>
      <w:r>
        <w:rPr>
          <w:sz w:val="28"/>
          <w:lang w:val="ky-KG"/>
        </w:rPr>
        <w:t xml:space="preserve"> Кыргыз Республикасынын </w:t>
      </w:r>
      <w:r w:rsidRPr="00533A87">
        <w:rPr>
          <w:sz w:val="28"/>
          <w:lang w:val="ky-KG"/>
        </w:rPr>
        <w:t>Министрлер Кабинетинин</w:t>
      </w:r>
      <w:r>
        <w:rPr>
          <w:sz w:val="28"/>
          <w:lang w:val="ky-KG"/>
        </w:rPr>
        <w:t xml:space="preserve"> </w:t>
      </w:r>
      <w:r w:rsidRPr="00533A87">
        <w:rPr>
          <w:sz w:val="28"/>
          <w:lang w:val="ky-KG"/>
        </w:rPr>
        <w:t>2021-жылдын 27-июлундагы № 115-</w:t>
      </w:r>
      <w:r>
        <w:rPr>
          <w:sz w:val="28"/>
          <w:lang w:val="ky-KG"/>
        </w:rPr>
        <w:t xml:space="preserve">т тескемеси менен “МИК” ААКун </w:t>
      </w:r>
      <w:r w:rsidRPr="00533A87">
        <w:rPr>
          <w:sz w:val="28"/>
          <w:lang w:val="ky-KG"/>
        </w:rPr>
        <w:t xml:space="preserve">мурда алынган бюджеттик </w:t>
      </w:r>
      <w:r>
        <w:rPr>
          <w:sz w:val="28"/>
          <w:lang w:val="ky-KG"/>
        </w:rPr>
        <w:t>кредиттер</w:t>
      </w:r>
      <w:r w:rsidRPr="00533A87">
        <w:rPr>
          <w:sz w:val="28"/>
          <w:lang w:val="ky-KG"/>
        </w:rPr>
        <w:t xml:space="preserve"> боюнча карызын жабууга жана уставдык капиталын көбөйтүүгө багытталган 5,18 миллиард сом өлчөмүндө каражат бөлүү чечими кабыл алынган</w:t>
      </w:r>
      <w:r>
        <w:rPr>
          <w:sz w:val="28"/>
          <w:lang w:val="ky-KG"/>
        </w:rPr>
        <w:t xml:space="preserve">. </w:t>
      </w:r>
      <w:r w:rsidRPr="00533A87">
        <w:rPr>
          <w:sz w:val="28"/>
          <w:lang w:val="ky-KG"/>
        </w:rPr>
        <w:t xml:space="preserve">Ошондой эле, </w:t>
      </w:r>
      <w:r>
        <w:rPr>
          <w:sz w:val="28"/>
          <w:lang w:val="ky-KG"/>
        </w:rPr>
        <w:t>“МИК” ААКу</w:t>
      </w:r>
      <w:r w:rsidRPr="00533A87">
        <w:rPr>
          <w:sz w:val="28"/>
          <w:lang w:val="ky-KG"/>
        </w:rPr>
        <w:t xml:space="preserve"> өнөктөш банктар менен маржаны 4%дан 3%га чейин төмөндөтүү боюнча сүйлөшүүлөрдү жүргүзгөн. Бул чара 2021-жылдын 16-сентябрынан тарта жаңыдан берилген мамлекеттик ипотекалык кредиттер боюнча пайыздык чендерди жылдык 4% деңгээлине чейин төмөндөтүүгө мүмкүндүк берди.</w:t>
      </w:r>
    </w:p>
    <w:p w14:paraId="6E7A2278" w14:textId="6A6B609B" w:rsidR="00C530E3" w:rsidRPr="00171FC4" w:rsidRDefault="00C530E3" w:rsidP="00AE75C1">
      <w:pPr>
        <w:pStyle w:val="af2"/>
        <w:spacing w:before="0" w:beforeAutospacing="0" w:after="0" w:afterAutospacing="0"/>
        <w:ind w:firstLine="709"/>
        <w:jc w:val="both"/>
        <w:rPr>
          <w:sz w:val="28"/>
          <w:lang w:val="ky-KG"/>
        </w:rPr>
      </w:pPr>
      <w:r w:rsidRPr="00171FC4">
        <w:rPr>
          <w:sz w:val="28"/>
          <w:lang w:val="ky-KG"/>
        </w:rPr>
        <w:t>Жогорудагы өзгөртүүлөрдү эске алуу менен, Программаны ишке ашыруу, ошондой эле мамлекеттик турак</w:t>
      </w:r>
      <w:r>
        <w:rPr>
          <w:sz w:val="28"/>
          <w:lang w:val="ky-KG"/>
        </w:rPr>
        <w:t xml:space="preserve"> </w:t>
      </w:r>
      <w:r w:rsidRPr="00171FC4">
        <w:rPr>
          <w:sz w:val="28"/>
          <w:lang w:val="ky-KG"/>
        </w:rPr>
        <w:t xml:space="preserve">жайды каржылоо секторуна инвестицияларды тартуу мүмкүнчүлүгү </w:t>
      </w:r>
      <w:r>
        <w:rPr>
          <w:sz w:val="28"/>
          <w:lang w:val="ky-KG"/>
        </w:rPr>
        <w:t>үчүн “МИК” ААКун</w:t>
      </w:r>
      <w:r w:rsidRPr="00171FC4">
        <w:rPr>
          <w:sz w:val="28"/>
          <w:lang w:val="ky-KG"/>
        </w:rPr>
        <w:t xml:space="preserve"> </w:t>
      </w:r>
      <w:r>
        <w:rPr>
          <w:sz w:val="28"/>
          <w:lang w:val="ky-KG"/>
        </w:rPr>
        <w:t xml:space="preserve">жоготуусуз ишмердилигин камсыздоо </w:t>
      </w:r>
      <w:r w:rsidRPr="00171FC4">
        <w:rPr>
          <w:sz w:val="28"/>
          <w:lang w:val="ky-KG"/>
        </w:rPr>
        <w:t>максатында, жаңыдан берилген мамлекеттик ипотекалык кредиттер боюнча пайыздык ченди төмөнкү өлчөмдө белгил</w:t>
      </w:r>
      <w:r w:rsidR="00171FC4">
        <w:rPr>
          <w:sz w:val="28"/>
          <w:lang w:val="ky-KG"/>
        </w:rPr>
        <w:t>өө</w:t>
      </w:r>
      <w:r>
        <w:rPr>
          <w:sz w:val="28"/>
          <w:lang w:val="ky-KG"/>
        </w:rPr>
        <w:t xml:space="preserve"> сунушталууда</w:t>
      </w:r>
      <w:r w:rsidRPr="00171FC4">
        <w:rPr>
          <w:sz w:val="28"/>
          <w:lang w:val="ky-KG"/>
        </w:rPr>
        <w:t>:</w:t>
      </w:r>
    </w:p>
    <w:p w14:paraId="0746A64A" w14:textId="0693CD06" w:rsidR="00AE75C1" w:rsidRPr="00AE75C1" w:rsidRDefault="00AE75C1" w:rsidP="00AE75C1">
      <w:pPr>
        <w:pStyle w:val="af2"/>
        <w:spacing w:before="0" w:beforeAutospacing="0" w:after="0" w:afterAutospacing="0"/>
        <w:ind w:firstLine="709"/>
        <w:jc w:val="both"/>
        <w:rPr>
          <w:sz w:val="28"/>
        </w:rPr>
      </w:pPr>
      <w:r w:rsidRPr="00AE75C1">
        <w:rPr>
          <w:sz w:val="28"/>
        </w:rPr>
        <w:t xml:space="preserve">- </w:t>
      </w:r>
      <w:r>
        <w:rPr>
          <w:sz w:val="28"/>
          <w:lang w:val="ky-KG"/>
        </w:rPr>
        <w:t>“</w:t>
      </w:r>
      <w:r w:rsidRPr="00AE75C1">
        <w:rPr>
          <w:sz w:val="28"/>
        </w:rPr>
        <w:t>Жеңилдетилген ипотека</w:t>
      </w:r>
      <w:r>
        <w:rPr>
          <w:sz w:val="28"/>
          <w:lang w:val="ky-KG"/>
        </w:rPr>
        <w:t>”</w:t>
      </w:r>
      <w:r w:rsidRPr="00AE75C1">
        <w:rPr>
          <w:sz w:val="28"/>
        </w:rPr>
        <w:t xml:space="preserve"> багыты боюнча - бирдей ставка жылдык 4%;</w:t>
      </w:r>
    </w:p>
    <w:p w14:paraId="7A6FB5DD" w14:textId="36570CC6" w:rsidR="00AE75C1" w:rsidRPr="0042109B" w:rsidRDefault="00AE75C1" w:rsidP="00AE75C1">
      <w:pPr>
        <w:pStyle w:val="af2"/>
        <w:spacing w:before="0" w:beforeAutospacing="0" w:after="0" w:afterAutospacing="0"/>
        <w:ind w:firstLine="709"/>
        <w:jc w:val="both"/>
        <w:rPr>
          <w:sz w:val="28"/>
        </w:rPr>
      </w:pPr>
      <w:r w:rsidRPr="00AE75C1">
        <w:rPr>
          <w:sz w:val="28"/>
        </w:rPr>
        <w:t xml:space="preserve">- </w:t>
      </w:r>
      <w:r>
        <w:rPr>
          <w:sz w:val="28"/>
          <w:lang w:val="ky-KG"/>
        </w:rPr>
        <w:t>“Арзан</w:t>
      </w:r>
      <w:r w:rsidRPr="00AE75C1">
        <w:rPr>
          <w:sz w:val="28"/>
        </w:rPr>
        <w:t xml:space="preserve"> ипотека</w:t>
      </w:r>
      <w:r>
        <w:rPr>
          <w:sz w:val="28"/>
          <w:lang w:val="ky-KG"/>
        </w:rPr>
        <w:t>”</w:t>
      </w:r>
      <w:r w:rsidRPr="00AE75C1">
        <w:rPr>
          <w:sz w:val="28"/>
        </w:rPr>
        <w:t xml:space="preserve"> багыты боюнча - бирдей ставка жылдык 8%.</w:t>
      </w:r>
    </w:p>
    <w:p w14:paraId="333CCC75" w14:textId="5BA441D9" w:rsidR="00AE75C1" w:rsidRDefault="00AE75C1" w:rsidP="00AE75C1">
      <w:pPr>
        <w:pStyle w:val="af2"/>
        <w:spacing w:before="0" w:beforeAutospacing="0" w:after="0" w:afterAutospacing="0"/>
        <w:ind w:firstLine="709"/>
        <w:jc w:val="both"/>
        <w:rPr>
          <w:sz w:val="28"/>
        </w:rPr>
      </w:pPr>
      <w:r w:rsidRPr="00AE75C1">
        <w:rPr>
          <w:sz w:val="28"/>
        </w:rPr>
        <w:t>Белгилей кетсек, “</w:t>
      </w:r>
      <w:r>
        <w:rPr>
          <w:sz w:val="28"/>
          <w:lang w:val="ky-KG"/>
        </w:rPr>
        <w:t>Арзан</w:t>
      </w:r>
      <w:r w:rsidRPr="00AE75C1">
        <w:rPr>
          <w:sz w:val="28"/>
        </w:rPr>
        <w:t xml:space="preserve"> ипотека” багытында бирдиктүү пайызды белгилөө үчүн </w:t>
      </w:r>
      <w:r w:rsidR="00171FC4" w:rsidRPr="00AE75C1">
        <w:rPr>
          <w:sz w:val="28"/>
        </w:rPr>
        <w:t>KfW</w:t>
      </w:r>
      <w:r w:rsidR="00171FC4" w:rsidRPr="00AE75C1">
        <w:rPr>
          <w:sz w:val="28"/>
        </w:rPr>
        <w:t xml:space="preserve"> </w:t>
      </w:r>
      <w:r w:rsidRPr="00AE75C1">
        <w:rPr>
          <w:sz w:val="28"/>
        </w:rPr>
        <w:t>Германия өнүктүрүү банкынын “Кыргыз Республикасындагы турак жайды каржылоо” программасынын алкагында пайыздык ченди эске алуу менен жылдык 8% пайыздык чен белгиленген.</w:t>
      </w:r>
    </w:p>
    <w:p w14:paraId="04CE5D83" w14:textId="66FE6784" w:rsidR="00AE75C1" w:rsidRPr="0042109B" w:rsidRDefault="00AE75C1" w:rsidP="007410AD">
      <w:pPr>
        <w:pStyle w:val="af2"/>
        <w:spacing w:before="0" w:beforeAutospacing="0" w:after="0" w:afterAutospacing="0"/>
        <w:ind w:firstLine="709"/>
        <w:jc w:val="both"/>
        <w:rPr>
          <w:sz w:val="28"/>
        </w:rPr>
      </w:pPr>
      <w:r w:rsidRPr="00AE75C1">
        <w:rPr>
          <w:sz w:val="28"/>
        </w:rPr>
        <w:t>Мындан тышкары, мамлекеттик турак жай программаларынын алкагында коммерциялык банк тарабынан берилген ипотекалык кредиттер боюнча пайыздык ченди төмөндөтүү максатында Программа</w:t>
      </w:r>
      <w:r>
        <w:rPr>
          <w:sz w:val="28"/>
          <w:lang w:val="ky-KG"/>
        </w:rPr>
        <w:t>га</w:t>
      </w:r>
      <w:r w:rsidRPr="00AE75C1">
        <w:rPr>
          <w:sz w:val="28"/>
        </w:rPr>
        <w:t xml:space="preserve"> башка коммерциялык банк тарабынан </w:t>
      </w:r>
      <w:r>
        <w:rPr>
          <w:sz w:val="28"/>
          <w:lang w:val="ky-KG"/>
        </w:rPr>
        <w:t>берилген</w:t>
      </w:r>
      <w:r w:rsidRPr="00AE75C1">
        <w:rPr>
          <w:sz w:val="28"/>
        </w:rPr>
        <w:t xml:space="preserve"> ипотекалык кредиттер боюнча төлөнбөгөн калдыктарды кайра каржылоо киргизүүдө.</w:t>
      </w:r>
    </w:p>
    <w:p w14:paraId="23D7DE4A" w14:textId="44212C7F" w:rsidR="00641A93" w:rsidRDefault="00641A93" w:rsidP="00552C72">
      <w:pPr>
        <w:pStyle w:val="af2"/>
        <w:spacing w:before="0" w:beforeAutospacing="0" w:after="0" w:afterAutospacing="0"/>
        <w:ind w:firstLine="709"/>
        <w:jc w:val="both"/>
        <w:rPr>
          <w:sz w:val="28"/>
          <w:lang w:val="ky-KG"/>
        </w:rPr>
      </w:pPr>
      <w:r w:rsidRPr="00641A93">
        <w:rPr>
          <w:sz w:val="28"/>
        </w:rPr>
        <w:t xml:space="preserve">Ушуга байланыштуу мамлекеттик ипотекалык кредиттер боюнча пайыздык ченди Кыргыз Республикасынын Министрлер Кабинетинин өзүнчө чечими менен бекитүү зарыл, анткени Мыйзамга ылайык, мамлекеттик ипотекалык кредиттер боюнча пайыздык чен Кыргыз Республикасынын </w:t>
      </w:r>
      <w:r>
        <w:rPr>
          <w:sz w:val="28"/>
          <w:lang w:val="ky-KG"/>
        </w:rPr>
        <w:t>Министрлер Кабинетинин</w:t>
      </w:r>
      <w:r w:rsidRPr="00641A93">
        <w:rPr>
          <w:sz w:val="28"/>
        </w:rPr>
        <w:t xml:space="preserve"> тарабынан бе</w:t>
      </w:r>
      <w:r>
        <w:rPr>
          <w:sz w:val="28"/>
          <w:lang w:val="ky-KG"/>
        </w:rPr>
        <w:t>китилет.</w:t>
      </w:r>
    </w:p>
    <w:p w14:paraId="47B4CC11" w14:textId="7A00C2A1" w:rsidR="00641A93" w:rsidRPr="00641A93" w:rsidRDefault="00641A93" w:rsidP="00552C72">
      <w:pPr>
        <w:pStyle w:val="af2"/>
        <w:spacing w:before="0" w:beforeAutospacing="0" w:after="0" w:afterAutospacing="0"/>
        <w:ind w:firstLine="709"/>
        <w:jc w:val="both"/>
        <w:rPr>
          <w:sz w:val="28"/>
          <w:lang w:val="ky-KG"/>
        </w:rPr>
      </w:pPr>
      <w:r w:rsidRPr="00641A93">
        <w:rPr>
          <w:sz w:val="28"/>
          <w:lang w:val="ky-KG"/>
        </w:rPr>
        <w:lastRenderedPageBreak/>
        <w:t xml:space="preserve">Буга чейин мамлекеттик ипотекалык кредиттер боюнча пайыздык чен </w:t>
      </w:r>
      <w:r w:rsidR="00D13D50" w:rsidRPr="00682688">
        <w:rPr>
          <w:sz w:val="28"/>
          <w:szCs w:val="28"/>
          <w:lang w:val="ky-KG"/>
        </w:rPr>
        <w:t xml:space="preserve">Кыргыз Республикасынын Өкмөтүнүн 2017-жылдын 24-августундагы № 534 </w:t>
      </w:r>
      <w:r w:rsidR="00D13D50">
        <w:rPr>
          <w:sz w:val="28"/>
          <w:szCs w:val="28"/>
          <w:lang w:val="ky-KG"/>
        </w:rPr>
        <w:t>“</w:t>
      </w:r>
      <w:r w:rsidR="00D13D50" w:rsidRPr="00682688">
        <w:rPr>
          <w:sz w:val="28"/>
          <w:szCs w:val="28"/>
          <w:lang w:val="ky-KG"/>
        </w:rPr>
        <w:t>Мамлекеттик ипотекалык насыянын базалык пайыздык ставкасына колдонулуучу коэффициенттерди эсептөөнүн тартибин бекитүү жөнүнд</w:t>
      </w:r>
      <w:r w:rsidR="00D13D50">
        <w:rPr>
          <w:sz w:val="28"/>
          <w:szCs w:val="28"/>
          <w:lang w:val="ky-KG"/>
        </w:rPr>
        <w:t xml:space="preserve">ө” </w:t>
      </w:r>
      <w:r w:rsidRPr="00641A93">
        <w:rPr>
          <w:sz w:val="28"/>
          <w:lang w:val="ky-KG"/>
        </w:rPr>
        <w:t>токтомуна ылайык</w:t>
      </w:r>
      <w:r w:rsidR="00D13D50">
        <w:rPr>
          <w:sz w:val="28"/>
          <w:lang w:val="ky-KG"/>
        </w:rPr>
        <w:t>,</w:t>
      </w:r>
      <w:r w:rsidRPr="00641A93">
        <w:rPr>
          <w:sz w:val="28"/>
          <w:lang w:val="ky-KG"/>
        </w:rPr>
        <w:t xml:space="preserve"> тартылган каражаттардын наркын, мамлекеттик ипотекалык кредиттер боюнча төлөнбөй калуу тобокелдиги үчүн финансы-кредиттик мекемелерге төлөнгөн пайыздарды, турак жайды ипотекалык кредиттөө чөйрөсүндөгү ыйгарым укуктуу органдын операциялык чыгымдарын эске алуу менен</w:t>
      </w:r>
      <w:r w:rsidR="00D13D50">
        <w:rPr>
          <w:sz w:val="28"/>
          <w:lang w:val="ky-KG"/>
        </w:rPr>
        <w:t xml:space="preserve"> “МИК” ААКу тарабынан бекитилчи</w:t>
      </w:r>
      <w:r w:rsidRPr="00641A93">
        <w:rPr>
          <w:sz w:val="28"/>
          <w:lang w:val="ky-KG"/>
        </w:rPr>
        <w:t xml:space="preserve">. Мыйзам алдындагы актылар Мыйзамга ылайык келтирилгендигине байланыштуу бул </w:t>
      </w:r>
      <w:r w:rsidR="00171FC4">
        <w:rPr>
          <w:sz w:val="28"/>
          <w:lang w:val="ky-KG"/>
        </w:rPr>
        <w:t>токтом</w:t>
      </w:r>
      <w:r w:rsidRPr="00641A93">
        <w:rPr>
          <w:sz w:val="28"/>
          <w:lang w:val="ky-KG"/>
        </w:rPr>
        <w:t xml:space="preserve"> күчүн жоготту деп табылат.</w:t>
      </w:r>
    </w:p>
    <w:p w14:paraId="6336EB62" w14:textId="51EF5EC4" w:rsidR="00D13D50" w:rsidRPr="00932FDC" w:rsidRDefault="00D13D50" w:rsidP="00D13D50">
      <w:pPr>
        <w:pStyle w:val="a9"/>
        <w:ind w:firstLine="708"/>
        <w:rPr>
          <w:rFonts w:eastAsia="SimSun"/>
          <w:sz w:val="28"/>
          <w:szCs w:val="28"/>
          <w:lang w:val="ky-KG"/>
        </w:rPr>
      </w:pPr>
      <w:r w:rsidRPr="00D13D50">
        <w:rPr>
          <w:rFonts w:eastAsia="SimSun"/>
          <w:sz w:val="28"/>
          <w:szCs w:val="28"/>
          <w:lang w:val="ky-KG"/>
        </w:rPr>
        <w:t xml:space="preserve">Ошондой эле, Мыйзам 15 жылдан кем эмес кредиттин минималдуу мөөнөтүн жокко чыгарат. </w:t>
      </w:r>
      <w:r w:rsidRPr="00932FDC">
        <w:rPr>
          <w:rFonts w:eastAsia="SimSun"/>
          <w:sz w:val="28"/>
          <w:szCs w:val="28"/>
          <w:lang w:val="ky-KG"/>
        </w:rPr>
        <w:t>Ушуга байланыштуу Программага кредиттин минималдуу мөөнөтү боюнча тиешелүү түзөтүүлөр киргизилет.</w:t>
      </w:r>
    </w:p>
    <w:p w14:paraId="117E22DB" w14:textId="77777777" w:rsidR="00D13D50" w:rsidRPr="00D13D50" w:rsidRDefault="00D13D50" w:rsidP="00D13D50">
      <w:pPr>
        <w:pStyle w:val="a9"/>
        <w:ind w:firstLine="708"/>
        <w:jc w:val="both"/>
        <w:rPr>
          <w:rFonts w:eastAsia="SimSun"/>
          <w:sz w:val="28"/>
          <w:szCs w:val="28"/>
          <w:lang w:val="ky-KG"/>
        </w:rPr>
      </w:pPr>
      <w:r w:rsidRPr="00D13D50">
        <w:rPr>
          <w:rFonts w:eastAsia="SimSun"/>
          <w:sz w:val="28"/>
          <w:szCs w:val="28"/>
          <w:lang w:val="ky-KG"/>
        </w:rPr>
        <w:t>Жогорудагы өзгөртүүлөр мыйзам алдындагы актыларды Мыйзамга ылайык келтирүү максатында киргизилип жатат, ошол себептен чечимдердин варианттарына салыштырмалуу талдоо жүргүзүлгөн эмес.</w:t>
      </w:r>
    </w:p>
    <w:p w14:paraId="67EC29AA" w14:textId="2F0BD346" w:rsidR="00D13D50" w:rsidRDefault="00D13D50" w:rsidP="00D13D50">
      <w:pPr>
        <w:pStyle w:val="a9"/>
        <w:jc w:val="both"/>
        <w:rPr>
          <w:rFonts w:eastAsia="SimSun"/>
        </w:rPr>
      </w:pPr>
      <w:r w:rsidRPr="00D13D50">
        <w:rPr>
          <w:rFonts w:eastAsia="SimSun"/>
          <w:sz w:val="28"/>
          <w:szCs w:val="28"/>
          <w:lang w:val="ky-KG"/>
        </w:rPr>
        <w:t>Бирок, азыркы шарттарда Программаны ишке ашырууда бир катар көйгөйлөр бар.</w:t>
      </w:r>
      <w:r w:rsidR="002C4375">
        <w:rPr>
          <w:rFonts w:eastAsia="SimSun"/>
        </w:rPr>
        <w:tab/>
      </w:r>
    </w:p>
    <w:p w14:paraId="56516ECD" w14:textId="661EC448" w:rsidR="00D13D50" w:rsidRDefault="002C4375" w:rsidP="002C4375">
      <w:pPr>
        <w:pStyle w:val="a9"/>
        <w:jc w:val="both"/>
        <w:rPr>
          <w:rFonts w:eastAsia="SimSun"/>
          <w:b/>
          <w:i/>
          <w:sz w:val="28"/>
          <w:szCs w:val="28"/>
        </w:rPr>
      </w:pPr>
      <w:r>
        <w:rPr>
          <w:rFonts w:eastAsia="SimSun"/>
          <w:sz w:val="28"/>
          <w:szCs w:val="28"/>
        </w:rPr>
        <w:tab/>
      </w:r>
      <w:r w:rsidR="00D13D50" w:rsidRPr="00D13D50">
        <w:rPr>
          <w:rFonts w:eastAsia="SimSun"/>
          <w:b/>
          <w:i/>
          <w:sz w:val="28"/>
          <w:szCs w:val="28"/>
        </w:rPr>
        <w:t>Программага катышуу үчүн жаш курагы 65 жашка чейин.</w:t>
      </w:r>
    </w:p>
    <w:p w14:paraId="4FD7DB27" w14:textId="1559EECF" w:rsidR="00D13D50" w:rsidRDefault="008258CB" w:rsidP="00D13D50">
      <w:pPr>
        <w:pStyle w:val="a9"/>
        <w:jc w:val="both"/>
        <w:rPr>
          <w:rFonts w:eastAsia="SimSun"/>
          <w:sz w:val="28"/>
          <w:szCs w:val="28"/>
        </w:rPr>
      </w:pPr>
      <w:r>
        <w:rPr>
          <w:rFonts w:eastAsia="SimSun"/>
          <w:sz w:val="28"/>
          <w:szCs w:val="28"/>
        </w:rPr>
        <w:tab/>
      </w:r>
      <w:r w:rsidR="00D13D50" w:rsidRPr="00D13D50">
        <w:rPr>
          <w:rFonts w:eastAsia="SimSun"/>
          <w:sz w:val="28"/>
          <w:szCs w:val="28"/>
        </w:rPr>
        <w:t xml:space="preserve">Мамлекеттик ипотекалык насыялоонун жеткиликтүү шарттарына байланыштуу өлкө жетекчилигине 55 жаштан жогорку жарандардан ипотекалык насыя алуу үчүн кайрылуулардын саны көбөйдү. </w:t>
      </w:r>
      <w:r w:rsidR="00D13D50">
        <w:rPr>
          <w:rFonts w:eastAsia="SimSun"/>
          <w:sz w:val="28"/>
          <w:szCs w:val="28"/>
          <w:lang w:val="ky-KG"/>
        </w:rPr>
        <w:t>Кайрылгандардын</w:t>
      </w:r>
      <w:r w:rsidR="00D13D50" w:rsidRPr="00D13D50">
        <w:rPr>
          <w:rFonts w:eastAsia="SimSun"/>
          <w:sz w:val="28"/>
          <w:szCs w:val="28"/>
        </w:rPr>
        <w:t xml:space="preserve"> негизги категориясы бюджеттик уюмдарда чоң тажрыйбасы бар жарандар. Бирок, Программада белгиленген эң жогорку курактык чекти төлөө учурунда 65 жашка чейин</w:t>
      </w:r>
      <w:r w:rsidR="00171FC4">
        <w:rPr>
          <w:rFonts w:eastAsia="SimSun"/>
          <w:sz w:val="28"/>
          <w:szCs w:val="28"/>
          <w:lang w:val="ky-KG"/>
        </w:rPr>
        <w:t>, ушудан улам</w:t>
      </w:r>
      <w:r w:rsidR="00D13D50" w:rsidRPr="00D13D50">
        <w:rPr>
          <w:rFonts w:eastAsia="SimSun"/>
          <w:sz w:val="28"/>
          <w:szCs w:val="28"/>
        </w:rPr>
        <w:t xml:space="preserve"> 55 жаштан ашкан жарандарга мамлекеттик ипотекалык насыяны узак мөөнөткө алууга мүмкүнчүлүк бербейт.</w:t>
      </w:r>
    </w:p>
    <w:p w14:paraId="1FE3A942" w14:textId="7185D076" w:rsidR="00D13D50" w:rsidRPr="00D13D50" w:rsidRDefault="008258CB" w:rsidP="00D13D50">
      <w:pPr>
        <w:pStyle w:val="a9"/>
        <w:jc w:val="both"/>
        <w:rPr>
          <w:rFonts w:eastAsia="SimSun"/>
          <w:b/>
          <w:sz w:val="28"/>
          <w:szCs w:val="28"/>
        </w:rPr>
      </w:pPr>
      <w:r>
        <w:rPr>
          <w:rFonts w:eastAsia="SimSun"/>
          <w:sz w:val="28"/>
          <w:szCs w:val="28"/>
        </w:rPr>
        <w:tab/>
      </w:r>
      <w:r w:rsidR="00D13D50" w:rsidRPr="00D13D50">
        <w:rPr>
          <w:rFonts w:eastAsia="SimSun"/>
          <w:b/>
          <w:sz w:val="28"/>
          <w:szCs w:val="28"/>
        </w:rPr>
        <w:t>1) чечим</w:t>
      </w:r>
      <w:r w:rsidR="00D13D50" w:rsidRPr="00D13D50">
        <w:rPr>
          <w:rFonts w:eastAsia="SimSun"/>
          <w:b/>
          <w:sz w:val="28"/>
          <w:szCs w:val="28"/>
          <w:lang w:val="ky-KG"/>
        </w:rPr>
        <w:t xml:space="preserve"> варианты,</w:t>
      </w:r>
      <w:r w:rsidR="00D13D50" w:rsidRPr="00D13D50">
        <w:rPr>
          <w:rFonts w:eastAsia="SimSun"/>
          <w:b/>
          <w:sz w:val="28"/>
          <w:szCs w:val="28"/>
        </w:rPr>
        <w:t xml:space="preserve"> ошол бойдон калтыруу.</w:t>
      </w:r>
    </w:p>
    <w:p w14:paraId="7AA5162E" w14:textId="7BE11B05" w:rsidR="00D13D50" w:rsidRDefault="00D13D50" w:rsidP="00D13D50">
      <w:pPr>
        <w:pStyle w:val="a9"/>
        <w:ind w:firstLine="708"/>
        <w:jc w:val="both"/>
        <w:rPr>
          <w:rFonts w:eastAsia="SimSun"/>
          <w:sz w:val="28"/>
          <w:szCs w:val="28"/>
        </w:rPr>
      </w:pPr>
      <w:r w:rsidRPr="00D13D50">
        <w:rPr>
          <w:rFonts w:eastAsia="SimSun"/>
          <w:sz w:val="28"/>
          <w:szCs w:val="28"/>
        </w:rPr>
        <w:t>Бул вариант алгылыктуу эмес, анткени жогоруда айтылган көйгөйдү чечүү боюнча чаралар көрүлбөгөндүктөн мамлекеттик бийлик органдарына калктын ишениминин деңгээли төмөндөйт.</w:t>
      </w:r>
    </w:p>
    <w:p w14:paraId="3E65C77C" w14:textId="7BE275C4" w:rsidR="00DB7753" w:rsidRDefault="00EC299A" w:rsidP="00903939">
      <w:pPr>
        <w:pStyle w:val="a9"/>
        <w:jc w:val="both"/>
        <w:rPr>
          <w:rFonts w:eastAsia="SimSun"/>
          <w:sz w:val="28"/>
          <w:szCs w:val="28"/>
        </w:rPr>
      </w:pPr>
      <w:r>
        <w:rPr>
          <w:rFonts w:eastAsia="SimSun"/>
          <w:sz w:val="28"/>
          <w:szCs w:val="28"/>
        </w:rPr>
        <w:tab/>
      </w:r>
    </w:p>
    <w:p w14:paraId="30FCF783" w14:textId="7E7E0BB5" w:rsidR="00D13D50" w:rsidRPr="00903939" w:rsidRDefault="00D13D50" w:rsidP="00903939">
      <w:pPr>
        <w:pStyle w:val="a9"/>
        <w:ind w:firstLine="708"/>
        <w:jc w:val="both"/>
        <w:rPr>
          <w:rFonts w:eastAsia="SimSun"/>
          <w:b/>
          <w:sz w:val="28"/>
          <w:szCs w:val="28"/>
        </w:rPr>
      </w:pPr>
      <w:r w:rsidRPr="00903939">
        <w:rPr>
          <w:rFonts w:eastAsia="SimSun"/>
          <w:b/>
          <w:sz w:val="28"/>
          <w:szCs w:val="28"/>
        </w:rPr>
        <w:t>2) чечим варианты</w:t>
      </w:r>
      <w:r w:rsidR="00903939" w:rsidRPr="00903939">
        <w:rPr>
          <w:rFonts w:eastAsia="SimSun"/>
          <w:b/>
          <w:sz w:val="28"/>
          <w:szCs w:val="28"/>
          <w:lang w:val="ky-KG"/>
        </w:rPr>
        <w:t>,</w:t>
      </w:r>
      <w:r w:rsidRPr="00903939">
        <w:rPr>
          <w:rFonts w:eastAsia="SimSun"/>
          <w:b/>
          <w:sz w:val="28"/>
          <w:szCs w:val="28"/>
        </w:rPr>
        <w:t xml:space="preserve"> максималдуу курактык чекти 70 жашка чейин жогорулатуу.</w:t>
      </w:r>
    </w:p>
    <w:p w14:paraId="48059A1E" w14:textId="42CE818C" w:rsidR="00D13D50" w:rsidRDefault="00903939" w:rsidP="00903939">
      <w:pPr>
        <w:pStyle w:val="a9"/>
        <w:ind w:firstLine="708"/>
        <w:jc w:val="both"/>
        <w:rPr>
          <w:rFonts w:eastAsia="SimSun"/>
          <w:sz w:val="28"/>
          <w:szCs w:val="28"/>
        </w:rPr>
      </w:pPr>
      <w:r>
        <w:rPr>
          <w:rFonts w:eastAsia="SimSun"/>
          <w:sz w:val="28"/>
          <w:szCs w:val="28"/>
          <w:lang w:val="ky-KG"/>
        </w:rPr>
        <w:t>Артыкчылыктар</w:t>
      </w:r>
      <w:r w:rsidR="00D13D50" w:rsidRPr="00D13D50">
        <w:rPr>
          <w:rFonts w:eastAsia="SimSun"/>
          <w:sz w:val="28"/>
          <w:szCs w:val="28"/>
        </w:rPr>
        <w:t>, мамлекеттик турак</w:t>
      </w:r>
      <w:r>
        <w:rPr>
          <w:rFonts w:eastAsia="SimSun"/>
          <w:sz w:val="28"/>
          <w:szCs w:val="28"/>
          <w:lang w:val="ky-KG"/>
        </w:rPr>
        <w:t xml:space="preserve"> </w:t>
      </w:r>
      <w:r w:rsidR="00D13D50" w:rsidRPr="00D13D50">
        <w:rPr>
          <w:rFonts w:eastAsia="SimSun"/>
          <w:sz w:val="28"/>
          <w:szCs w:val="28"/>
        </w:rPr>
        <w:t>жай программасынын алкагында турак</w:t>
      </w:r>
      <w:r>
        <w:rPr>
          <w:rFonts w:eastAsia="SimSun"/>
          <w:sz w:val="28"/>
          <w:szCs w:val="28"/>
          <w:lang w:val="ky-KG"/>
        </w:rPr>
        <w:t xml:space="preserve"> </w:t>
      </w:r>
      <w:r w:rsidR="00D13D50" w:rsidRPr="00D13D50">
        <w:rPr>
          <w:rFonts w:eastAsia="SimSun"/>
          <w:sz w:val="28"/>
          <w:szCs w:val="28"/>
        </w:rPr>
        <w:t>жай менен камсыз болгон жарандарды камтуу көбөйүүдө.</w:t>
      </w:r>
    </w:p>
    <w:p w14:paraId="0F1FA3E0" w14:textId="65E6F78C" w:rsidR="00903939" w:rsidRDefault="00903939" w:rsidP="00DB7753">
      <w:pPr>
        <w:ind w:firstLine="708"/>
        <w:jc w:val="both"/>
        <w:rPr>
          <w:sz w:val="28"/>
        </w:rPr>
      </w:pPr>
      <w:r w:rsidRPr="00903939">
        <w:rPr>
          <w:sz w:val="28"/>
        </w:rPr>
        <w:t>Маалымат үчүн, Кыргыз Республикасынын Улуттук статистикалык комитетинин маалыматына ылайык, 2019-жылдын башына карата Кыргыз Республикасында эркектердин орточо өмүрүнүн узактыгы 67,4 жашты, аялдардыкы 75,6 жашты түзгөн. Ошону менен</w:t>
      </w:r>
      <w:r>
        <w:rPr>
          <w:sz w:val="28"/>
          <w:lang w:val="ky-KG"/>
        </w:rPr>
        <w:t xml:space="preserve">, </w:t>
      </w:r>
      <w:r w:rsidRPr="00903939">
        <w:rPr>
          <w:sz w:val="28"/>
        </w:rPr>
        <w:t>акыркы 10 жылдын ичинде жашоонун узактыгынын өсүү тенденциясы байкалды. Бул тенденция учурда мамлекеттик турак</w:t>
      </w:r>
      <w:r>
        <w:rPr>
          <w:sz w:val="28"/>
          <w:lang w:val="ky-KG"/>
        </w:rPr>
        <w:t xml:space="preserve"> </w:t>
      </w:r>
      <w:r w:rsidRPr="00903939">
        <w:rPr>
          <w:sz w:val="28"/>
        </w:rPr>
        <w:t xml:space="preserve">жай программасынын катышуучуларынын жаш чегин 21-65тен 21-70ке чейин көтөрүүгө негиздер бар экенин көрсөтүп </w:t>
      </w:r>
      <w:r w:rsidRPr="00903939">
        <w:rPr>
          <w:sz w:val="28"/>
        </w:rPr>
        <w:lastRenderedPageBreak/>
        <w:t>турат. Ошондой эле, буга чейинки мамлекеттик турак</w:t>
      </w:r>
      <w:r>
        <w:rPr>
          <w:sz w:val="28"/>
          <w:lang w:val="ky-KG"/>
        </w:rPr>
        <w:t xml:space="preserve"> </w:t>
      </w:r>
      <w:r w:rsidRPr="00903939">
        <w:rPr>
          <w:sz w:val="28"/>
        </w:rPr>
        <w:t>жай программасынын статистикасына ылайык, 50 жаштан жогорку курактагы насыя алуучулар төлөм тартиби</w:t>
      </w:r>
      <w:r>
        <w:rPr>
          <w:sz w:val="28"/>
          <w:lang w:val="ky-KG"/>
        </w:rPr>
        <w:t xml:space="preserve">не </w:t>
      </w:r>
      <w:r w:rsidRPr="00903939">
        <w:rPr>
          <w:sz w:val="28"/>
        </w:rPr>
        <w:t xml:space="preserve">жоопкерчиликтүү </w:t>
      </w:r>
      <w:r>
        <w:rPr>
          <w:sz w:val="28"/>
          <w:lang w:val="ky-KG"/>
        </w:rPr>
        <w:t xml:space="preserve">карайт </w:t>
      </w:r>
      <w:r w:rsidRPr="00903939">
        <w:rPr>
          <w:sz w:val="28"/>
        </w:rPr>
        <w:t xml:space="preserve">жана ипотекалык насыялоо боюнча милдеттенмелерин аткаруу үчүн ишенимдүүрөөк активдери жана аманаттары бар экендиги аныкталган. </w:t>
      </w:r>
    </w:p>
    <w:p w14:paraId="55BB3D8D" w14:textId="77777777" w:rsidR="00903939" w:rsidRDefault="00903939" w:rsidP="00DB7753">
      <w:pPr>
        <w:ind w:firstLine="708"/>
        <w:jc w:val="both"/>
        <w:rPr>
          <w:sz w:val="28"/>
        </w:rPr>
      </w:pPr>
      <w:r w:rsidRPr="00903939">
        <w:rPr>
          <w:sz w:val="28"/>
        </w:rPr>
        <w:t>Кемчиликтери, кредиттик тобокелдиктер жаш куракка байланыштуу көбөйөт: пенсияга чыгуу, ден соолугунун начарлашы, майыптык.</w:t>
      </w:r>
    </w:p>
    <w:p w14:paraId="57DF35EE" w14:textId="6108ED93" w:rsidR="00F0360C" w:rsidRPr="00F0360C" w:rsidRDefault="00F0360C" w:rsidP="00F0360C">
      <w:pPr>
        <w:ind w:firstLine="708"/>
        <w:jc w:val="both"/>
        <w:rPr>
          <w:b/>
          <w:sz w:val="28"/>
          <w:szCs w:val="28"/>
        </w:rPr>
      </w:pPr>
      <w:r w:rsidRPr="00F0360C">
        <w:rPr>
          <w:b/>
          <w:sz w:val="28"/>
          <w:szCs w:val="28"/>
        </w:rPr>
        <w:t>3) чечим варианты - 65 жашка чыкканда карыз алуучулардын өмүрүн милдеттүү камсыздандыруу.</w:t>
      </w:r>
    </w:p>
    <w:p w14:paraId="2924C7C6" w14:textId="77777777" w:rsidR="00F0360C" w:rsidRPr="00F0360C" w:rsidRDefault="00F0360C" w:rsidP="00F0360C">
      <w:pPr>
        <w:ind w:firstLine="708"/>
        <w:jc w:val="both"/>
        <w:rPr>
          <w:sz w:val="28"/>
          <w:szCs w:val="28"/>
        </w:rPr>
      </w:pPr>
      <w:r w:rsidRPr="00F0360C">
        <w:rPr>
          <w:sz w:val="28"/>
          <w:szCs w:val="28"/>
        </w:rPr>
        <w:t>Артыкчылыктар, жарандар, жаш курагына карабастан, мамлекеттик ипотекалык насыя алуу мүмкүнчүлүгүнө ээ болушат жана жаш курагына байланыштуу насыяны төлөй албай калуу тобокелдиктери жоюлат.</w:t>
      </w:r>
    </w:p>
    <w:p w14:paraId="0310C861" w14:textId="2FE09883" w:rsidR="00F0360C" w:rsidRPr="00F0360C" w:rsidRDefault="00F0360C" w:rsidP="00F0360C">
      <w:pPr>
        <w:ind w:firstLine="708"/>
        <w:jc w:val="both"/>
        <w:rPr>
          <w:sz w:val="28"/>
          <w:szCs w:val="28"/>
        </w:rPr>
      </w:pPr>
      <w:r w:rsidRPr="00F0360C">
        <w:rPr>
          <w:sz w:val="28"/>
          <w:szCs w:val="28"/>
        </w:rPr>
        <w:t>Кемчиликтери, жарандардын өмүрүн камсыздандыруу карыз алуучунун чыгымдарын көбөйтөт, ошону менен мамлекеттик турак</w:t>
      </w:r>
      <w:r>
        <w:rPr>
          <w:sz w:val="28"/>
          <w:szCs w:val="28"/>
          <w:lang w:val="ky-KG"/>
        </w:rPr>
        <w:t xml:space="preserve"> </w:t>
      </w:r>
      <w:r w:rsidRPr="00F0360C">
        <w:rPr>
          <w:sz w:val="28"/>
          <w:szCs w:val="28"/>
        </w:rPr>
        <w:t>жайды каржылоонун жеткиликтүүлүгүн азайтат.</w:t>
      </w:r>
    </w:p>
    <w:p w14:paraId="512DF365" w14:textId="16344517" w:rsidR="00F0360C" w:rsidRPr="00306F1B" w:rsidRDefault="00F0360C" w:rsidP="00F0360C">
      <w:pPr>
        <w:ind w:firstLine="708"/>
        <w:jc w:val="both"/>
        <w:rPr>
          <w:sz w:val="28"/>
          <w:szCs w:val="28"/>
        </w:rPr>
      </w:pPr>
      <w:r w:rsidRPr="00F0360C">
        <w:rPr>
          <w:sz w:val="28"/>
          <w:szCs w:val="28"/>
        </w:rPr>
        <w:t xml:space="preserve">Жогоруда айтылгандардын негизинде эң оптималдуу чечим </w:t>
      </w:r>
      <w:r>
        <w:rPr>
          <w:sz w:val="28"/>
          <w:szCs w:val="28"/>
          <w:lang w:val="ky-KG"/>
        </w:rPr>
        <w:t>болуп</w:t>
      </w:r>
      <w:r w:rsidRPr="00F0360C">
        <w:rPr>
          <w:sz w:val="28"/>
          <w:szCs w:val="28"/>
        </w:rPr>
        <w:t xml:space="preserve"> максималдуу курактык чекти 70 жашка чейин көтөрүү саналат.</w:t>
      </w:r>
    </w:p>
    <w:p w14:paraId="276A6F6D" w14:textId="2F2822A1" w:rsidR="00F0360C" w:rsidRPr="00F0360C" w:rsidRDefault="00DB7753" w:rsidP="00F0360C">
      <w:pPr>
        <w:pStyle w:val="a9"/>
        <w:jc w:val="both"/>
        <w:rPr>
          <w:b/>
          <w:i/>
          <w:sz w:val="28"/>
          <w:szCs w:val="28"/>
        </w:rPr>
      </w:pPr>
      <w:r>
        <w:rPr>
          <w:rFonts w:eastAsia="SimSun"/>
          <w:sz w:val="28"/>
          <w:szCs w:val="28"/>
        </w:rPr>
        <w:t xml:space="preserve"> </w:t>
      </w:r>
      <w:r w:rsidR="007410AD">
        <w:rPr>
          <w:rFonts w:eastAsia="SimSun"/>
          <w:sz w:val="28"/>
          <w:szCs w:val="28"/>
        </w:rPr>
        <w:tab/>
      </w:r>
      <w:r w:rsidR="00F0360C" w:rsidRPr="00F0360C">
        <w:rPr>
          <w:b/>
          <w:i/>
          <w:sz w:val="28"/>
          <w:szCs w:val="28"/>
        </w:rPr>
        <w:t>Программанын катышуучусунун турак жайдын үлүшүнө ээлик кылуу.</w:t>
      </w:r>
    </w:p>
    <w:p w14:paraId="233CD176" w14:textId="3FA9B4D1" w:rsidR="00F0360C" w:rsidRDefault="00F0360C" w:rsidP="00F0360C">
      <w:pPr>
        <w:pStyle w:val="af3"/>
        <w:ind w:firstLine="708"/>
        <w:jc w:val="both"/>
        <w:rPr>
          <w:sz w:val="28"/>
          <w:szCs w:val="28"/>
        </w:rPr>
      </w:pPr>
      <w:r w:rsidRPr="00F0360C">
        <w:rPr>
          <w:sz w:val="28"/>
          <w:szCs w:val="28"/>
        </w:rPr>
        <w:t>Өлкө жетекчилиги ар кандай турмуштук кырдаалдарда пайда болгон турак жайдын үлүшү бар жарандардан кайрылууларды кабыл алат. Мисалы, ажырашуу, талаштуу кыймылсыз мүлктү бөлүштүрүү</w:t>
      </w:r>
      <w:r>
        <w:rPr>
          <w:sz w:val="28"/>
          <w:szCs w:val="28"/>
          <w:lang w:val="ky-KG"/>
        </w:rPr>
        <w:t xml:space="preserve"> </w:t>
      </w:r>
      <w:r w:rsidRPr="00F0360C">
        <w:rPr>
          <w:sz w:val="28"/>
          <w:szCs w:val="28"/>
        </w:rPr>
        <w:t>сот процесстери, ошондой эле ден соолугунун мүмкүнчүлүгү чектелген адамды багуу максатында өткөрүлүп берилген.</w:t>
      </w:r>
    </w:p>
    <w:p w14:paraId="1C7EA1AF" w14:textId="5E63FF09" w:rsidR="00F0360C" w:rsidRPr="00F0360C" w:rsidRDefault="00F0360C" w:rsidP="00F0360C">
      <w:pPr>
        <w:pStyle w:val="af3"/>
        <w:ind w:firstLine="708"/>
        <w:jc w:val="both"/>
        <w:rPr>
          <w:b/>
          <w:sz w:val="28"/>
          <w:szCs w:val="28"/>
        </w:rPr>
      </w:pPr>
      <w:r w:rsidRPr="00F0360C">
        <w:rPr>
          <w:b/>
          <w:sz w:val="28"/>
          <w:szCs w:val="28"/>
        </w:rPr>
        <w:t xml:space="preserve">1) чечим </w:t>
      </w:r>
      <w:r w:rsidRPr="00F0360C">
        <w:rPr>
          <w:b/>
          <w:sz w:val="28"/>
          <w:szCs w:val="28"/>
          <w:lang w:val="ky-KG"/>
        </w:rPr>
        <w:t xml:space="preserve">варианты, </w:t>
      </w:r>
      <w:r w:rsidRPr="00F0360C">
        <w:rPr>
          <w:b/>
          <w:sz w:val="28"/>
          <w:szCs w:val="28"/>
        </w:rPr>
        <w:t>аны ошол бойдон калтыруу.</w:t>
      </w:r>
    </w:p>
    <w:p w14:paraId="03DEA4D5" w14:textId="3EB872EF" w:rsidR="00F0360C" w:rsidRDefault="00F0360C" w:rsidP="00F0360C">
      <w:pPr>
        <w:pStyle w:val="af3"/>
        <w:spacing w:after="0"/>
        <w:ind w:firstLine="708"/>
        <w:jc w:val="both"/>
        <w:rPr>
          <w:sz w:val="28"/>
          <w:szCs w:val="28"/>
        </w:rPr>
      </w:pPr>
      <w:r w:rsidRPr="00F0360C">
        <w:rPr>
          <w:sz w:val="28"/>
          <w:szCs w:val="28"/>
        </w:rPr>
        <w:t xml:space="preserve">Мындай чечим </w:t>
      </w:r>
      <w:r w:rsidRPr="00D13D50">
        <w:rPr>
          <w:rFonts w:eastAsia="SimSun"/>
          <w:sz w:val="28"/>
          <w:szCs w:val="28"/>
        </w:rPr>
        <w:t>алгылыктуу эмес</w:t>
      </w:r>
      <w:r w:rsidRPr="00F0360C">
        <w:rPr>
          <w:sz w:val="28"/>
          <w:szCs w:val="28"/>
        </w:rPr>
        <w:t>, анткени менчигиндеги турак жайдын үлүшү жарандарга бул турак жайды толугу менен тескөөгө мүмкүндүк бербейт, иш жүзүндө жарандардын турак</w:t>
      </w:r>
      <w:r>
        <w:rPr>
          <w:sz w:val="28"/>
          <w:szCs w:val="28"/>
          <w:lang w:val="ky-KG"/>
        </w:rPr>
        <w:t xml:space="preserve"> </w:t>
      </w:r>
      <w:r w:rsidRPr="00F0360C">
        <w:rPr>
          <w:sz w:val="28"/>
          <w:szCs w:val="28"/>
        </w:rPr>
        <w:t>жайы жок жана аларды турак</w:t>
      </w:r>
      <w:r>
        <w:rPr>
          <w:sz w:val="28"/>
          <w:szCs w:val="28"/>
          <w:lang w:val="ky-KG"/>
        </w:rPr>
        <w:t xml:space="preserve"> </w:t>
      </w:r>
      <w:r w:rsidRPr="00F0360C">
        <w:rPr>
          <w:sz w:val="28"/>
          <w:szCs w:val="28"/>
        </w:rPr>
        <w:t>жай менен камсыз кылуу зарыл.</w:t>
      </w:r>
    </w:p>
    <w:p w14:paraId="2B36A12B" w14:textId="33286318" w:rsidR="00F0360C" w:rsidRPr="00F0360C" w:rsidRDefault="00F0360C" w:rsidP="00F0360C">
      <w:pPr>
        <w:pStyle w:val="a9"/>
        <w:ind w:firstLine="708"/>
        <w:jc w:val="both"/>
        <w:rPr>
          <w:rFonts w:eastAsia="SimSun"/>
          <w:b/>
          <w:bCs/>
          <w:sz w:val="28"/>
          <w:szCs w:val="28"/>
        </w:rPr>
      </w:pPr>
      <w:r w:rsidRPr="00F0360C">
        <w:rPr>
          <w:rFonts w:eastAsia="SimSun"/>
          <w:b/>
          <w:bCs/>
          <w:sz w:val="28"/>
          <w:szCs w:val="28"/>
        </w:rPr>
        <w:t>2) чечим варианты тандоо критерийлерин өзгөртүү болуп саналат.</w:t>
      </w:r>
    </w:p>
    <w:p w14:paraId="69D1A6F7" w14:textId="77AFDDE8" w:rsidR="00F0360C" w:rsidRPr="00F0360C" w:rsidRDefault="00F0360C" w:rsidP="00F0360C">
      <w:pPr>
        <w:pStyle w:val="a9"/>
        <w:ind w:firstLine="708"/>
        <w:jc w:val="both"/>
        <w:rPr>
          <w:rFonts w:eastAsia="SimSun"/>
          <w:bCs/>
          <w:sz w:val="28"/>
          <w:szCs w:val="28"/>
        </w:rPr>
      </w:pPr>
      <w:r w:rsidRPr="00F0360C">
        <w:rPr>
          <w:rFonts w:eastAsia="SimSun"/>
          <w:bCs/>
          <w:sz w:val="28"/>
          <w:szCs w:val="28"/>
        </w:rPr>
        <w:t>20 чарчы метрден аз үлүшү бар жарандардын Программага катышуусуна өзгөртүүлөрдү киргизүү сунушталууда</w:t>
      </w:r>
      <w:r w:rsidR="00355698">
        <w:rPr>
          <w:rFonts w:eastAsia="SimSun"/>
          <w:bCs/>
          <w:sz w:val="28"/>
          <w:szCs w:val="28"/>
          <w:lang w:val="ky-KG"/>
        </w:rPr>
        <w:t>,</w:t>
      </w:r>
      <w:r w:rsidRPr="00F0360C">
        <w:rPr>
          <w:rFonts w:eastAsia="SimSun"/>
          <w:bCs/>
          <w:sz w:val="28"/>
          <w:szCs w:val="28"/>
        </w:rPr>
        <w:t xml:space="preserve"> </w:t>
      </w:r>
      <w:r w:rsidR="00355698">
        <w:rPr>
          <w:rFonts w:eastAsia="SimSun"/>
          <w:bCs/>
          <w:sz w:val="28"/>
          <w:szCs w:val="28"/>
          <w:lang w:val="ky-KG"/>
        </w:rPr>
        <w:t xml:space="preserve">мыйзам </w:t>
      </w:r>
      <w:r w:rsidR="00355698" w:rsidRPr="00F0360C">
        <w:rPr>
          <w:rFonts w:eastAsia="SimSun"/>
          <w:bCs/>
          <w:sz w:val="28"/>
          <w:szCs w:val="28"/>
        </w:rPr>
        <w:t xml:space="preserve">боюнча </w:t>
      </w:r>
      <w:r w:rsidR="00355698">
        <w:rPr>
          <w:rFonts w:eastAsia="SimSun"/>
          <w:bCs/>
          <w:sz w:val="28"/>
          <w:szCs w:val="28"/>
          <w:lang w:val="ky-KG"/>
        </w:rPr>
        <w:t xml:space="preserve">мурасталга </w:t>
      </w:r>
      <w:r w:rsidR="00355698" w:rsidRPr="00F0360C">
        <w:rPr>
          <w:rFonts w:eastAsia="SimSun"/>
          <w:bCs/>
          <w:sz w:val="28"/>
          <w:szCs w:val="28"/>
        </w:rPr>
        <w:t>гана эм</w:t>
      </w:r>
      <w:r w:rsidR="00355698">
        <w:rPr>
          <w:rFonts w:eastAsia="SimSun"/>
          <w:bCs/>
          <w:sz w:val="28"/>
          <w:szCs w:val="28"/>
          <w:lang w:val="ky-KG"/>
        </w:rPr>
        <w:t xml:space="preserve">ес, </w:t>
      </w:r>
      <w:r w:rsidRPr="00F0360C">
        <w:rPr>
          <w:rFonts w:eastAsia="SimSun"/>
          <w:bCs/>
          <w:sz w:val="28"/>
          <w:szCs w:val="28"/>
        </w:rPr>
        <w:t>ошондой эле мүмкүн болгон башка учурларда.</w:t>
      </w:r>
    </w:p>
    <w:p w14:paraId="2AFF4259" w14:textId="699A153D" w:rsidR="00F0360C" w:rsidRPr="00F0360C" w:rsidRDefault="00355698" w:rsidP="00355698">
      <w:pPr>
        <w:pStyle w:val="a9"/>
        <w:ind w:firstLine="708"/>
        <w:jc w:val="both"/>
        <w:rPr>
          <w:rFonts w:eastAsia="SimSun"/>
          <w:bCs/>
          <w:sz w:val="28"/>
          <w:szCs w:val="28"/>
        </w:rPr>
      </w:pPr>
      <w:r>
        <w:rPr>
          <w:rFonts w:eastAsia="SimSun"/>
          <w:bCs/>
          <w:sz w:val="28"/>
          <w:szCs w:val="28"/>
          <w:lang w:val="ky-KG"/>
        </w:rPr>
        <w:t>Артыкчылыктар</w:t>
      </w:r>
      <w:r w:rsidR="00F0360C" w:rsidRPr="00F0360C">
        <w:rPr>
          <w:rFonts w:eastAsia="SimSun"/>
          <w:bCs/>
          <w:sz w:val="28"/>
          <w:szCs w:val="28"/>
        </w:rPr>
        <w:t>, мамлекеттик турак</w:t>
      </w:r>
      <w:r>
        <w:rPr>
          <w:rFonts w:eastAsia="SimSun"/>
          <w:bCs/>
          <w:sz w:val="28"/>
          <w:szCs w:val="28"/>
          <w:lang w:val="ky-KG"/>
        </w:rPr>
        <w:t xml:space="preserve"> </w:t>
      </w:r>
      <w:r w:rsidR="00F0360C" w:rsidRPr="00F0360C">
        <w:rPr>
          <w:rFonts w:eastAsia="SimSun"/>
          <w:bCs/>
          <w:sz w:val="28"/>
          <w:szCs w:val="28"/>
        </w:rPr>
        <w:t>жай программасынын алкагында турак</w:t>
      </w:r>
      <w:r>
        <w:rPr>
          <w:rFonts w:eastAsia="SimSun"/>
          <w:bCs/>
          <w:sz w:val="28"/>
          <w:szCs w:val="28"/>
          <w:lang w:val="ky-KG"/>
        </w:rPr>
        <w:t xml:space="preserve"> </w:t>
      </w:r>
      <w:r w:rsidR="00F0360C" w:rsidRPr="00F0360C">
        <w:rPr>
          <w:rFonts w:eastAsia="SimSun"/>
          <w:bCs/>
          <w:sz w:val="28"/>
          <w:szCs w:val="28"/>
        </w:rPr>
        <w:t>жай менен камсыз болгон жарандарды камтуу көбөйүүдө.</w:t>
      </w:r>
    </w:p>
    <w:p w14:paraId="7F04B1BA" w14:textId="69AAE4E3" w:rsidR="00F0360C" w:rsidRDefault="00F0360C" w:rsidP="00355698">
      <w:pPr>
        <w:pStyle w:val="a9"/>
        <w:ind w:firstLine="708"/>
        <w:jc w:val="both"/>
        <w:rPr>
          <w:rFonts w:eastAsia="SimSun"/>
          <w:bCs/>
          <w:sz w:val="28"/>
          <w:szCs w:val="28"/>
        </w:rPr>
      </w:pPr>
      <w:r w:rsidRPr="00F0360C">
        <w:rPr>
          <w:rFonts w:eastAsia="SimSun"/>
          <w:bCs/>
          <w:sz w:val="28"/>
          <w:szCs w:val="28"/>
        </w:rPr>
        <w:t>Эч кандай кемчиликтер жок, анткени Программанын негизги максаты Кыргыз Р</w:t>
      </w:r>
      <w:r w:rsidR="00171FC4">
        <w:rPr>
          <w:rFonts w:eastAsia="SimSun"/>
          <w:bCs/>
          <w:sz w:val="28"/>
          <w:szCs w:val="28"/>
        </w:rPr>
        <w:t xml:space="preserve">еспубликасынын жарандарын турак </w:t>
      </w:r>
      <w:r w:rsidRPr="00F0360C">
        <w:rPr>
          <w:rFonts w:eastAsia="SimSun"/>
          <w:bCs/>
          <w:sz w:val="28"/>
          <w:szCs w:val="28"/>
        </w:rPr>
        <w:t>жай менен камсыз кылуу болуп саналат.</w:t>
      </w:r>
    </w:p>
    <w:p w14:paraId="4431B3F9" w14:textId="3CF6C6E8" w:rsidR="00355698" w:rsidRPr="00171FC4" w:rsidRDefault="008E0B0C" w:rsidP="00355698">
      <w:pPr>
        <w:pStyle w:val="a9"/>
        <w:jc w:val="both"/>
        <w:rPr>
          <w:rFonts w:eastAsia="SimSun"/>
          <w:b/>
          <w:bCs/>
          <w:sz w:val="28"/>
          <w:szCs w:val="28"/>
        </w:rPr>
      </w:pPr>
      <w:r>
        <w:rPr>
          <w:rFonts w:eastAsia="SimSun"/>
          <w:bCs/>
          <w:sz w:val="28"/>
          <w:szCs w:val="28"/>
        </w:rPr>
        <w:tab/>
      </w:r>
      <w:r w:rsidR="00355698" w:rsidRPr="00355698">
        <w:rPr>
          <w:rFonts w:eastAsia="SimSun"/>
          <w:bCs/>
          <w:sz w:val="28"/>
          <w:szCs w:val="28"/>
        </w:rPr>
        <w:t>3</w:t>
      </w:r>
      <w:r w:rsidR="00355698" w:rsidRPr="00171FC4">
        <w:rPr>
          <w:rFonts w:eastAsia="SimSun"/>
          <w:b/>
          <w:bCs/>
          <w:sz w:val="28"/>
          <w:szCs w:val="28"/>
        </w:rPr>
        <w:t>) чечим варианты - турак жайдын үлүшү болгон учурда ипотекалык кредиттөө боюнча пайыздык ченди жогорулатуу.</w:t>
      </w:r>
    </w:p>
    <w:p w14:paraId="41D235DE" w14:textId="451DF226" w:rsidR="00355698" w:rsidRPr="00355698" w:rsidRDefault="00355698" w:rsidP="00355698">
      <w:pPr>
        <w:pStyle w:val="a9"/>
        <w:ind w:firstLine="708"/>
        <w:jc w:val="both"/>
        <w:rPr>
          <w:rFonts w:eastAsia="SimSun"/>
          <w:bCs/>
          <w:sz w:val="28"/>
          <w:szCs w:val="28"/>
        </w:rPr>
      </w:pPr>
      <w:r w:rsidRPr="00355698">
        <w:rPr>
          <w:rFonts w:eastAsia="SimSun"/>
          <w:bCs/>
          <w:sz w:val="28"/>
          <w:szCs w:val="28"/>
        </w:rPr>
        <w:t xml:space="preserve">Артыкчылыктар, </w:t>
      </w:r>
      <w:r>
        <w:rPr>
          <w:rFonts w:eastAsia="SimSun"/>
          <w:bCs/>
          <w:sz w:val="28"/>
          <w:szCs w:val="28"/>
          <w:lang w:val="ky-KG"/>
        </w:rPr>
        <w:t>“МИК”</w:t>
      </w:r>
      <w:r w:rsidRPr="00355698">
        <w:rPr>
          <w:rFonts w:eastAsia="SimSun"/>
          <w:bCs/>
          <w:sz w:val="28"/>
          <w:szCs w:val="28"/>
        </w:rPr>
        <w:t xml:space="preserve"> </w:t>
      </w:r>
      <w:r>
        <w:rPr>
          <w:rFonts w:eastAsia="SimSun"/>
          <w:bCs/>
          <w:sz w:val="28"/>
          <w:szCs w:val="28"/>
          <w:lang w:val="ky-KG"/>
        </w:rPr>
        <w:t>ААКун</w:t>
      </w:r>
      <w:r w:rsidRPr="00355698">
        <w:rPr>
          <w:rFonts w:eastAsia="SimSun"/>
          <w:bCs/>
          <w:sz w:val="28"/>
          <w:szCs w:val="28"/>
        </w:rPr>
        <w:t xml:space="preserve"> маржасы пайыздык ченди жогорулатуу жолу менен көбөйтүлөт, бул Программаны ишке ашырууга жагымдуу таасирин тийгизет. Бирок бул вариант алгылыктуу эмес, </w:t>
      </w:r>
      <w:r w:rsidRPr="00355698">
        <w:rPr>
          <w:rFonts w:eastAsia="SimSun"/>
          <w:bCs/>
          <w:sz w:val="28"/>
          <w:szCs w:val="28"/>
        </w:rPr>
        <w:lastRenderedPageBreak/>
        <w:t>анткени ал Программанын турак жайдын жеткиликтүүлүгүн жогорулатуу үчүн шарттарды түзүү максатына карама-каршы келет.</w:t>
      </w:r>
    </w:p>
    <w:p w14:paraId="075324ED" w14:textId="38695A65" w:rsidR="00355698" w:rsidRDefault="00355698" w:rsidP="00355698">
      <w:pPr>
        <w:pStyle w:val="a9"/>
        <w:ind w:firstLine="708"/>
        <w:jc w:val="both"/>
        <w:rPr>
          <w:rFonts w:eastAsia="SimSun"/>
          <w:bCs/>
          <w:sz w:val="28"/>
          <w:szCs w:val="28"/>
        </w:rPr>
      </w:pPr>
      <w:r w:rsidRPr="00355698">
        <w:rPr>
          <w:rFonts w:eastAsia="SimSun"/>
          <w:bCs/>
          <w:sz w:val="28"/>
          <w:szCs w:val="28"/>
        </w:rPr>
        <w:t>Жогоруда айтылгандардын негизинде, эң жакшы вариант - экинчи чечим.</w:t>
      </w:r>
    </w:p>
    <w:p w14:paraId="63900D18" w14:textId="31657D31" w:rsidR="00355698" w:rsidRDefault="00576DD6" w:rsidP="00355698">
      <w:pPr>
        <w:pStyle w:val="a9"/>
        <w:jc w:val="both"/>
        <w:rPr>
          <w:rFonts w:eastAsia="SimSun"/>
          <w:b/>
          <w:bCs/>
          <w:i/>
          <w:sz w:val="28"/>
          <w:szCs w:val="28"/>
        </w:rPr>
      </w:pPr>
      <w:r>
        <w:rPr>
          <w:rFonts w:eastAsia="SimSun"/>
          <w:bCs/>
          <w:sz w:val="28"/>
          <w:szCs w:val="28"/>
        </w:rPr>
        <w:tab/>
      </w:r>
      <w:r w:rsidR="00355698" w:rsidRPr="00355698">
        <w:rPr>
          <w:rFonts w:eastAsia="SimSun"/>
          <w:b/>
          <w:bCs/>
          <w:i/>
          <w:sz w:val="28"/>
          <w:szCs w:val="28"/>
        </w:rPr>
        <w:t>Программаны ишке ашыруудан түшкөн каражаттарды натыйжалуу пайдалануу үчүн кредиттик тобокелдиктерди азайтуу маселелерин иштеп чыгуу зарыл.</w:t>
      </w:r>
    </w:p>
    <w:p w14:paraId="5473EB8F" w14:textId="226B96C6" w:rsidR="00355698" w:rsidRDefault="00355698" w:rsidP="00355698">
      <w:pPr>
        <w:pStyle w:val="a9"/>
        <w:ind w:left="705"/>
        <w:jc w:val="both"/>
        <w:rPr>
          <w:rFonts w:eastAsia="SimSun"/>
          <w:b/>
          <w:bCs/>
          <w:sz w:val="28"/>
          <w:szCs w:val="28"/>
        </w:rPr>
      </w:pPr>
      <w:r w:rsidRPr="00355698">
        <w:rPr>
          <w:rFonts w:eastAsia="SimSun"/>
          <w:b/>
          <w:bCs/>
          <w:sz w:val="28"/>
          <w:szCs w:val="28"/>
        </w:rPr>
        <w:t xml:space="preserve">1) чечим </w:t>
      </w:r>
      <w:r>
        <w:rPr>
          <w:rFonts w:eastAsia="SimSun"/>
          <w:b/>
          <w:bCs/>
          <w:sz w:val="28"/>
          <w:szCs w:val="28"/>
          <w:lang w:val="ky-KG"/>
        </w:rPr>
        <w:t xml:space="preserve">варианты, </w:t>
      </w:r>
      <w:r w:rsidRPr="00355698">
        <w:rPr>
          <w:rFonts w:eastAsia="SimSun"/>
          <w:b/>
          <w:bCs/>
          <w:sz w:val="28"/>
          <w:szCs w:val="28"/>
        </w:rPr>
        <w:t>ошол бойдон калтыруу.</w:t>
      </w:r>
    </w:p>
    <w:p w14:paraId="2F1CAC90" w14:textId="238350B8" w:rsidR="00355698" w:rsidRDefault="007B1311" w:rsidP="00355698">
      <w:pPr>
        <w:pStyle w:val="a9"/>
        <w:jc w:val="both"/>
        <w:rPr>
          <w:rFonts w:eastAsia="SimSun"/>
          <w:b/>
          <w:bCs/>
          <w:sz w:val="28"/>
          <w:szCs w:val="28"/>
        </w:rPr>
      </w:pPr>
      <w:r>
        <w:rPr>
          <w:rFonts w:eastAsia="SimSun"/>
          <w:b/>
          <w:bCs/>
          <w:sz w:val="28"/>
          <w:szCs w:val="28"/>
        </w:rPr>
        <w:tab/>
      </w:r>
      <w:r w:rsidR="00355698" w:rsidRPr="00355698">
        <w:rPr>
          <w:rFonts w:eastAsia="SimSun"/>
          <w:b/>
          <w:bCs/>
          <w:sz w:val="28"/>
          <w:szCs w:val="28"/>
        </w:rPr>
        <w:t xml:space="preserve">2) чечим варианты - </w:t>
      </w:r>
      <w:r w:rsidR="00355698">
        <w:rPr>
          <w:rFonts w:eastAsia="SimSun"/>
          <w:b/>
          <w:bCs/>
          <w:sz w:val="28"/>
          <w:szCs w:val="28"/>
          <w:lang w:val="ky-KG"/>
        </w:rPr>
        <w:t>кепилдик</w:t>
      </w:r>
      <w:r w:rsidR="00355698" w:rsidRPr="00355698">
        <w:rPr>
          <w:rFonts w:eastAsia="SimSun"/>
          <w:b/>
          <w:bCs/>
          <w:sz w:val="28"/>
          <w:szCs w:val="28"/>
        </w:rPr>
        <w:t xml:space="preserve"> фонддордун каражаттарын пайдалануу.</w:t>
      </w:r>
    </w:p>
    <w:p w14:paraId="71A3C194" w14:textId="077A0AAF" w:rsidR="00355698" w:rsidRDefault="007B1311" w:rsidP="00355698">
      <w:pPr>
        <w:pStyle w:val="a9"/>
        <w:jc w:val="both"/>
        <w:rPr>
          <w:rFonts w:eastAsia="SimSun"/>
          <w:bCs/>
          <w:sz w:val="28"/>
          <w:szCs w:val="28"/>
        </w:rPr>
      </w:pPr>
      <w:r>
        <w:rPr>
          <w:rFonts w:eastAsia="SimSun"/>
          <w:b/>
          <w:bCs/>
          <w:sz w:val="28"/>
          <w:szCs w:val="28"/>
        </w:rPr>
        <w:tab/>
      </w:r>
      <w:r w:rsidR="00355698" w:rsidRPr="00355698">
        <w:rPr>
          <w:rFonts w:eastAsia="SimSun"/>
          <w:bCs/>
          <w:sz w:val="28"/>
          <w:szCs w:val="28"/>
        </w:rPr>
        <w:t>Кыргыз Республикас</w:t>
      </w:r>
      <w:r w:rsidR="00355698">
        <w:rPr>
          <w:rFonts w:eastAsia="SimSun"/>
          <w:bCs/>
          <w:sz w:val="28"/>
          <w:szCs w:val="28"/>
          <w:lang w:val="ky-KG"/>
        </w:rPr>
        <w:t>ынын кепилдик</w:t>
      </w:r>
      <w:r w:rsidR="00355698" w:rsidRPr="00355698">
        <w:rPr>
          <w:rFonts w:eastAsia="SimSun"/>
          <w:bCs/>
          <w:sz w:val="28"/>
          <w:szCs w:val="28"/>
        </w:rPr>
        <w:t xml:space="preserve"> фонддорунун иши кредиттик тобокелдиктерди диверсификациялоо максатында коммерциялык банктар үчүн кредиттик пул портфелинин кепилдиктерин берүүгө мүмкүндүк берет. Портфелдик кепилдиктер – кепилдик фонддордун портфелдеги кредиттер боюнча карызын кайтарып бербеген учурда банкка төлөө боюнча милдеттенмелери. Чечимдин артыкчылыгы кредиттик тобокелдиктерди жабууга пайдаланылган банк маржасынын бир бөлүгүн Программанын алкагында мамлекеттик турак жайды каржылоого багыттоо мүмкүндүгүндө. Мунун аркасында Программаны ишке ашыруунун каражаттарын пайдалануунун эффективдүүлүгү жогорулайт.</w:t>
      </w:r>
    </w:p>
    <w:p w14:paraId="56F36278" w14:textId="7B60B9D6" w:rsidR="00355698" w:rsidRDefault="00353130" w:rsidP="00355698">
      <w:pPr>
        <w:pStyle w:val="a9"/>
        <w:jc w:val="both"/>
        <w:rPr>
          <w:rFonts w:eastAsia="SimSun"/>
          <w:bCs/>
          <w:sz w:val="28"/>
          <w:szCs w:val="28"/>
        </w:rPr>
      </w:pPr>
      <w:r>
        <w:rPr>
          <w:rFonts w:eastAsia="SimSun"/>
          <w:bCs/>
          <w:sz w:val="28"/>
          <w:szCs w:val="28"/>
        </w:rPr>
        <w:tab/>
      </w:r>
      <w:r w:rsidR="00355698" w:rsidRPr="00355698">
        <w:rPr>
          <w:rFonts w:eastAsia="SimSun"/>
          <w:bCs/>
          <w:sz w:val="28"/>
          <w:szCs w:val="28"/>
        </w:rPr>
        <w:t xml:space="preserve">Кемчиликтер, </w:t>
      </w:r>
      <w:r w:rsidR="00355698">
        <w:rPr>
          <w:rFonts w:eastAsia="SimSun"/>
          <w:bCs/>
          <w:sz w:val="28"/>
          <w:szCs w:val="28"/>
          <w:lang w:val="ky-KG"/>
        </w:rPr>
        <w:t>кепилдик</w:t>
      </w:r>
      <w:r w:rsidR="00355698" w:rsidRPr="00355698">
        <w:rPr>
          <w:rFonts w:eastAsia="SimSun"/>
          <w:bCs/>
          <w:sz w:val="28"/>
          <w:szCs w:val="28"/>
        </w:rPr>
        <w:t xml:space="preserve"> фонддор жүгүртүү каражаттарын көбөйтүү керек.</w:t>
      </w:r>
    </w:p>
    <w:p w14:paraId="37C2D45A" w14:textId="77777777" w:rsidR="00355698" w:rsidRDefault="00355698" w:rsidP="001872A0">
      <w:pPr>
        <w:pStyle w:val="a9"/>
        <w:ind w:firstLine="708"/>
        <w:jc w:val="both"/>
        <w:rPr>
          <w:rFonts w:eastAsia="SimSun"/>
          <w:b/>
          <w:bCs/>
          <w:sz w:val="28"/>
          <w:szCs w:val="28"/>
        </w:rPr>
      </w:pPr>
      <w:r w:rsidRPr="00355698">
        <w:rPr>
          <w:rFonts w:eastAsia="SimSun"/>
          <w:b/>
          <w:bCs/>
          <w:sz w:val="28"/>
          <w:szCs w:val="28"/>
        </w:rPr>
        <w:t xml:space="preserve">3) маселени чечүү </w:t>
      </w:r>
      <w:r>
        <w:rPr>
          <w:rFonts w:eastAsia="SimSun"/>
          <w:b/>
          <w:bCs/>
          <w:sz w:val="28"/>
          <w:szCs w:val="28"/>
          <w:lang w:val="ky-KG"/>
        </w:rPr>
        <w:t xml:space="preserve">варианты </w:t>
      </w:r>
      <w:r w:rsidRPr="00355698">
        <w:rPr>
          <w:rFonts w:eastAsia="SimSun"/>
          <w:b/>
          <w:bCs/>
          <w:sz w:val="28"/>
          <w:szCs w:val="28"/>
        </w:rPr>
        <w:t>- кредиттик тобокелдиктерди болтурбоо максатында жарандарга мамлекеттик каражаттардын эсебинен турак жайларды акысыз берүү.</w:t>
      </w:r>
    </w:p>
    <w:p w14:paraId="142B635E" w14:textId="77777777" w:rsidR="00355698" w:rsidRPr="00355698" w:rsidRDefault="00355698" w:rsidP="00355698">
      <w:pPr>
        <w:pStyle w:val="a9"/>
        <w:ind w:firstLine="708"/>
        <w:jc w:val="both"/>
        <w:rPr>
          <w:rFonts w:eastAsia="SimSun"/>
          <w:bCs/>
          <w:sz w:val="28"/>
          <w:szCs w:val="28"/>
        </w:rPr>
      </w:pPr>
      <w:r w:rsidRPr="00355698">
        <w:rPr>
          <w:rFonts w:eastAsia="SimSun"/>
          <w:bCs/>
          <w:sz w:val="28"/>
          <w:szCs w:val="28"/>
        </w:rPr>
        <w:t>Артыкчылык, кредиттик тобокелдиктердин толук жоктугу.</w:t>
      </w:r>
    </w:p>
    <w:p w14:paraId="5F8FC604" w14:textId="77777777" w:rsidR="00355698" w:rsidRPr="00355698" w:rsidRDefault="00355698" w:rsidP="00355698">
      <w:pPr>
        <w:pStyle w:val="a9"/>
        <w:ind w:firstLine="708"/>
        <w:jc w:val="both"/>
        <w:rPr>
          <w:rFonts w:eastAsia="SimSun"/>
          <w:bCs/>
          <w:sz w:val="28"/>
          <w:szCs w:val="28"/>
        </w:rPr>
      </w:pPr>
      <w:r w:rsidRPr="00355698">
        <w:rPr>
          <w:rFonts w:eastAsia="SimSun"/>
          <w:bCs/>
          <w:sz w:val="28"/>
          <w:szCs w:val="28"/>
        </w:rPr>
        <w:t>Кемчилиги чоң көлөмдөгү бекер бюджеттик каражаттарды талап кылууда.</w:t>
      </w:r>
    </w:p>
    <w:p w14:paraId="3A5AF8ED" w14:textId="29AC827D" w:rsidR="001872A0" w:rsidRDefault="00355698" w:rsidP="00355698">
      <w:pPr>
        <w:pStyle w:val="a9"/>
        <w:ind w:firstLine="708"/>
        <w:jc w:val="both"/>
        <w:rPr>
          <w:rFonts w:eastAsia="SimSun"/>
          <w:bCs/>
          <w:sz w:val="28"/>
          <w:szCs w:val="28"/>
        </w:rPr>
      </w:pPr>
      <w:r w:rsidRPr="00355698">
        <w:rPr>
          <w:rFonts w:eastAsia="SimSun"/>
          <w:bCs/>
          <w:sz w:val="28"/>
          <w:szCs w:val="28"/>
        </w:rPr>
        <w:t>Салыштырмалуу талдоо маселенин экинчи чечилишин көрсөтөт</w:t>
      </w:r>
      <w:r w:rsidR="001872A0">
        <w:rPr>
          <w:rFonts w:eastAsia="SimSun"/>
          <w:bCs/>
          <w:sz w:val="28"/>
          <w:szCs w:val="28"/>
        </w:rPr>
        <w:t>.</w:t>
      </w:r>
    </w:p>
    <w:p w14:paraId="32DA6B69" w14:textId="77777777" w:rsidR="00355698" w:rsidRDefault="00355698" w:rsidP="001872A0">
      <w:pPr>
        <w:pStyle w:val="a9"/>
        <w:ind w:firstLine="708"/>
        <w:jc w:val="both"/>
        <w:rPr>
          <w:rFonts w:eastAsia="SimSun"/>
          <w:b/>
          <w:bCs/>
          <w:i/>
          <w:sz w:val="28"/>
          <w:szCs w:val="28"/>
        </w:rPr>
      </w:pPr>
      <w:r w:rsidRPr="00355698">
        <w:rPr>
          <w:rFonts w:eastAsia="SimSun"/>
          <w:b/>
          <w:bCs/>
          <w:i/>
          <w:sz w:val="28"/>
          <w:szCs w:val="28"/>
        </w:rPr>
        <w:t>Татаал жана кымбат турак жайды каттоо процедуралары.</w:t>
      </w:r>
    </w:p>
    <w:p w14:paraId="7F7D6011" w14:textId="70CF6B2F" w:rsidR="00CB0591" w:rsidRDefault="00CB0591" w:rsidP="001872A0">
      <w:pPr>
        <w:pStyle w:val="a9"/>
        <w:ind w:firstLine="708"/>
        <w:jc w:val="both"/>
        <w:rPr>
          <w:rFonts w:eastAsia="SimSun"/>
          <w:bCs/>
          <w:sz w:val="28"/>
          <w:szCs w:val="28"/>
        </w:rPr>
      </w:pPr>
      <w:r w:rsidRPr="00CB0591">
        <w:rPr>
          <w:rFonts w:eastAsia="SimSun"/>
          <w:bCs/>
          <w:sz w:val="28"/>
          <w:szCs w:val="28"/>
        </w:rPr>
        <w:t>Учурда мамлекеттик каттоо органдарында турак</w:t>
      </w:r>
      <w:r>
        <w:rPr>
          <w:rFonts w:eastAsia="SimSun"/>
          <w:bCs/>
          <w:sz w:val="28"/>
          <w:szCs w:val="28"/>
          <w:lang w:val="ky-KG"/>
        </w:rPr>
        <w:t xml:space="preserve"> </w:t>
      </w:r>
      <w:r w:rsidRPr="00CB0591">
        <w:rPr>
          <w:rFonts w:eastAsia="SimSun"/>
          <w:bCs/>
          <w:sz w:val="28"/>
          <w:szCs w:val="28"/>
        </w:rPr>
        <w:t>жайды каттоо толук эки жумушчу күндү жана 7 миң сомго чейинки чыгымдарды талап кылат.</w:t>
      </w:r>
    </w:p>
    <w:p w14:paraId="54FA2F55" w14:textId="535A2B64" w:rsidR="00CB0591" w:rsidRDefault="00CB0591" w:rsidP="001872A0">
      <w:pPr>
        <w:pStyle w:val="a9"/>
        <w:ind w:firstLine="708"/>
        <w:jc w:val="both"/>
        <w:rPr>
          <w:rFonts w:eastAsia="SimSun"/>
          <w:bCs/>
          <w:sz w:val="28"/>
          <w:szCs w:val="28"/>
        </w:rPr>
      </w:pPr>
      <w:r w:rsidRPr="00CB0591">
        <w:rPr>
          <w:rFonts w:eastAsia="SimSun"/>
          <w:bCs/>
          <w:sz w:val="28"/>
          <w:szCs w:val="28"/>
        </w:rPr>
        <w:t>Мамлекеттик тура</w:t>
      </w:r>
      <w:r>
        <w:rPr>
          <w:rFonts w:eastAsia="SimSun"/>
          <w:bCs/>
          <w:sz w:val="28"/>
          <w:szCs w:val="28"/>
          <w:lang w:val="ky-KG"/>
        </w:rPr>
        <w:t xml:space="preserve">к </w:t>
      </w:r>
      <w:r w:rsidRPr="00CB0591">
        <w:rPr>
          <w:rFonts w:eastAsia="SimSun"/>
          <w:bCs/>
          <w:sz w:val="28"/>
          <w:szCs w:val="28"/>
        </w:rPr>
        <w:t>жай программасынын алкагында турак жайды каттоо процесстерин санариптештирүү көйгөйдү чечүүнүн жалгыз жолу болуп саналат. Бул чара эң кыска мөөнөттө минималдуу чыгымдар менен турак жайды каттоо процедурасын жүргүзүүгө мүмкүндүк берет.</w:t>
      </w:r>
    </w:p>
    <w:p w14:paraId="3235B179" w14:textId="77777777" w:rsidR="00CB0591" w:rsidRPr="00CB0591" w:rsidRDefault="00CB0591" w:rsidP="00CB0591">
      <w:pPr>
        <w:pStyle w:val="a9"/>
        <w:ind w:firstLine="708"/>
        <w:jc w:val="both"/>
        <w:rPr>
          <w:rFonts w:eastAsia="SimSun"/>
          <w:bCs/>
          <w:sz w:val="28"/>
          <w:szCs w:val="28"/>
        </w:rPr>
      </w:pPr>
      <w:r w:rsidRPr="00CB0591">
        <w:rPr>
          <w:rFonts w:eastAsia="SimSun"/>
          <w:bCs/>
          <w:sz w:val="28"/>
          <w:szCs w:val="28"/>
        </w:rPr>
        <w:t>Мисалы, каттоого кеткен чыгым азайса, каттоого кеткен чыгымдарды мамлекеттик каттоо органдары көтөрөт. Ошол эле учурда жарандар үчүн бюрократиялык компонент өзгөрүүсүз калууда.</w:t>
      </w:r>
    </w:p>
    <w:p w14:paraId="5163D65F" w14:textId="5827831E" w:rsidR="00CB0591" w:rsidRDefault="00CB0591" w:rsidP="00CB0591">
      <w:pPr>
        <w:pStyle w:val="a9"/>
        <w:ind w:firstLine="708"/>
        <w:jc w:val="both"/>
        <w:rPr>
          <w:rFonts w:eastAsia="SimSun"/>
          <w:bCs/>
          <w:sz w:val="28"/>
          <w:szCs w:val="28"/>
        </w:rPr>
      </w:pPr>
      <w:r w:rsidRPr="00CB0591">
        <w:rPr>
          <w:rFonts w:eastAsia="SimSun"/>
          <w:bCs/>
          <w:sz w:val="28"/>
          <w:szCs w:val="28"/>
        </w:rPr>
        <w:t>Ошондой эле, мамлекеттик турак</w:t>
      </w:r>
      <w:r>
        <w:rPr>
          <w:rFonts w:eastAsia="SimSun"/>
          <w:bCs/>
          <w:sz w:val="28"/>
          <w:szCs w:val="28"/>
          <w:lang w:val="ky-KG"/>
        </w:rPr>
        <w:t xml:space="preserve"> </w:t>
      </w:r>
      <w:r w:rsidRPr="00CB0591">
        <w:rPr>
          <w:rFonts w:eastAsia="SimSun"/>
          <w:bCs/>
          <w:sz w:val="28"/>
          <w:szCs w:val="28"/>
        </w:rPr>
        <w:t>жай программасынын катышуучулары үчүн мамлекеттик каттоо органдарында атайын “каттоо терезесин” түзүү дагы бир вариант болуп саналат. Ошол эле учурда мамлекеттик каттоо органдарынын чыгашалары да көбөйөт.</w:t>
      </w:r>
    </w:p>
    <w:p w14:paraId="30B0CBDC" w14:textId="5EC327AA" w:rsidR="00CB0591" w:rsidRDefault="00171FC4" w:rsidP="00CB0591">
      <w:pPr>
        <w:pStyle w:val="a9"/>
        <w:ind w:firstLine="708"/>
        <w:jc w:val="both"/>
        <w:rPr>
          <w:rFonts w:eastAsia="SimSun"/>
          <w:bCs/>
          <w:sz w:val="28"/>
          <w:szCs w:val="28"/>
        </w:rPr>
      </w:pPr>
      <w:r>
        <w:rPr>
          <w:rFonts w:eastAsia="SimSun"/>
          <w:bCs/>
          <w:sz w:val="28"/>
          <w:szCs w:val="28"/>
        </w:rPr>
        <w:lastRenderedPageBreak/>
        <w:t xml:space="preserve">Мамлекеттик турак </w:t>
      </w:r>
      <w:bookmarkStart w:id="0" w:name="_GoBack"/>
      <w:bookmarkEnd w:id="0"/>
      <w:r w:rsidR="00CB0591" w:rsidRPr="00CB0591">
        <w:rPr>
          <w:rFonts w:eastAsia="SimSun"/>
          <w:bCs/>
          <w:sz w:val="28"/>
          <w:szCs w:val="28"/>
        </w:rPr>
        <w:t>жай программасынын алкагында турак жайды каттоо</w:t>
      </w:r>
      <w:r w:rsidR="00CB0591">
        <w:rPr>
          <w:rFonts w:eastAsia="SimSun"/>
          <w:bCs/>
          <w:sz w:val="28"/>
          <w:szCs w:val="28"/>
          <w:lang w:val="ky-KG"/>
        </w:rPr>
        <w:t xml:space="preserve"> </w:t>
      </w:r>
      <w:r w:rsidR="00CB0591" w:rsidRPr="00CB0591">
        <w:rPr>
          <w:rFonts w:eastAsia="SimSun"/>
          <w:bCs/>
          <w:sz w:val="28"/>
          <w:szCs w:val="28"/>
        </w:rPr>
        <w:t>процессин санариптештирүү электрондук мамлекеттик кызмат көрсөтүүлөрдү өнүктүрүүгө түрткү болот.</w:t>
      </w:r>
    </w:p>
    <w:p w14:paraId="0B532407" w14:textId="018C7B64" w:rsidR="00A92874" w:rsidRDefault="00CB0591" w:rsidP="00CB0591">
      <w:pPr>
        <w:pStyle w:val="a9"/>
        <w:ind w:firstLine="708"/>
        <w:jc w:val="both"/>
        <w:rPr>
          <w:rFonts w:eastAsia="SimSun"/>
          <w:bCs/>
          <w:sz w:val="28"/>
          <w:szCs w:val="28"/>
        </w:rPr>
      </w:pPr>
      <w:r w:rsidRPr="00CB0591">
        <w:rPr>
          <w:rFonts w:eastAsia="SimSun"/>
          <w:bCs/>
          <w:sz w:val="28"/>
          <w:szCs w:val="28"/>
        </w:rPr>
        <w:t>Токтомдун долбоорунда жогоруда айтылган көйгөйлөрдү жана аларды чечүү жолдорун эске алуу менен Программага өзгөртүүлөрдү киргизүү сунушталат.</w:t>
      </w:r>
      <w:r w:rsidR="00576DD6">
        <w:rPr>
          <w:rFonts w:eastAsia="SimSun"/>
          <w:bCs/>
          <w:sz w:val="28"/>
          <w:szCs w:val="28"/>
        </w:rPr>
        <w:t xml:space="preserve">  </w:t>
      </w:r>
    </w:p>
    <w:p w14:paraId="05664AF4" w14:textId="77777777" w:rsidR="00CB0591" w:rsidRPr="00CB0591" w:rsidRDefault="00CB0591" w:rsidP="00CB0591">
      <w:pPr>
        <w:pStyle w:val="a9"/>
        <w:ind w:firstLine="708"/>
        <w:jc w:val="both"/>
        <w:rPr>
          <w:rFonts w:eastAsia="SimSun"/>
          <w:bCs/>
          <w:sz w:val="28"/>
          <w:szCs w:val="28"/>
        </w:rPr>
      </w:pPr>
    </w:p>
    <w:p w14:paraId="6658C83C" w14:textId="77777777" w:rsidR="00CB0591" w:rsidRPr="00CB0591" w:rsidRDefault="00BD0376" w:rsidP="00CB0591">
      <w:pPr>
        <w:pStyle w:val="af2"/>
        <w:spacing w:before="0" w:beforeAutospacing="0" w:after="0" w:afterAutospacing="0"/>
        <w:jc w:val="both"/>
        <w:rPr>
          <w:b/>
          <w:bCs/>
          <w:sz w:val="28"/>
          <w:szCs w:val="28"/>
          <w:shd w:val="clear" w:color="auto" w:fill="FFFFFF"/>
        </w:rPr>
      </w:pPr>
      <w:r w:rsidRPr="0042109B">
        <w:rPr>
          <w:rStyle w:val="apple-tab-span"/>
          <w:sz w:val="28"/>
          <w:szCs w:val="28"/>
          <w:shd w:val="clear" w:color="auto" w:fill="FFFFFF"/>
        </w:rPr>
        <w:tab/>
      </w:r>
      <w:r w:rsidR="00CB0591" w:rsidRPr="00CB0591">
        <w:rPr>
          <w:b/>
          <w:bCs/>
          <w:sz w:val="28"/>
          <w:szCs w:val="28"/>
          <w:shd w:val="clear" w:color="auto" w:fill="FFFFFF"/>
        </w:rPr>
        <w:t>3. Мүмкүн болуучу социалдык, экономикалык, укуктук, укук коргоочулук, гендердик, экологиялык, коррупциялык кесепеттердин божомолдору</w:t>
      </w:r>
    </w:p>
    <w:p w14:paraId="77069FA1" w14:textId="77777777" w:rsidR="00CB0591" w:rsidRPr="00CB0591" w:rsidRDefault="00CB0591" w:rsidP="00CB0591">
      <w:pPr>
        <w:pStyle w:val="af2"/>
        <w:spacing w:before="0" w:beforeAutospacing="0" w:after="0" w:afterAutospacing="0"/>
        <w:ind w:firstLine="708"/>
        <w:jc w:val="both"/>
        <w:rPr>
          <w:bCs/>
          <w:sz w:val="28"/>
          <w:szCs w:val="28"/>
          <w:shd w:val="clear" w:color="auto" w:fill="FFFFFF"/>
        </w:rPr>
      </w:pPr>
      <w:r w:rsidRPr="00CB0591">
        <w:rPr>
          <w:bCs/>
          <w:sz w:val="28"/>
          <w:szCs w:val="28"/>
          <w:shd w:val="clear" w:color="auto" w:fill="FFFFFF"/>
        </w:rPr>
        <w:t>Кыргыз Республикасынын Министрлер Кабинетинин ушул токтом долбоорун кабыл алуу терс социалдык, экономикалык, укуктук, укук коргоочулук, гендердик, экологиялык, коррупциялык кесепеттерге алып келбейт.</w:t>
      </w:r>
    </w:p>
    <w:p w14:paraId="5426E1AB" w14:textId="77777777" w:rsidR="00CB0591" w:rsidRPr="00CB0591" w:rsidRDefault="00CB0591" w:rsidP="00CB0591">
      <w:pPr>
        <w:pStyle w:val="af2"/>
        <w:spacing w:before="0" w:beforeAutospacing="0" w:after="0" w:afterAutospacing="0"/>
        <w:ind w:firstLine="708"/>
        <w:jc w:val="both"/>
        <w:rPr>
          <w:b/>
          <w:bCs/>
          <w:sz w:val="28"/>
          <w:szCs w:val="28"/>
          <w:shd w:val="clear" w:color="auto" w:fill="FFFFFF"/>
        </w:rPr>
      </w:pPr>
      <w:r w:rsidRPr="00CB0591">
        <w:rPr>
          <w:b/>
          <w:bCs/>
          <w:sz w:val="28"/>
          <w:szCs w:val="28"/>
          <w:shd w:val="clear" w:color="auto" w:fill="FFFFFF"/>
        </w:rPr>
        <w:t>4. Коомдук талкуунун жыйынтыктары жөнүндө маалымат</w:t>
      </w:r>
    </w:p>
    <w:p w14:paraId="72AC3276" w14:textId="2BA15E08" w:rsidR="00CB0591" w:rsidRPr="00CB0591" w:rsidRDefault="00CB0591" w:rsidP="00CB0591">
      <w:pPr>
        <w:pStyle w:val="af2"/>
        <w:spacing w:before="0" w:beforeAutospacing="0" w:after="0" w:afterAutospacing="0"/>
        <w:ind w:firstLine="708"/>
        <w:jc w:val="both"/>
        <w:rPr>
          <w:bCs/>
          <w:sz w:val="28"/>
          <w:szCs w:val="28"/>
          <w:shd w:val="clear" w:color="auto" w:fill="FFFFFF"/>
        </w:rPr>
      </w:pPr>
      <w:r>
        <w:rPr>
          <w:bCs/>
          <w:sz w:val="28"/>
          <w:szCs w:val="28"/>
          <w:shd w:val="clear" w:color="auto" w:fill="FFFFFF"/>
          <w:lang w:val="ky-KG"/>
        </w:rPr>
        <w:t>“</w:t>
      </w:r>
      <w:r w:rsidRPr="00CB0591">
        <w:rPr>
          <w:bCs/>
          <w:sz w:val="28"/>
          <w:szCs w:val="28"/>
          <w:shd w:val="clear" w:color="auto" w:fill="FFFFFF"/>
        </w:rPr>
        <w:t>Кыргыз Республикасынын ченемдик укуктук актылары жөнүндө</w:t>
      </w:r>
      <w:r>
        <w:rPr>
          <w:bCs/>
          <w:sz w:val="28"/>
          <w:szCs w:val="28"/>
          <w:shd w:val="clear" w:color="auto" w:fill="FFFFFF"/>
          <w:lang w:val="ky-KG"/>
        </w:rPr>
        <w:t>”</w:t>
      </w:r>
      <w:r w:rsidRPr="00CB0591">
        <w:rPr>
          <w:bCs/>
          <w:sz w:val="28"/>
          <w:szCs w:val="28"/>
          <w:shd w:val="clear" w:color="auto" w:fill="FFFFFF"/>
        </w:rPr>
        <w:t xml:space="preserve"> Кыргыз Республикасынын Мыйзамынын 22-беренесине ылайык Кыргыз Республикасынын Министрлер Кабинетинин ушул токтом долбоору Кыргыз Республикасынын Министрлер Кабинетинин расмий сайтына</w:t>
      </w:r>
      <w:r>
        <w:rPr>
          <w:bCs/>
          <w:sz w:val="28"/>
          <w:szCs w:val="28"/>
          <w:shd w:val="clear" w:color="auto" w:fill="FFFFFF"/>
          <w:lang w:val="ky-KG"/>
        </w:rPr>
        <w:t xml:space="preserve"> жана ч</w:t>
      </w:r>
      <w:r w:rsidRPr="00CB0591">
        <w:rPr>
          <w:bCs/>
          <w:sz w:val="28"/>
          <w:szCs w:val="28"/>
          <w:shd w:val="clear" w:color="auto" w:fill="FFFFFF"/>
        </w:rPr>
        <w:t>енемдик укуктук актылардын долбоорун коомдук талкуулоо боюнча Бирдиктүү портал</w:t>
      </w:r>
      <w:r>
        <w:rPr>
          <w:bCs/>
          <w:sz w:val="28"/>
          <w:szCs w:val="28"/>
          <w:shd w:val="clear" w:color="auto" w:fill="FFFFFF"/>
          <w:lang w:val="ky-KG"/>
        </w:rPr>
        <w:t>ына</w:t>
      </w:r>
      <w:r w:rsidRPr="00CB0591">
        <w:rPr>
          <w:bCs/>
          <w:sz w:val="28"/>
          <w:szCs w:val="28"/>
          <w:shd w:val="clear" w:color="auto" w:fill="FFFFFF"/>
        </w:rPr>
        <w:t xml:space="preserve"> (http://koomtalkuu.gov.kg) коомдук талкуулоо</w:t>
      </w:r>
      <w:r>
        <w:rPr>
          <w:bCs/>
          <w:sz w:val="28"/>
          <w:szCs w:val="28"/>
          <w:shd w:val="clear" w:color="auto" w:fill="FFFFFF"/>
          <w:lang w:val="ky-KG"/>
        </w:rPr>
        <w:t xml:space="preserve"> үчүн жайгаштырылат</w:t>
      </w:r>
      <w:r w:rsidRPr="00CB0591">
        <w:rPr>
          <w:bCs/>
          <w:sz w:val="28"/>
          <w:szCs w:val="28"/>
          <w:shd w:val="clear" w:color="auto" w:fill="FFFFFF"/>
        </w:rPr>
        <w:t>.</w:t>
      </w:r>
    </w:p>
    <w:p w14:paraId="2D5F71FB" w14:textId="77777777" w:rsidR="00CB0591" w:rsidRPr="00CB0591" w:rsidRDefault="00CB0591" w:rsidP="00CB0591">
      <w:pPr>
        <w:pStyle w:val="af2"/>
        <w:spacing w:before="0" w:beforeAutospacing="0" w:after="0" w:afterAutospacing="0"/>
        <w:ind w:firstLine="708"/>
        <w:jc w:val="both"/>
        <w:rPr>
          <w:b/>
          <w:bCs/>
          <w:sz w:val="28"/>
          <w:szCs w:val="28"/>
          <w:shd w:val="clear" w:color="auto" w:fill="FFFFFF"/>
        </w:rPr>
      </w:pPr>
      <w:r w:rsidRPr="00CB0591">
        <w:rPr>
          <w:b/>
          <w:bCs/>
          <w:sz w:val="28"/>
          <w:szCs w:val="28"/>
          <w:shd w:val="clear" w:color="auto" w:fill="FFFFFF"/>
        </w:rPr>
        <w:t>5. Долбоордун мыйзамдарга шайкеш келишине талдоо жүргүзүү</w:t>
      </w:r>
    </w:p>
    <w:p w14:paraId="41A48153" w14:textId="77777777" w:rsidR="00CB0591" w:rsidRPr="00CB0591" w:rsidRDefault="00CB0591" w:rsidP="00CB0591">
      <w:pPr>
        <w:pStyle w:val="af2"/>
        <w:spacing w:before="0" w:beforeAutospacing="0" w:after="0" w:afterAutospacing="0"/>
        <w:ind w:firstLine="708"/>
        <w:jc w:val="both"/>
        <w:rPr>
          <w:bCs/>
          <w:sz w:val="28"/>
          <w:szCs w:val="28"/>
          <w:shd w:val="clear" w:color="auto" w:fill="FFFFFF"/>
        </w:rPr>
      </w:pPr>
      <w:r w:rsidRPr="00CB0591">
        <w:rPr>
          <w:bCs/>
          <w:sz w:val="28"/>
          <w:szCs w:val="28"/>
          <w:shd w:val="clear" w:color="auto" w:fill="FFFFFF"/>
        </w:rPr>
        <w:t>Берилген долбоор колдонуудагы мыйзамдардын, ошондой эле Кыргыз Республикасы катышуучусу болгон, белгиленген тартипте күчүнө кирген эл аралык келишимдердин ченемдерине карама-каршы келбейт.</w:t>
      </w:r>
    </w:p>
    <w:p w14:paraId="5F023081" w14:textId="77777777" w:rsidR="00CB0591" w:rsidRPr="00CB0591" w:rsidRDefault="00CB0591" w:rsidP="00CB0591">
      <w:pPr>
        <w:pStyle w:val="af2"/>
        <w:spacing w:before="0" w:beforeAutospacing="0" w:after="0" w:afterAutospacing="0"/>
        <w:ind w:firstLine="708"/>
        <w:jc w:val="both"/>
        <w:rPr>
          <w:b/>
          <w:bCs/>
          <w:sz w:val="28"/>
          <w:szCs w:val="28"/>
          <w:shd w:val="clear" w:color="auto" w:fill="FFFFFF"/>
        </w:rPr>
      </w:pPr>
      <w:r w:rsidRPr="00CB0591">
        <w:rPr>
          <w:b/>
          <w:bCs/>
          <w:sz w:val="28"/>
          <w:szCs w:val="28"/>
          <w:shd w:val="clear" w:color="auto" w:fill="FFFFFF"/>
        </w:rPr>
        <w:t>6. Каржылоо зарылдыгы жөнүндө маалымат</w:t>
      </w:r>
    </w:p>
    <w:p w14:paraId="720BBF85" w14:textId="00A1FE6B" w:rsidR="00CB0591" w:rsidRPr="00CB0591" w:rsidRDefault="00CB0591" w:rsidP="00CB0591">
      <w:pPr>
        <w:pStyle w:val="af2"/>
        <w:spacing w:before="0" w:beforeAutospacing="0" w:after="0" w:afterAutospacing="0"/>
        <w:ind w:firstLine="708"/>
        <w:jc w:val="both"/>
        <w:rPr>
          <w:bCs/>
          <w:sz w:val="28"/>
          <w:szCs w:val="28"/>
          <w:shd w:val="clear" w:color="auto" w:fill="FFFFFF"/>
        </w:rPr>
      </w:pPr>
      <w:r w:rsidRPr="00CB0591">
        <w:rPr>
          <w:bCs/>
          <w:sz w:val="28"/>
          <w:szCs w:val="28"/>
          <w:shd w:val="clear" w:color="auto" w:fill="FFFFFF"/>
        </w:rPr>
        <w:t>Кыргыз Республикасынын Министрлер Кабинетинин ушул токтом долбоорун кабыл алуу республикалык бюджеттен кошумча финансылык сарптоолорго алып кел</w:t>
      </w:r>
      <w:r>
        <w:rPr>
          <w:bCs/>
          <w:sz w:val="28"/>
          <w:szCs w:val="28"/>
          <w:shd w:val="clear" w:color="auto" w:fill="FFFFFF"/>
          <w:lang w:val="ky-KG"/>
        </w:rPr>
        <w:t>бейт</w:t>
      </w:r>
      <w:r w:rsidRPr="00CB0591">
        <w:rPr>
          <w:bCs/>
          <w:sz w:val="28"/>
          <w:szCs w:val="28"/>
          <w:shd w:val="clear" w:color="auto" w:fill="FFFFFF"/>
        </w:rPr>
        <w:t>.</w:t>
      </w:r>
    </w:p>
    <w:p w14:paraId="47BF386B" w14:textId="77777777" w:rsidR="00CB0591" w:rsidRPr="00CB0591" w:rsidRDefault="00CB0591" w:rsidP="00CB0591">
      <w:pPr>
        <w:pStyle w:val="af2"/>
        <w:spacing w:before="0" w:beforeAutospacing="0" w:after="0" w:afterAutospacing="0"/>
        <w:ind w:firstLine="708"/>
        <w:jc w:val="both"/>
        <w:rPr>
          <w:b/>
          <w:bCs/>
          <w:sz w:val="28"/>
          <w:szCs w:val="28"/>
          <w:shd w:val="clear" w:color="auto" w:fill="FFFFFF"/>
        </w:rPr>
      </w:pPr>
      <w:r w:rsidRPr="00CB0591">
        <w:rPr>
          <w:b/>
          <w:bCs/>
          <w:sz w:val="28"/>
          <w:szCs w:val="28"/>
          <w:shd w:val="clear" w:color="auto" w:fill="FFFFFF"/>
        </w:rPr>
        <w:t>7. Жөнгө салуучулук таасирин талдоо жөнүндө маалымат</w:t>
      </w:r>
    </w:p>
    <w:p w14:paraId="0DE43851" w14:textId="77777777" w:rsidR="00CB0591" w:rsidRPr="00CB0591" w:rsidRDefault="00CB0591" w:rsidP="00CB0591">
      <w:pPr>
        <w:pStyle w:val="af2"/>
        <w:spacing w:before="0" w:beforeAutospacing="0" w:after="0" w:afterAutospacing="0"/>
        <w:ind w:firstLine="708"/>
        <w:jc w:val="both"/>
        <w:rPr>
          <w:bCs/>
          <w:sz w:val="28"/>
          <w:szCs w:val="28"/>
          <w:shd w:val="clear" w:color="auto" w:fill="FFFFFF"/>
        </w:rPr>
      </w:pPr>
      <w:r w:rsidRPr="00CB0591">
        <w:rPr>
          <w:bCs/>
          <w:sz w:val="28"/>
          <w:szCs w:val="28"/>
          <w:shd w:val="clear" w:color="auto" w:fill="FFFFFF"/>
        </w:rPr>
        <w:t>Берилген долбоор жөнгө салуучулук таасирине талдоо жүргүзүүнү талап кылбайт, анткени ишкердикти жөнгө салууга багытталган эмес.</w:t>
      </w:r>
    </w:p>
    <w:p w14:paraId="07512DEE" w14:textId="77777777" w:rsidR="00CB0591" w:rsidRPr="00CB0591" w:rsidRDefault="00CB0591" w:rsidP="00CB0591">
      <w:pPr>
        <w:pStyle w:val="af2"/>
        <w:spacing w:before="0" w:beforeAutospacing="0" w:after="0" w:afterAutospacing="0"/>
        <w:jc w:val="both"/>
        <w:rPr>
          <w:b/>
          <w:bCs/>
          <w:sz w:val="28"/>
          <w:szCs w:val="28"/>
          <w:shd w:val="clear" w:color="auto" w:fill="FFFFFF"/>
        </w:rPr>
      </w:pPr>
    </w:p>
    <w:p w14:paraId="505BC745" w14:textId="77777777" w:rsidR="00CB0591" w:rsidRPr="00CB0591" w:rsidRDefault="00CB0591" w:rsidP="00CB0591">
      <w:pPr>
        <w:pStyle w:val="af2"/>
        <w:spacing w:before="0" w:beforeAutospacing="0" w:after="0" w:afterAutospacing="0"/>
        <w:jc w:val="both"/>
        <w:rPr>
          <w:b/>
          <w:bCs/>
          <w:sz w:val="28"/>
          <w:szCs w:val="28"/>
          <w:shd w:val="clear" w:color="auto" w:fill="FFFFFF"/>
        </w:rPr>
      </w:pPr>
    </w:p>
    <w:p w14:paraId="7109D043" w14:textId="77777777" w:rsidR="00CB0591" w:rsidRDefault="00CB0591" w:rsidP="00CB0591">
      <w:pPr>
        <w:pStyle w:val="af2"/>
        <w:spacing w:before="0" w:beforeAutospacing="0" w:after="0" w:afterAutospacing="0"/>
        <w:jc w:val="both"/>
        <w:rPr>
          <w:b/>
          <w:bCs/>
          <w:sz w:val="28"/>
          <w:szCs w:val="28"/>
          <w:shd w:val="clear" w:color="auto" w:fill="FFFFFF"/>
        </w:rPr>
      </w:pPr>
      <w:r w:rsidRPr="00CB0591">
        <w:rPr>
          <w:b/>
          <w:bCs/>
          <w:sz w:val="28"/>
          <w:szCs w:val="28"/>
          <w:shd w:val="clear" w:color="auto" w:fill="FFFFFF"/>
        </w:rPr>
        <w:t xml:space="preserve">Кыргыз Республикасынын </w:t>
      </w:r>
    </w:p>
    <w:p w14:paraId="0D20F998" w14:textId="77777777" w:rsidR="00CB0591" w:rsidRDefault="00CB0591" w:rsidP="00CB0591">
      <w:pPr>
        <w:pStyle w:val="af2"/>
        <w:spacing w:before="0" w:beforeAutospacing="0" w:after="0" w:afterAutospacing="0"/>
        <w:jc w:val="both"/>
        <w:rPr>
          <w:b/>
          <w:bCs/>
          <w:sz w:val="28"/>
          <w:szCs w:val="28"/>
          <w:shd w:val="clear" w:color="auto" w:fill="FFFFFF"/>
          <w:lang w:val="ky-KG"/>
        </w:rPr>
      </w:pPr>
      <w:r>
        <w:rPr>
          <w:b/>
          <w:bCs/>
          <w:sz w:val="28"/>
          <w:szCs w:val="28"/>
          <w:shd w:val="clear" w:color="auto" w:fill="FFFFFF"/>
          <w:lang w:val="ky-KG"/>
        </w:rPr>
        <w:t xml:space="preserve">Экономика жана </w:t>
      </w:r>
    </w:p>
    <w:p w14:paraId="6BF88AAA" w14:textId="552EB082" w:rsidR="00CB0591" w:rsidRPr="00CB0591" w:rsidRDefault="00CB0591" w:rsidP="00CB0591">
      <w:pPr>
        <w:pStyle w:val="af2"/>
        <w:spacing w:before="0" w:beforeAutospacing="0" w:after="0" w:afterAutospacing="0"/>
        <w:jc w:val="both"/>
        <w:rPr>
          <w:b/>
          <w:bCs/>
          <w:sz w:val="28"/>
          <w:szCs w:val="28"/>
          <w:shd w:val="clear" w:color="auto" w:fill="FFFFFF"/>
          <w:lang w:val="ky-KG"/>
        </w:rPr>
      </w:pPr>
      <w:r>
        <w:rPr>
          <w:b/>
          <w:bCs/>
          <w:sz w:val="28"/>
          <w:szCs w:val="28"/>
          <w:shd w:val="clear" w:color="auto" w:fill="FFFFFF"/>
          <w:lang w:val="ky-KG"/>
        </w:rPr>
        <w:t>коммерция министри                                                       Д.Амангельдиев</w:t>
      </w:r>
    </w:p>
    <w:p w14:paraId="0880B53E" w14:textId="183380C4" w:rsidR="00871CF4" w:rsidRPr="00DA11C0" w:rsidRDefault="00871CF4" w:rsidP="00CB0591">
      <w:pPr>
        <w:pStyle w:val="af"/>
        <w:rPr>
          <w:i/>
          <w:sz w:val="28"/>
          <w:lang w:val="ky-KG" w:bidi="ru-RU"/>
        </w:rPr>
      </w:pPr>
    </w:p>
    <w:sectPr w:rsidR="00871CF4" w:rsidRPr="00DA11C0" w:rsidSect="00874E05">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1C008" w14:textId="77777777" w:rsidR="00EC6FFF" w:rsidRDefault="00EC6FFF" w:rsidP="00082594">
      <w:r>
        <w:separator/>
      </w:r>
    </w:p>
  </w:endnote>
  <w:endnote w:type="continuationSeparator" w:id="0">
    <w:p w14:paraId="7F86B598" w14:textId="77777777" w:rsidR="00EC6FFF" w:rsidRDefault="00EC6FFF" w:rsidP="00082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103436"/>
      <w:docPartObj>
        <w:docPartGallery w:val="Page Numbers (Bottom of Page)"/>
        <w:docPartUnique/>
      </w:docPartObj>
    </w:sdtPr>
    <w:sdtEndPr/>
    <w:sdtContent>
      <w:p w14:paraId="6AD43DFB" w14:textId="7437AED3" w:rsidR="003C74A9" w:rsidRDefault="003C74A9">
        <w:pPr>
          <w:pStyle w:val="af"/>
          <w:jc w:val="right"/>
        </w:pPr>
        <w:r>
          <w:fldChar w:fldCharType="begin"/>
        </w:r>
        <w:r>
          <w:instrText>PAGE   \* MERGEFORMAT</w:instrText>
        </w:r>
        <w:r>
          <w:fldChar w:fldCharType="separate"/>
        </w:r>
        <w:r w:rsidR="00171FC4">
          <w:rPr>
            <w:noProof/>
          </w:rPr>
          <w:t>5</w:t>
        </w:r>
        <w:r>
          <w:fldChar w:fldCharType="end"/>
        </w:r>
      </w:p>
    </w:sdtContent>
  </w:sdt>
  <w:p w14:paraId="6B5AB839" w14:textId="77777777" w:rsidR="00082594" w:rsidRPr="00082594" w:rsidRDefault="00082594" w:rsidP="00082594">
    <w:pPr>
      <w:pStyle w:val="af"/>
      <w:jc w:val="right"/>
      <w:rPr>
        <w:noProof/>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05C0B" w14:textId="77777777" w:rsidR="00EC6FFF" w:rsidRDefault="00EC6FFF" w:rsidP="00082594">
      <w:r>
        <w:separator/>
      </w:r>
    </w:p>
  </w:footnote>
  <w:footnote w:type="continuationSeparator" w:id="0">
    <w:p w14:paraId="0AF3468E" w14:textId="77777777" w:rsidR="00EC6FFF" w:rsidRDefault="00EC6FFF" w:rsidP="000825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362F0"/>
    <w:multiLevelType w:val="hybridMultilevel"/>
    <w:tmpl w:val="D8469368"/>
    <w:lvl w:ilvl="0" w:tplc="8F0C51FC">
      <w:start w:val="1"/>
      <w:numFmt w:val="decimal"/>
      <w:lvlText w:val="%1."/>
      <w:lvlJc w:val="left"/>
      <w:pPr>
        <w:ind w:left="1069" w:hanging="360"/>
      </w:pPr>
      <w:rPr>
        <w:rFonts w:hint="default"/>
        <w:b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19C72C3B"/>
    <w:multiLevelType w:val="multilevel"/>
    <w:tmpl w:val="159A2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BF5A7C"/>
    <w:multiLevelType w:val="hybridMultilevel"/>
    <w:tmpl w:val="AD067194"/>
    <w:lvl w:ilvl="0" w:tplc="AC305BFE">
      <w:start w:val="1"/>
      <w:numFmt w:val="decimal"/>
      <w:lvlText w:val="%1."/>
      <w:lvlJc w:val="left"/>
      <w:pPr>
        <w:ind w:left="1819" w:hanging="111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424878C8"/>
    <w:multiLevelType w:val="hybridMultilevel"/>
    <w:tmpl w:val="B00C4AE2"/>
    <w:lvl w:ilvl="0" w:tplc="04190001">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2AB4C5B"/>
    <w:multiLevelType w:val="hybridMultilevel"/>
    <w:tmpl w:val="F4701594"/>
    <w:lvl w:ilvl="0" w:tplc="2E4A3D16">
      <w:start w:val="1"/>
      <w:numFmt w:val="decimal"/>
      <w:lvlText w:val="%1."/>
      <w:lvlJc w:val="left"/>
      <w:pPr>
        <w:ind w:left="1429" w:hanging="360"/>
      </w:pPr>
      <w:rPr>
        <w:b/>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 w15:restartNumberingAfterBreak="0">
    <w:nsid w:val="47CC3392"/>
    <w:multiLevelType w:val="hybridMultilevel"/>
    <w:tmpl w:val="7570A8F8"/>
    <w:lvl w:ilvl="0" w:tplc="FE86F9B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58090781"/>
    <w:multiLevelType w:val="hybridMultilevel"/>
    <w:tmpl w:val="D6E4715C"/>
    <w:lvl w:ilvl="0" w:tplc="0E0E71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59654198"/>
    <w:multiLevelType w:val="hybridMultilevel"/>
    <w:tmpl w:val="6BF2977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91A62B2"/>
    <w:multiLevelType w:val="hybridMultilevel"/>
    <w:tmpl w:val="3BBE3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A225BD1"/>
    <w:multiLevelType w:val="hybridMultilevel"/>
    <w:tmpl w:val="E87C5938"/>
    <w:lvl w:ilvl="0" w:tplc="89CE3D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568609B"/>
    <w:multiLevelType w:val="hybridMultilevel"/>
    <w:tmpl w:val="516C1542"/>
    <w:lvl w:ilvl="0" w:tplc="B60A4D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2"/>
  </w:num>
  <w:num w:numId="4">
    <w:abstractNumId w:val="9"/>
  </w:num>
  <w:num w:numId="5">
    <w:abstractNumId w:val="1"/>
  </w:num>
  <w:num w:numId="6">
    <w:abstractNumId w:val="8"/>
  </w:num>
  <w:num w:numId="7">
    <w:abstractNumId w:val="7"/>
  </w:num>
  <w:num w:numId="8">
    <w:abstractNumId w:val="6"/>
  </w:num>
  <w:num w:numId="9">
    <w:abstractNumId w:val="3"/>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C2E"/>
    <w:rsid w:val="000003A5"/>
    <w:rsid w:val="00000D6D"/>
    <w:rsid w:val="00001AB8"/>
    <w:rsid w:val="000068A5"/>
    <w:rsid w:val="00007DEC"/>
    <w:rsid w:val="00013596"/>
    <w:rsid w:val="00013AED"/>
    <w:rsid w:val="00014446"/>
    <w:rsid w:val="000223EE"/>
    <w:rsid w:val="000261A3"/>
    <w:rsid w:val="00027C6B"/>
    <w:rsid w:val="00031700"/>
    <w:rsid w:val="00032342"/>
    <w:rsid w:val="00035B19"/>
    <w:rsid w:val="00035D72"/>
    <w:rsid w:val="00036541"/>
    <w:rsid w:val="000470F3"/>
    <w:rsid w:val="000505CD"/>
    <w:rsid w:val="000548AC"/>
    <w:rsid w:val="0005579E"/>
    <w:rsid w:val="00057075"/>
    <w:rsid w:val="00073891"/>
    <w:rsid w:val="0007552B"/>
    <w:rsid w:val="00081435"/>
    <w:rsid w:val="00082594"/>
    <w:rsid w:val="00082C82"/>
    <w:rsid w:val="000922BC"/>
    <w:rsid w:val="000938E7"/>
    <w:rsid w:val="000A1041"/>
    <w:rsid w:val="000A41F9"/>
    <w:rsid w:val="000A4466"/>
    <w:rsid w:val="000A7BA0"/>
    <w:rsid w:val="000B054F"/>
    <w:rsid w:val="000B2200"/>
    <w:rsid w:val="000B4F58"/>
    <w:rsid w:val="000B6EC5"/>
    <w:rsid w:val="000B77C4"/>
    <w:rsid w:val="000C6E1E"/>
    <w:rsid w:val="000C6F17"/>
    <w:rsid w:val="000C75C9"/>
    <w:rsid w:val="000D21F1"/>
    <w:rsid w:val="000D2490"/>
    <w:rsid w:val="000D38A7"/>
    <w:rsid w:val="000D6265"/>
    <w:rsid w:val="000E0300"/>
    <w:rsid w:val="000E7925"/>
    <w:rsid w:val="000F2109"/>
    <w:rsid w:val="000F3DA2"/>
    <w:rsid w:val="000F5C87"/>
    <w:rsid w:val="001023E6"/>
    <w:rsid w:val="001027CC"/>
    <w:rsid w:val="00105E0B"/>
    <w:rsid w:val="00117F8C"/>
    <w:rsid w:val="001203F5"/>
    <w:rsid w:val="001205DC"/>
    <w:rsid w:val="001231A3"/>
    <w:rsid w:val="00135844"/>
    <w:rsid w:val="00135AB1"/>
    <w:rsid w:val="00140FA1"/>
    <w:rsid w:val="00141EDE"/>
    <w:rsid w:val="00142CAA"/>
    <w:rsid w:val="00154AF3"/>
    <w:rsid w:val="00161413"/>
    <w:rsid w:val="0016219B"/>
    <w:rsid w:val="001645CD"/>
    <w:rsid w:val="00166896"/>
    <w:rsid w:val="001706EC"/>
    <w:rsid w:val="001709AF"/>
    <w:rsid w:val="00171FC4"/>
    <w:rsid w:val="00175FDA"/>
    <w:rsid w:val="001760DC"/>
    <w:rsid w:val="00181836"/>
    <w:rsid w:val="001833EA"/>
    <w:rsid w:val="001848FF"/>
    <w:rsid w:val="001872A0"/>
    <w:rsid w:val="0019632A"/>
    <w:rsid w:val="001979FE"/>
    <w:rsid w:val="001A126F"/>
    <w:rsid w:val="001A1DA2"/>
    <w:rsid w:val="001A1E2D"/>
    <w:rsid w:val="001A21B8"/>
    <w:rsid w:val="001A2F85"/>
    <w:rsid w:val="001A4265"/>
    <w:rsid w:val="001A603B"/>
    <w:rsid w:val="001A69D6"/>
    <w:rsid w:val="001B0224"/>
    <w:rsid w:val="001B3DD8"/>
    <w:rsid w:val="001B48FA"/>
    <w:rsid w:val="001B568F"/>
    <w:rsid w:val="001B644A"/>
    <w:rsid w:val="001B6C28"/>
    <w:rsid w:val="001C1568"/>
    <w:rsid w:val="001C3102"/>
    <w:rsid w:val="001C51E1"/>
    <w:rsid w:val="001C743A"/>
    <w:rsid w:val="001D3010"/>
    <w:rsid w:val="001E5912"/>
    <w:rsid w:val="001E7160"/>
    <w:rsid w:val="001F5EBB"/>
    <w:rsid w:val="001F6D00"/>
    <w:rsid w:val="00206C15"/>
    <w:rsid w:val="00210449"/>
    <w:rsid w:val="0021720D"/>
    <w:rsid w:val="002211B6"/>
    <w:rsid w:val="00221456"/>
    <w:rsid w:val="0022394E"/>
    <w:rsid w:val="00226D26"/>
    <w:rsid w:val="00231C6F"/>
    <w:rsid w:val="00231FA0"/>
    <w:rsid w:val="00234736"/>
    <w:rsid w:val="00241595"/>
    <w:rsid w:val="00244536"/>
    <w:rsid w:val="0025160B"/>
    <w:rsid w:val="0025183E"/>
    <w:rsid w:val="0025226F"/>
    <w:rsid w:val="0025285A"/>
    <w:rsid w:val="00254160"/>
    <w:rsid w:val="00261CCA"/>
    <w:rsid w:val="002723D1"/>
    <w:rsid w:val="00273C89"/>
    <w:rsid w:val="002804DD"/>
    <w:rsid w:val="00280EA0"/>
    <w:rsid w:val="0028388C"/>
    <w:rsid w:val="00285DF6"/>
    <w:rsid w:val="00286FD6"/>
    <w:rsid w:val="00290C11"/>
    <w:rsid w:val="00295BD8"/>
    <w:rsid w:val="00295E10"/>
    <w:rsid w:val="0029642D"/>
    <w:rsid w:val="0029742E"/>
    <w:rsid w:val="002A130C"/>
    <w:rsid w:val="002A2B04"/>
    <w:rsid w:val="002A623C"/>
    <w:rsid w:val="002A63E4"/>
    <w:rsid w:val="002B1677"/>
    <w:rsid w:val="002B7F04"/>
    <w:rsid w:val="002C0EC0"/>
    <w:rsid w:val="002C2C76"/>
    <w:rsid w:val="002C3AA2"/>
    <w:rsid w:val="002C4375"/>
    <w:rsid w:val="002C52BD"/>
    <w:rsid w:val="002C6FD4"/>
    <w:rsid w:val="002D539F"/>
    <w:rsid w:val="002D68CC"/>
    <w:rsid w:val="002D6FA5"/>
    <w:rsid w:val="002D7575"/>
    <w:rsid w:val="002D76D7"/>
    <w:rsid w:val="002D78D2"/>
    <w:rsid w:val="002E2008"/>
    <w:rsid w:val="002E2F73"/>
    <w:rsid w:val="002E7668"/>
    <w:rsid w:val="002F0138"/>
    <w:rsid w:val="002F0E45"/>
    <w:rsid w:val="002F6675"/>
    <w:rsid w:val="002F68FD"/>
    <w:rsid w:val="002F6CF2"/>
    <w:rsid w:val="00303707"/>
    <w:rsid w:val="0030406D"/>
    <w:rsid w:val="0030614F"/>
    <w:rsid w:val="00306F1B"/>
    <w:rsid w:val="0031653E"/>
    <w:rsid w:val="00320126"/>
    <w:rsid w:val="003228CF"/>
    <w:rsid w:val="00323E84"/>
    <w:rsid w:val="0032435D"/>
    <w:rsid w:val="003249C6"/>
    <w:rsid w:val="003251FA"/>
    <w:rsid w:val="00325490"/>
    <w:rsid w:val="00326F9F"/>
    <w:rsid w:val="00327BED"/>
    <w:rsid w:val="00330ADF"/>
    <w:rsid w:val="00331FEB"/>
    <w:rsid w:val="0033556E"/>
    <w:rsid w:val="00342729"/>
    <w:rsid w:val="003461E1"/>
    <w:rsid w:val="00350643"/>
    <w:rsid w:val="00353130"/>
    <w:rsid w:val="00355698"/>
    <w:rsid w:val="0036105B"/>
    <w:rsid w:val="00361AEC"/>
    <w:rsid w:val="0036240A"/>
    <w:rsid w:val="00366285"/>
    <w:rsid w:val="003664B2"/>
    <w:rsid w:val="00373858"/>
    <w:rsid w:val="00373C2E"/>
    <w:rsid w:val="0037554F"/>
    <w:rsid w:val="00375733"/>
    <w:rsid w:val="00375AE1"/>
    <w:rsid w:val="00375B82"/>
    <w:rsid w:val="003773E2"/>
    <w:rsid w:val="0038137C"/>
    <w:rsid w:val="003835B3"/>
    <w:rsid w:val="0038385E"/>
    <w:rsid w:val="00384151"/>
    <w:rsid w:val="00386E7B"/>
    <w:rsid w:val="00387764"/>
    <w:rsid w:val="00393A6C"/>
    <w:rsid w:val="00396CDB"/>
    <w:rsid w:val="003979A4"/>
    <w:rsid w:val="003A0176"/>
    <w:rsid w:val="003A3215"/>
    <w:rsid w:val="003A5C96"/>
    <w:rsid w:val="003A6C05"/>
    <w:rsid w:val="003B1448"/>
    <w:rsid w:val="003B2D65"/>
    <w:rsid w:val="003B4AE0"/>
    <w:rsid w:val="003C5149"/>
    <w:rsid w:val="003C56EA"/>
    <w:rsid w:val="003C5808"/>
    <w:rsid w:val="003C74A9"/>
    <w:rsid w:val="003C7B55"/>
    <w:rsid w:val="003D04A5"/>
    <w:rsid w:val="003D0A72"/>
    <w:rsid w:val="003D3B07"/>
    <w:rsid w:val="003D4FE8"/>
    <w:rsid w:val="003D719E"/>
    <w:rsid w:val="003E02F1"/>
    <w:rsid w:val="003E15E7"/>
    <w:rsid w:val="003E3AAC"/>
    <w:rsid w:val="003E4E38"/>
    <w:rsid w:val="003E67B7"/>
    <w:rsid w:val="003F1CAD"/>
    <w:rsid w:val="003F6584"/>
    <w:rsid w:val="00405476"/>
    <w:rsid w:val="004057CF"/>
    <w:rsid w:val="004071C3"/>
    <w:rsid w:val="00407933"/>
    <w:rsid w:val="004100FC"/>
    <w:rsid w:val="004107E3"/>
    <w:rsid w:val="00411225"/>
    <w:rsid w:val="00411ABD"/>
    <w:rsid w:val="0042109B"/>
    <w:rsid w:val="004255C2"/>
    <w:rsid w:val="004304AD"/>
    <w:rsid w:val="00431AF3"/>
    <w:rsid w:val="0043542C"/>
    <w:rsid w:val="00435FD5"/>
    <w:rsid w:val="004361A7"/>
    <w:rsid w:val="0043631F"/>
    <w:rsid w:val="00436DB0"/>
    <w:rsid w:val="004379BB"/>
    <w:rsid w:val="00437D69"/>
    <w:rsid w:val="00440E71"/>
    <w:rsid w:val="00444B79"/>
    <w:rsid w:val="00445167"/>
    <w:rsid w:val="00446854"/>
    <w:rsid w:val="0044701D"/>
    <w:rsid w:val="00447D59"/>
    <w:rsid w:val="0045068B"/>
    <w:rsid w:val="004534A2"/>
    <w:rsid w:val="00454A63"/>
    <w:rsid w:val="00455B8B"/>
    <w:rsid w:val="00455DD6"/>
    <w:rsid w:val="004575B3"/>
    <w:rsid w:val="00460FD7"/>
    <w:rsid w:val="00464DA5"/>
    <w:rsid w:val="004673B3"/>
    <w:rsid w:val="00467E2C"/>
    <w:rsid w:val="0047103C"/>
    <w:rsid w:val="0047173D"/>
    <w:rsid w:val="00471FFA"/>
    <w:rsid w:val="004807D7"/>
    <w:rsid w:val="0048088E"/>
    <w:rsid w:val="00480EAC"/>
    <w:rsid w:val="0048101D"/>
    <w:rsid w:val="00484295"/>
    <w:rsid w:val="0048580D"/>
    <w:rsid w:val="00485847"/>
    <w:rsid w:val="004863EB"/>
    <w:rsid w:val="004928E2"/>
    <w:rsid w:val="0049334F"/>
    <w:rsid w:val="00493CFA"/>
    <w:rsid w:val="00495EE7"/>
    <w:rsid w:val="00496186"/>
    <w:rsid w:val="00496B28"/>
    <w:rsid w:val="004A3986"/>
    <w:rsid w:val="004A3D6D"/>
    <w:rsid w:val="004A47DC"/>
    <w:rsid w:val="004B1943"/>
    <w:rsid w:val="004B2A6A"/>
    <w:rsid w:val="004B2BD1"/>
    <w:rsid w:val="004B3CFB"/>
    <w:rsid w:val="004C02CB"/>
    <w:rsid w:val="004C048A"/>
    <w:rsid w:val="004C3058"/>
    <w:rsid w:val="004C3F8F"/>
    <w:rsid w:val="004C7D46"/>
    <w:rsid w:val="004D2C8F"/>
    <w:rsid w:val="004D2F14"/>
    <w:rsid w:val="004D37E8"/>
    <w:rsid w:val="004D4B2A"/>
    <w:rsid w:val="004D58F4"/>
    <w:rsid w:val="004D674B"/>
    <w:rsid w:val="004E0C75"/>
    <w:rsid w:val="004E1F09"/>
    <w:rsid w:val="004E3BC7"/>
    <w:rsid w:val="004E3BCA"/>
    <w:rsid w:val="004E564B"/>
    <w:rsid w:val="004E620F"/>
    <w:rsid w:val="004F03E5"/>
    <w:rsid w:val="004F0D8D"/>
    <w:rsid w:val="004F14B5"/>
    <w:rsid w:val="004F4804"/>
    <w:rsid w:val="004F6688"/>
    <w:rsid w:val="004F6BB8"/>
    <w:rsid w:val="00501DB2"/>
    <w:rsid w:val="00502041"/>
    <w:rsid w:val="005022AE"/>
    <w:rsid w:val="005029D3"/>
    <w:rsid w:val="00503EA9"/>
    <w:rsid w:val="00511D5B"/>
    <w:rsid w:val="00512601"/>
    <w:rsid w:val="00513F50"/>
    <w:rsid w:val="00514BBC"/>
    <w:rsid w:val="00514D43"/>
    <w:rsid w:val="0051646E"/>
    <w:rsid w:val="005178B4"/>
    <w:rsid w:val="0052100B"/>
    <w:rsid w:val="00525983"/>
    <w:rsid w:val="00533A87"/>
    <w:rsid w:val="00534CEB"/>
    <w:rsid w:val="00535768"/>
    <w:rsid w:val="00537680"/>
    <w:rsid w:val="00543979"/>
    <w:rsid w:val="00543BFD"/>
    <w:rsid w:val="005445FA"/>
    <w:rsid w:val="005448B9"/>
    <w:rsid w:val="005469DA"/>
    <w:rsid w:val="0055116A"/>
    <w:rsid w:val="00551A70"/>
    <w:rsid w:val="00552C72"/>
    <w:rsid w:val="00552DDE"/>
    <w:rsid w:val="00556219"/>
    <w:rsid w:val="00556492"/>
    <w:rsid w:val="00560F08"/>
    <w:rsid w:val="00562F6A"/>
    <w:rsid w:val="0056381C"/>
    <w:rsid w:val="005730B8"/>
    <w:rsid w:val="00573AB8"/>
    <w:rsid w:val="005745F3"/>
    <w:rsid w:val="00574902"/>
    <w:rsid w:val="00576DD6"/>
    <w:rsid w:val="00583600"/>
    <w:rsid w:val="00585734"/>
    <w:rsid w:val="00587FDB"/>
    <w:rsid w:val="00591A92"/>
    <w:rsid w:val="00592547"/>
    <w:rsid w:val="00594B52"/>
    <w:rsid w:val="00596966"/>
    <w:rsid w:val="005A393D"/>
    <w:rsid w:val="005A4984"/>
    <w:rsid w:val="005A512E"/>
    <w:rsid w:val="005B24DE"/>
    <w:rsid w:val="005B4C55"/>
    <w:rsid w:val="005C1FE5"/>
    <w:rsid w:val="005C53F5"/>
    <w:rsid w:val="005D2582"/>
    <w:rsid w:val="005D400C"/>
    <w:rsid w:val="005E0355"/>
    <w:rsid w:val="005E2925"/>
    <w:rsid w:val="005E55AD"/>
    <w:rsid w:val="005E5A52"/>
    <w:rsid w:val="005E66FE"/>
    <w:rsid w:val="005F0A74"/>
    <w:rsid w:val="005F4E6D"/>
    <w:rsid w:val="00604284"/>
    <w:rsid w:val="00606E6A"/>
    <w:rsid w:val="00614639"/>
    <w:rsid w:val="00623C58"/>
    <w:rsid w:val="0062759D"/>
    <w:rsid w:val="006344DA"/>
    <w:rsid w:val="00635E7B"/>
    <w:rsid w:val="0064169D"/>
    <w:rsid w:val="00641A93"/>
    <w:rsid w:val="00647A35"/>
    <w:rsid w:val="00647CAC"/>
    <w:rsid w:val="00647EA5"/>
    <w:rsid w:val="0065098C"/>
    <w:rsid w:val="006558B3"/>
    <w:rsid w:val="00660690"/>
    <w:rsid w:val="0066289E"/>
    <w:rsid w:val="006635F3"/>
    <w:rsid w:val="00663871"/>
    <w:rsid w:val="00672582"/>
    <w:rsid w:val="00676278"/>
    <w:rsid w:val="0067746F"/>
    <w:rsid w:val="00684B54"/>
    <w:rsid w:val="0069169B"/>
    <w:rsid w:val="0069341E"/>
    <w:rsid w:val="00693595"/>
    <w:rsid w:val="00693C0B"/>
    <w:rsid w:val="0069638C"/>
    <w:rsid w:val="006973E6"/>
    <w:rsid w:val="00697891"/>
    <w:rsid w:val="006A3EC3"/>
    <w:rsid w:val="006A464D"/>
    <w:rsid w:val="006A6BBB"/>
    <w:rsid w:val="006B1411"/>
    <w:rsid w:val="006B23A0"/>
    <w:rsid w:val="006B2B29"/>
    <w:rsid w:val="006B372F"/>
    <w:rsid w:val="006B3C10"/>
    <w:rsid w:val="006B47F8"/>
    <w:rsid w:val="006B4831"/>
    <w:rsid w:val="006B6585"/>
    <w:rsid w:val="006B7F78"/>
    <w:rsid w:val="006C6CBF"/>
    <w:rsid w:val="006D0780"/>
    <w:rsid w:val="006D3733"/>
    <w:rsid w:val="006E2D45"/>
    <w:rsid w:val="006E5158"/>
    <w:rsid w:val="006E5862"/>
    <w:rsid w:val="006F26B8"/>
    <w:rsid w:val="006F3381"/>
    <w:rsid w:val="006F6202"/>
    <w:rsid w:val="006F765F"/>
    <w:rsid w:val="0070044D"/>
    <w:rsid w:val="00701BFF"/>
    <w:rsid w:val="00706805"/>
    <w:rsid w:val="00707CEF"/>
    <w:rsid w:val="0071284B"/>
    <w:rsid w:val="00714763"/>
    <w:rsid w:val="00720D2A"/>
    <w:rsid w:val="007211D4"/>
    <w:rsid w:val="007279A6"/>
    <w:rsid w:val="00727D37"/>
    <w:rsid w:val="007355BF"/>
    <w:rsid w:val="0073586F"/>
    <w:rsid w:val="007364F8"/>
    <w:rsid w:val="007410AD"/>
    <w:rsid w:val="007431C4"/>
    <w:rsid w:val="007447AD"/>
    <w:rsid w:val="0074628A"/>
    <w:rsid w:val="007473DB"/>
    <w:rsid w:val="00747651"/>
    <w:rsid w:val="00747F4C"/>
    <w:rsid w:val="0075293E"/>
    <w:rsid w:val="007538BC"/>
    <w:rsid w:val="00760DC8"/>
    <w:rsid w:val="007623EB"/>
    <w:rsid w:val="007629E0"/>
    <w:rsid w:val="00763DD3"/>
    <w:rsid w:val="00765B7F"/>
    <w:rsid w:val="0076634A"/>
    <w:rsid w:val="007778BA"/>
    <w:rsid w:val="00780C25"/>
    <w:rsid w:val="00782F04"/>
    <w:rsid w:val="00783009"/>
    <w:rsid w:val="007839E6"/>
    <w:rsid w:val="0078650C"/>
    <w:rsid w:val="00786A44"/>
    <w:rsid w:val="00786B19"/>
    <w:rsid w:val="00791C62"/>
    <w:rsid w:val="007931F2"/>
    <w:rsid w:val="007B099F"/>
    <w:rsid w:val="007B1311"/>
    <w:rsid w:val="007B466D"/>
    <w:rsid w:val="007C6C87"/>
    <w:rsid w:val="007D3E6A"/>
    <w:rsid w:val="007D7CD1"/>
    <w:rsid w:val="007E4AD2"/>
    <w:rsid w:val="007E57A3"/>
    <w:rsid w:val="007E59F7"/>
    <w:rsid w:val="007E639F"/>
    <w:rsid w:val="007F4FC5"/>
    <w:rsid w:val="007F594C"/>
    <w:rsid w:val="00801AD6"/>
    <w:rsid w:val="00801DD7"/>
    <w:rsid w:val="00807723"/>
    <w:rsid w:val="00807D45"/>
    <w:rsid w:val="00810B37"/>
    <w:rsid w:val="0081285A"/>
    <w:rsid w:val="00813292"/>
    <w:rsid w:val="00813914"/>
    <w:rsid w:val="008161FA"/>
    <w:rsid w:val="00820250"/>
    <w:rsid w:val="00822018"/>
    <w:rsid w:val="00823230"/>
    <w:rsid w:val="008258CB"/>
    <w:rsid w:val="00827F6F"/>
    <w:rsid w:val="008304EB"/>
    <w:rsid w:val="0083098E"/>
    <w:rsid w:val="00837A87"/>
    <w:rsid w:val="00841E26"/>
    <w:rsid w:val="0084348B"/>
    <w:rsid w:val="00844ACF"/>
    <w:rsid w:val="008455E3"/>
    <w:rsid w:val="00852C24"/>
    <w:rsid w:val="00853DF6"/>
    <w:rsid w:val="00853E94"/>
    <w:rsid w:val="00854F29"/>
    <w:rsid w:val="008553DE"/>
    <w:rsid w:val="008574BB"/>
    <w:rsid w:val="00863ED6"/>
    <w:rsid w:val="00870089"/>
    <w:rsid w:val="00870268"/>
    <w:rsid w:val="00871CF4"/>
    <w:rsid w:val="008739F7"/>
    <w:rsid w:val="008749D4"/>
    <w:rsid w:val="00874E05"/>
    <w:rsid w:val="00875CE7"/>
    <w:rsid w:val="0087697D"/>
    <w:rsid w:val="00880B30"/>
    <w:rsid w:val="0088125D"/>
    <w:rsid w:val="00881F76"/>
    <w:rsid w:val="008842BE"/>
    <w:rsid w:val="00884749"/>
    <w:rsid w:val="00887B92"/>
    <w:rsid w:val="0089201F"/>
    <w:rsid w:val="0089276E"/>
    <w:rsid w:val="00892FD8"/>
    <w:rsid w:val="008979D0"/>
    <w:rsid w:val="008A1109"/>
    <w:rsid w:val="008A3DB9"/>
    <w:rsid w:val="008A5B98"/>
    <w:rsid w:val="008B0675"/>
    <w:rsid w:val="008B0A86"/>
    <w:rsid w:val="008B1721"/>
    <w:rsid w:val="008B201C"/>
    <w:rsid w:val="008B2118"/>
    <w:rsid w:val="008B34AF"/>
    <w:rsid w:val="008B75CE"/>
    <w:rsid w:val="008C3221"/>
    <w:rsid w:val="008C3392"/>
    <w:rsid w:val="008C6248"/>
    <w:rsid w:val="008D0429"/>
    <w:rsid w:val="008D1599"/>
    <w:rsid w:val="008D27F2"/>
    <w:rsid w:val="008D4733"/>
    <w:rsid w:val="008E074A"/>
    <w:rsid w:val="008E0B0C"/>
    <w:rsid w:val="008E1A7E"/>
    <w:rsid w:val="008E3287"/>
    <w:rsid w:val="008E41C7"/>
    <w:rsid w:val="008E4F22"/>
    <w:rsid w:val="008F05C1"/>
    <w:rsid w:val="008F1538"/>
    <w:rsid w:val="008F5DDA"/>
    <w:rsid w:val="008F7C6A"/>
    <w:rsid w:val="00900AED"/>
    <w:rsid w:val="00901900"/>
    <w:rsid w:val="00901E09"/>
    <w:rsid w:val="00903939"/>
    <w:rsid w:val="009052DD"/>
    <w:rsid w:val="00907269"/>
    <w:rsid w:val="009123E7"/>
    <w:rsid w:val="0092041E"/>
    <w:rsid w:val="00923E1F"/>
    <w:rsid w:val="0092429D"/>
    <w:rsid w:val="00927506"/>
    <w:rsid w:val="00931B44"/>
    <w:rsid w:val="009323F0"/>
    <w:rsid w:val="00932FDC"/>
    <w:rsid w:val="00935A06"/>
    <w:rsid w:val="009368AA"/>
    <w:rsid w:val="00942E8A"/>
    <w:rsid w:val="009438E5"/>
    <w:rsid w:val="009451E5"/>
    <w:rsid w:val="009459B1"/>
    <w:rsid w:val="009459EB"/>
    <w:rsid w:val="00945A41"/>
    <w:rsid w:val="00950B41"/>
    <w:rsid w:val="00950C34"/>
    <w:rsid w:val="00953E91"/>
    <w:rsid w:val="009545C4"/>
    <w:rsid w:val="00956648"/>
    <w:rsid w:val="00956EA7"/>
    <w:rsid w:val="00957872"/>
    <w:rsid w:val="009615A8"/>
    <w:rsid w:val="00963B69"/>
    <w:rsid w:val="00965B36"/>
    <w:rsid w:val="00967C19"/>
    <w:rsid w:val="00970166"/>
    <w:rsid w:val="00971A01"/>
    <w:rsid w:val="0097295A"/>
    <w:rsid w:val="0097575B"/>
    <w:rsid w:val="00981952"/>
    <w:rsid w:val="00982CF9"/>
    <w:rsid w:val="0098436A"/>
    <w:rsid w:val="00984AD9"/>
    <w:rsid w:val="00984CE4"/>
    <w:rsid w:val="00985087"/>
    <w:rsid w:val="00997BC0"/>
    <w:rsid w:val="009A04A4"/>
    <w:rsid w:val="009A147D"/>
    <w:rsid w:val="009A27B4"/>
    <w:rsid w:val="009A69B2"/>
    <w:rsid w:val="009A7E4E"/>
    <w:rsid w:val="009B0583"/>
    <w:rsid w:val="009B54D7"/>
    <w:rsid w:val="009B7360"/>
    <w:rsid w:val="009B7A32"/>
    <w:rsid w:val="009C2FEF"/>
    <w:rsid w:val="009C3685"/>
    <w:rsid w:val="009D4891"/>
    <w:rsid w:val="009E0BEC"/>
    <w:rsid w:val="009E4D8E"/>
    <w:rsid w:val="009E7575"/>
    <w:rsid w:val="009F17A2"/>
    <w:rsid w:val="009F3997"/>
    <w:rsid w:val="009F4531"/>
    <w:rsid w:val="00A045B9"/>
    <w:rsid w:val="00A055BC"/>
    <w:rsid w:val="00A10CE5"/>
    <w:rsid w:val="00A13C88"/>
    <w:rsid w:val="00A13EC8"/>
    <w:rsid w:val="00A159F8"/>
    <w:rsid w:val="00A16F66"/>
    <w:rsid w:val="00A205DC"/>
    <w:rsid w:val="00A20678"/>
    <w:rsid w:val="00A209D1"/>
    <w:rsid w:val="00A210FA"/>
    <w:rsid w:val="00A23D50"/>
    <w:rsid w:val="00A247F7"/>
    <w:rsid w:val="00A24BB3"/>
    <w:rsid w:val="00A257EC"/>
    <w:rsid w:val="00A25BE2"/>
    <w:rsid w:val="00A278C6"/>
    <w:rsid w:val="00A312AE"/>
    <w:rsid w:val="00A36A33"/>
    <w:rsid w:val="00A37F09"/>
    <w:rsid w:val="00A45604"/>
    <w:rsid w:val="00A46FA6"/>
    <w:rsid w:val="00A472FD"/>
    <w:rsid w:val="00A473F7"/>
    <w:rsid w:val="00A50F36"/>
    <w:rsid w:val="00A60843"/>
    <w:rsid w:val="00A61069"/>
    <w:rsid w:val="00A63837"/>
    <w:rsid w:val="00A64028"/>
    <w:rsid w:val="00A662E9"/>
    <w:rsid w:val="00A727BA"/>
    <w:rsid w:val="00A75F1C"/>
    <w:rsid w:val="00A76E6B"/>
    <w:rsid w:val="00A81AFC"/>
    <w:rsid w:val="00A845C4"/>
    <w:rsid w:val="00A850D7"/>
    <w:rsid w:val="00A857A5"/>
    <w:rsid w:val="00A91035"/>
    <w:rsid w:val="00A92874"/>
    <w:rsid w:val="00A933BE"/>
    <w:rsid w:val="00A93AFF"/>
    <w:rsid w:val="00A974A0"/>
    <w:rsid w:val="00AA2782"/>
    <w:rsid w:val="00AA3D25"/>
    <w:rsid w:val="00AB1537"/>
    <w:rsid w:val="00AB49AF"/>
    <w:rsid w:val="00AC194A"/>
    <w:rsid w:val="00AC1A16"/>
    <w:rsid w:val="00AC2F2B"/>
    <w:rsid w:val="00AC695B"/>
    <w:rsid w:val="00AD2B65"/>
    <w:rsid w:val="00AD4E81"/>
    <w:rsid w:val="00AE13AE"/>
    <w:rsid w:val="00AE43B0"/>
    <w:rsid w:val="00AE75C1"/>
    <w:rsid w:val="00AF1592"/>
    <w:rsid w:val="00AF26D0"/>
    <w:rsid w:val="00B00864"/>
    <w:rsid w:val="00B02446"/>
    <w:rsid w:val="00B02BF7"/>
    <w:rsid w:val="00B04AB0"/>
    <w:rsid w:val="00B106DD"/>
    <w:rsid w:val="00B11D3F"/>
    <w:rsid w:val="00B122E7"/>
    <w:rsid w:val="00B12700"/>
    <w:rsid w:val="00B133E1"/>
    <w:rsid w:val="00B1553A"/>
    <w:rsid w:val="00B16208"/>
    <w:rsid w:val="00B27F14"/>
    <w:rsid w:val="00B32C95"/>
    <w:rsid w:val="00B3587C"/>
    <w:rsid w:val="00B369A9"/>
    <w:rsid w:val="00B37F43"/>
    <w:rsid w:val="00B42074"/>
    <w:rsid w:val="00B46A66"/>
    <w:rsid w:val="00B47809"/>
    <w:rsid w:val="00B51217"/>
    <w:rsid w:val="00B52EAC"/>
    <w:rsid w:val="00B53349"/>
    <w:rsid w:val="00B55824"/>
    <w:rsid w:val="00B564FC"/>
    <w:rsid w:val="00B60F67"/>
    <w:rsid w:val="00B62011"/>
    <w:rsid w:val="00B62161"/>
    <w:rsid w:val="00B65999"/>
    <w:rsid w:val="00B72438"/>
    <w:rsid w:val="00B72E34"/>
    <w:rsid w:val="00B73A97"/>
    <w:rsid w:val="00B83BD6"/>
    <w:rsid w:val="00B85EE7"/>
    <w:rsid w:val="00B86075"/>
    <w:rsid w:val="00B87A60"/>
    <w:rsid w:val="00B908E7"/>
    <w:rsid w:val="00B91928"/>
    <w:rsid w:val="00B928B4"/>
    <w:rsid w:val="00B95E28"/>
    <w:rsid w:val="00B9675C"/>
    <w:rsid w:val="00BA0429"/>
    <w:rsid w:val="00BB1D6D"/>
    <w:rsid w:val="00BB3F8B"/>
    <w:rsid w:val="00BB40F2"/>
    <w:rsid w:val="00BC4482"/>
    <w:rsid w:val="00BC4E24"/>
    <w:rsid w:val="00BC566B"/>
    <w:rsid w:val="00BC7F3B"/>
    <w:rsid w:val="00BD0376"/>
    <w:rsid w:val="00BD0C45"/>
    <w:rsid w:val="00BD4B9C"/>
    <w:rsid w:val="00BD75D6"/>
    <w:rsid w:val="00BE0B40"/>
    <w:rsid w:val="00BE19AE"/>
    <w:rsid w:val="00BF188B"/>
    <w:rsid w:val="00BF22CD"/>
    <w:rsid w:val="00BF3205"/>
    <w:rsid w:val="00BF4EDE"/>
    <w:rsid w:val="00BF551D"/>
    <w:rsid w:val="00BF58A0"/>
    <w:rsid w:val="00BF6A95"/>
    <w:rsid w:val="00C01DCF"/>
    <w:rsid w:val="00C03182"/>
    <w:rsid w:val="00C03632"/>
    <w:rsid w:val="00C038EA"/>
    <w:rsid w:val="00C07A93"/>
    <w:rsid w:val="00C12074"/>
    <w:rsid w:val="00C14BF9"/>
    <w:rsid w:val="00C14CD0"/>
    <w:rsid w:val="00C15378"/>
    <w:rsid w:val="00C16AC7"/>
    <w:rsid w:val="00C20824"/>
    <w:rsid w:val="00C20D50"/>
    <w:rsid w:val="00C25BCC"/>
    <w:rsid w:val="00C25D41"/>
    <w:rsid w:val="00C25FC7"/>
    <w:rsid w:val="00C261E5"/>
    <w:rsid w:val="00C27D2F"/>
    <w:rsid w:val="00C32236"/>
    <w:rsid w:val="00C32A0F"/>
    <w:rsid w:val="00C330C3"/>
    <w:rsid w:val="00C35312"/>
    <w:rsid w:val="00C37D52"/>
    <w:rsid w:val="00C400DC"/>
    <w:rsid w:val="00C41635"/>
    <w:rsid w:val="00C5063B"/>
    <w:rsid w:val="00C530E3"/>
    <w:rsid w:val="00C53A50"/>
    <w:rsid w:val="00C559F4"/>
    <w:rsid w:val="00C5648F"/>
    <w:rsid w:val="00C56C7E"/>
    <w:rsid w:val="00C578BB"/>
    <w:rsid w:val="00C66428"/>
    <w:rsid w:val="00C720CE"/>
    <w:rsid w:val="00C731B2"/>
    <w:rsid w:val="00C735BC"/>
    <w:rsid w:val="00C73DA0"/>
    <w:rsid w:val="00C75E04"/>
    <w:rsid w:val="00C77D20"/>
    <w:rsid w:val="00C803DA"/>
    <w:rsid w:val="00C830B4"/>
    <w:rsid w:val="00C867D5"/>
    <w:rsid w:val="00C86C89"/>
    <w:rsid w:val="00C900A4"/>
    <w:rsid w:val="00C9012E"/>
    <w:rsid w:val="00C9353D"/>
    <w:rsid w:val="00C95A6A"/>
    <w:rsid w:val="00CA09D9"/>
    <w:rsid w:val="00CA2FBE"/>
    <w:rsid w:val="00CA5BB6"/>
    <w:rsid w:val="00CB0591"/>
    <w:rsid w:val="00CB3694"/>
    <w:rsid w:val="00CB7574"/>
    <w:rsid w:val="00CC10BE"/>
    <w:rsid w:val="00CC24AA"/>
    <w:rsid w:val="00CC3629"/>
    <w:rsid w:val="00CC42B4"/>
    <w:rsid w:val="00CC4B6D"/>
    <w:rsid w:val="00CC60BC"/>
    <w:rsid w:val="00CC7B9A"/>
    <w:rsid w:val="00CC7EB4"/>
    <w:rsid w:val="00CD5AAA"/>
    <w:rsid w:val="00CD5F19"/>
    <w:rsid w:val="00CD65A4"/>
    <w:rsid w:val="00CD7A6F"/>
    <w:rsid w:val="00CE2851"/>
    <w:rsid w:val="00CE2B4E"/>
    <w:rsid w:val="00CE4827"/>
    <w:rsid w:val="00CE51F1"/>
    <w:rsid w:val="00CE637D"/>
    <w:rsid w:val="00CF1703"/>
    <w:rsid w:val="00CF264C"/>
    <w:rsid w:val="00CF38D9"/>
    <w:rsid w:val="00CF3D3F"/>
    <w:rsid w:val="00CF7311"/>
    <w:rsid w:val="00D01313"/>
    <w:rsid w:val="00D02D4B"/>
    <w:rsid w:val="00D0344B"/>
    <w:rsid w:val="00D03E0A"/>
    <w:rsid w:val="00D1128A"/>
    <w:rsid w:val="00D11502"/>
    <w:rsid w:val="00D13AD1"/>
    <w:rsid w:val="00D13D50"/>
    <w:rsid w:val="00D155E6"/>
    <w:rsid w:val="00D16E91"/>
    <w:rsid w:val="00D17D98"/>
    <w:rsid w:val="00D24C22"/>
    <w:rsid w:val="00D27298"/>
    <w:rsid w:val="00D338FB"/>
    <w:rsid w:val="00D3649B"/>
    <w:rsid w:val="00D371D5"/>
    <w:rsid w:val="00D4031C"/>
    <w:rsid w:val="00D441D6"/>
    <w:rsid w:val="00D45A1B"/>
    <w:rsid w:val="00D51C80"/>
    <w:rsid w:val="00D523E3"/>
    <w:rsid w:val="00D52BF7"/>
    <w:rsid w:val="00D6222F"/>
    <w:rsid w:val="00D6441A"/>
    <w:rsid w:val="00D6494D"/>
    <w:rsid w:val="00D70664"/>
    <w:rsid w:val="00D70734"/>
    <w:rsid w:val="00D85BE1"/>
    <w:rsid w:val="00D86FA1"/>
    <w:rsid w:val="00D904F5"/>
    <w:rsid w:val="00D93F2C"/>
    <w:rsid w:val="00D940ED"/>
    <w:rsid w:val="00D95244"/>
    <w:rsid w:val="00D96B7F"/>
    <w:rsid w:val="00DA1441"/>
    <w:rsid w:val="00DA27CB"/>
    <w:rsid w:val="00DA62CF"/>
    <w:rsid w:val="00DA6C65"/>
    <w:rsid w:val="00DB001C"/>
    <w:rsid w:val="00DB16EF"/>
    <w:rsid w:val="00DB287B"/>
    <w:rsid w:val="00DB7753"/>
    <w:rsid w:val="00DB7C08"/>
    <w:rsid w:val="00DC1EF1"/>
    <w:rsid w:val="00DC401E"/>
    <w:rsid w:val="00DC4261"/>
    <w:rsid w:val="00DD006D"/>
    <w:rsid w:val="00DD4AF5"/>
    <w:rsid w:val="00DD65F1"/>
    <w:rsid w:val="00DE0607"/>
    <w:rsid w:val="00DE6768"/>
    <w:rsid w:val="00DF08BE"/>
    <w:rsid w:val="00DF126D"/>
    <w:rsid w:val="00DF6BD9"/>
    <w:rsid w:val="00E0032F"/>
    <w:rsid w:val="00E10232"/>
    <w:rsid w:val="00E11992"/>
    <w:rsid w:val="00E133DB"/>
    <w:rsid w:val="00E15D4F"/>
    <w:rsid w:val="00E23423"/>
    <w:rsid w:val="00E27334"/>
    <w:rsid w:val="00E30473"/>
    <w:rsid w:val="00E31302"/>
    <w:rsid w:val="00E320C1"/>
    <w:rsid w:val="00E335DB"/>
    <w:rsid w:val="00E349F9"/>
    <w:rsid w:val="00E42DC7"/>
    <w:rsid w:val="00E4614C"/>
    <w:rsid w:val="00E56C69"/>
    <w:rsid w:val="00E60BDD"/>
    <w:rsid w:val="00E61788"/>
    <w:rsid w:val="00E661EC"/>
    <w:rsid w:val="00E73366"/>
    <w:rsid w:val="00E74B3C"/>
    <w:rsid w:val="00E75C42"/>
    <w:rsid w:val="00E7744B"/>
    <w:rsid w:val="00E80CD1"/>
    <w:rsid w:val="00E81081"/>
    <w:rsid w:val="00E85170"/>
    <w:rsid w:val="00E85525"/>
    <w:rsid w:val="00E859F0"/>
    <w:rsid w:val="00E877BC"/>
    <w:rsid w:val="00E90791"/>
    <w:rsid w:val="00E90E06"/>
    <w:rsid w:val="00E91DDD"/>
    <w:rsid w:val="00E93C2D"/>
    <w:rsid w:val="00E93FD0"/>
    <w:rsid w:val="00E9512C"/>
    <w:rsid w:val="00E96CAA"/>
    <w:rsid w:val="00E96E37"/>
    <w:rsid w:val="00E97364"/>
    <w:rsid w:val="00E97B64"/>
    <w:rsid w:val="00EA25C7"/>
    <w:rsid w:val="00EA4824"/>
    <w:rsid w:val="00EA5B19"/>
    <w:rsid w:val="00EA761C"/>
    <w:rsid w:val="00EA7CD7"/>
    <w:rsid w:val="00EB316F"/>
    <w:rsid w:val="00EB6C39"/>
    <w:rsid w:val="00EC1E69"/>
    <w:rsid w:val="00EC299A"/>
    <w:rsid w:val="00EC5317"/>
    <w:rsid w:val="00EC5750"/>
    <w:rsid w:val="00EC6FFF"/>
    <w:rsid w:val="00ED11CD"/>
    <w:rsid w:val="00ED1329"/>
    <w:rsid w:val="00EE2818"/>
    <w:rsid w:val="00EE477F"/>
    <w:rsid w:val="00EE4FCD"/>
    <w:rsid w:val="00EE5667"/>
    <w:rsid w:val="00EF01FC"/>
    <w:rsid w:val="00EF1010"/>
    <w:rsid w:val="00EF116F"/>
    <w:rsid w:val="00F01634"/>
    <w:rsid w:val="00F0316A"/>
    <w:rsid w:val="00F0360C"/>
    <w:rsid w:val="00F04BBD"/>
    <w:rsid w:val="00F11376"/>
    <w:rsid w:val="00F11D58"/>
    <w:rsid w:val="00F14666"/>
    <w:rsid w:val="00F2264C"/>
    <w:rsid w:val="00F22C3F"/>
    <w:rsid w:val="00F25658"/>
    <w:rsid w:val="00F277F5"/>
    <w:rsid w:val="00F310C2"/>
    <w:rsid w:val="00F31916"/>
    <w:rsid w:val="00F515E4"/>
    <w:rsid w:val="00F56BBF"/>
    <w:rsid w:val="00F62CB1"/>
    <w:rsid w:val="00F6392A"/>
    <w:rsid w:val="00F63D86"/>
    <w:rsid w:val="00F70843"/>
    <w:rsid w:val="00F7191F"/>
    <w:rsid w:val="00F72DEA"/>
    <w:rsid w:val="00F7607B"/>
    <w:rsid w:val="00F77754"/>
    <w:rsid w:val="00F875CD"/>
    <w:rsid w:val="00F91488"/>
    <w:rsid w:val="00F969C5"/>
    <w:rsid w:val="00F97592"/>
    <w:rsid w:val="00FA00B7"/>
    <w:rsid w:val="00FA0117"/>
    <w:rsid w:val="00FA2AC0"/>
    <w:rsid w:val="00FA3B0E"/>
    <w:rsid w:val="00FA43AE"/>
    <w:rsid w:val="00FA7CC3"/>
    <w:rsid w:val="00FB22E9"/>
    <w:rsid w:val="00FB4FC7"/>
    <w:rsid w:val="00FC0383"/>
    <w:rsid w:val="00FD27A5"/>
    <w:rsid w:val="00FD2949"/>
    <w:rsid w:val="00FD491E"/>
    <w:rsid w:val="00FD6511"/>
    <w:rsid w:val="00FD7B29"/>
    <w:rsid w:val="00FE035B"/>
    <w:rsid w:val="00FE6CF2"/>
    <w:rsid w:val="00FF3196"/>
    <w:rsid w:val="00FF554E"/>
    <w:rsid w:val="00FF66D9"/>
    <w:rsid w:val="00FF72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A0221"/>
  <w15:docId w15:val="{F88CDA0D-7579-4E06-A7F5-9C89BB5F5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C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0D2A"/>
    <w:rPr>
      <w:rFonts w:ascii="Tahoma" w:hAnsi="Tahoma" w:cs="Tahoma"/>
      <w:sz w:val="16"/>
      <w:szCs w:val="16"/>
    </w:rPr>
  </w:style>
  <w:style w:type="character" w:customStyle="1" w:styleId="a4">
    <w:name w:val="Текст выноски Знак"/>
    <w:basedOn w:val="a0"/>
    <w:link w:val="a3"/>
    <w:uiPriority w:val="99"/>
    <w:semiHidden/>
    <w:rsid w:val="00720D2A"/>
    <w:rPr>
      <w:rFonts w:ascii="Tahoma" w:eastAsia="Times New Roman" w:hAnsi="Tahoma" w:cs="Tahoma"/>
      <w:sz w:val="16"/>
      <w:szCs w:val="16"/>
      <w:lang w:eastAsia="ru-RU"/>
    </w:rPr>
  </w:style>
  <w:style w:type="paragraph" w:styleId="a5">
    <w:name w:val="List Paragraph"/>
    <w:aliases w:val="Bullet List,FooterText,numbered,ПАРАГРАФ,List Paragraph (numbered (a)),List Paragraph1,WB Para,Akapit z listą BS,List Paragraph 1,NUMBERED PARAGRAPH,References,Paragraph,CPS,List_Paragraph,Multilevel para_II,strich,List Paragraph"/>
    <w:basedOn w:val="a"/>
    <w:link w:val="a6"/>
    <w:uiPriority w:val="34"/>
    <w:qFormat/>
    <w:rsid w:val="00440E71"/>
    <w:pPr>
      <w:spacing w:after="200" w:line="276" w:lineRule="auto"/>
      <w:ind w:left="720"/>
      <w:contextualSpacing/>
    </w:pPr>
    <w:rPr>
      <w:rFonts w:asciiTheme="minorHAnsi" w:eastAsiaTheme="minorHAnsi" w:hAnsiTheme="minorHAnsi" w:cstheme="minorBidi"/>
      <w:sz w:val="22"/>
      <w:szCs w:val="22"/>
      <w:lang w:val="en-GB" w:eastAsia="en-US"/>
    </w:rPr>
  </w:style>
  <w:style w:type="character" w:styleId="a7">
    <w:name w:val="Hyperlink"/>
    <w:basedOn w:val="a0"/>
    <w:unhideWhenUsed/>
    <w:rsid w:val="00C5648F"/>
    <w:rPr>
      <w:color w:val="0000FF"/>
      <w:u w:val="single"/>
    </w:rPr>
  </w:style>
  <w:style w:type="character" w:styleId="a8">
    <w:name w:val="annotation reference"/>
    <w:basedOn w:val="a0"/>
    <w:uiPriority w:val="99"/>
    <w:semiHidden/>
    <w:unhideWhenUsed/>
    <w:rsid w:val="006B3C10"/>
    <w:rPr>
      <w:sz w:val="16"/>
      <w:szCs w:val="16"/>
    </w:rPr>
  </w:style>
  <w:style w:type="paragraph" w:styleId="a9">
    <w:name w:val="annotation text"/>
    <w:basedOn w:val="a"/>
    <w:link w:val="aa"/>
    <w:uiPriority w:val="99"/>
    <w:unhideWhenUsed/>
    <w:rsid w:val="006B3C10"/>
    <w:rPr>
      <w:sz w:val="20"/>
      <w:szCs w:val="20"/>
    </w:rPr>
  </w:style>
  <w:style w:type="character" w:customStyle="1" w:styleId="aa">
    <w:name w:val="Текст примечания Знак"/>
    <w:basedOn w:val="a0"/>
    <w:link w:val="a9"/>
    <w:uiPriority w:val="99"/>
    <w:rsid w:val="006B3C10"/>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unhideWhenUsed/>
    <w:rsid w:val="006B3C10"/>
    <w:rPr>
      <w:b/>
      <w:bCs/>
    </w:rPr>
  </w:style>
  <w:style w:type="character" w:customStyle="1" w:styleId="ac">
    <w:name w:val="Тема примечания Знак"/>
    <w:basedOn w:val="aa"/>
    <w:link w:val="ab"/>
    <w:uiPriority w:val="99"/>
    <w:rsid w:val="006B3C10"/>
    <w:rPr>
      <w:rFonts w:ascii="Times New Roman" w:eastAsia="Times New Roman" w:hAnsi="Times New Roman" w:cs="Times New Roman"/>
      <w:b/>
      <w:bCs/>
      <w:sz w:val="20"/>
      <w:szCs w:val="20"/>
      <w:lang w:eastAsia="ru-RU"/>
    </w:rPr>
  </w:style>
  <w:style w:type="paragraph" w:styleId="ad">
    <w:name w:val="header"/>
    <w:basedOn w:val="a"/>
    <w:link w:val="ae"/>
    <w:uiPriority w:val="99"/>
    <w:unhideWhenUsed/>
    <w:rsid w:val="00BF6A95"/>
    <w:pPr>
      <w:tabs>
        <w:tab w:val="center" w:pos="4677"/>
        <w:tab w:val="right" w:pos="9355"/>
      </w:tabs>
    </w:pPr>
    <w:rPr>
      <w:rFonts w:asciiTheme="minorHAnsi" w:eastAsiaTheme="minorHAnsi" w:hAnsiTheme="minorHAnsi" w:cstheme="minorBidi"/>
      <w:sz w:val="22"/>
      <w:szCs w:val="22"/>
      <w:lang w:val="en-GB" w:eastAsia="en-US"/>
    </w:rPr>
  </w:style>
  <w:style w:type="character" w:customStyle="1" w:styleId="ae">
    <w:name w:val="Верхний колонтитул Знак"/>
    <w:basedOn w:val="a0"/>
    <w:link w:val="ad"/>
    <w:uiPriority w:val="99"/>
    <w:rsid w:val="00BF6A95"/>
    <w:rPr>
      <w:lang w:val="en-GB"/>
    </w:rPr>
  </w:style>
  <w:style w:type="paragraph" w:styleId="af">
    <w:name w:val="footer"/>
    <w:basedOn w:val="a"/>
    <w:link w:val="af0"/>
    <w:uiPriority w:val="99"/>
    <w:unhideWhenUsed/>
    <w:rsid w:val="00082594"/>
    <w:pPr>
      <w:tabs>
        <w:tab w:val="center" w:pos="4677"/>
        <w:tab w:val="right" w:pos="9355"/>
      </w:tabs>
    </w:pPr>
  </w:style>
  <w:style w:type="character" w:customStyle="1" w:styleId="af0">
    <w:name w:val="Нижний колонтитул Знак"/>
    <w:basedOn w:val="a0"/>
    <w:link w:val="af"/>
    <w:uiPriority w:val="99"/>
    <w:rsid w:val="00082594"/>
    <w:rPr>
      <w:rFonts w:ascii="Times New Roman" w:eastAsia="Times New Roman" w:hAnsi="Times New Roman" w:cs="Times New Roman"/>
      <w:sz w:val="24"/>
      <w:szCs w:val="24"/>
      <w:lang w:eastAsia="ru-RU"/>
    </w:rPr>
  </w:style>
  <w:style w:type="table" w:styleId="af1">
    <w:name w:val="Table Grid"/>
    <w:basedOn w:val="a1"/>
    <w:uiPriority w:val="59"/>
    <w:rsid w:val="000B7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iPriority w:val="99"/>
    <w:unhideWhenUsed/>
    <w:rsid w:val="00BD0376"/>
    <w:pPr>
      <w:spacing w:before="100" w:beforeAutospacing="1" w:after="100" w:afterAutospacing="1"/>
    </w:pPr>
  </w:style>
  <w:style w:type="character" w:customStyle="1" w:styleId="apple-tab-span">
    <w:name w:val="apple-tab-span"/>
    <w:basedOn w:val="a0"/>
    <w:rsid w:val="00BD0376"/>
  </w:style>
  <w:style w:type="paragraph" w:customStyle="1" w:styleId="tkTekst">
    <w:name w:val="_Текст обычный (tkTekst)"/>
    <w:basedOn w:val="a"/>
    <w:rsid w:val="00A23D50"/>
    <w:pPr>
      <w:spacing w:after="60" w:line="276" w:lineRule="auto"/>
      <w:ind w:firstLine="567"/>
      <w:jc w:val="both"/>
    </w:pPr>
    <w:rPr>
      <w:rFonts w:ascii="Arial" w:eastAsia="SimSun" w:hAnsi="Arial" w:cs="Arial"/>
      <w:sz w:val="20"/>
      <w:szCs w:val="20"/>
    </w:rPr>
  </w:style>
  <w:style w:type="character" w:customStyle="1" w:styleId="a6">
    <w:name w:val="Абзац списка Знак"/>
    <w:aliases w:val="Bullet List Знак,FooterText Знак,numbered Знак,ПАРАГРАФ Знак,List Paragraph (numbered (a)) Знак,List Paragraph1 Знак,WB Para Знак,Akapit z listą BS Знак,List Paragraph 1 Знак,NUMBERED PARAGRAPH Знак,References Знак,Paragraph Знак"/>
    <w:link w:val="a5"/>
    <w:uiPriority w:val="34"/>
    <w:locked/>
    <w:rsid w:val="00A23D50"/>
    <w:rPr>
      <w:lang w:val="en-GB"/>
    </w:rPr>
  </w:style>
  <w:style w:type="paragraph" w:styleId="af3">
    <w:name w:val="Body Text"/>
    <w:basedOn w:val="a"/>
    <w:link w:val="af4"/>
    <w:uiPriority w:val="99"/>
    <w:semiHidden/>
    <w:unhideWhenUsed/>
    <w:rsid w:val="00B95E28"/>
    <w:pPr>
      <w:spacing w:after="120"/>
    </w:pPr>
  </w:style>
  <w:style w:type="character" w:customStyle="1" w:styleId="af4">
    <w:name w:val="Основной текст Знак"/>
    <w:basedOn w:val="a0"/>
    <w:link w:val="af3"/>
    <w:uiPriority w:val="99"/>
    <w:semiHidden/>
    <w:rsid w:val="00B95E28"/>
    <w:rPr>
      <w:rFonts w:ascii="Times New Roman" w:eastAsia="Times New Roman" w:hAnsi="Times New Roman" w:cs="Times New Roman"/>
      <w:sz w:val="24"/>
      <w:szCs w:val="24"/>
      <w:lang w:eastAsia="ru-RU"/>
    </w:rPr>
  </w:style>
  <w:style w:type="paragraph" w:styleId="af5">
    <w:name w:val="Body Text First Indent"/>
    <w:basedOn w:val="af3"/>
    <w:link w:val="af6"/>
    <w:uiPriority w:val="99"/>
    <w:unhideWhenUsed/>
    <w:rsid w:val="00B95E28"/>
    <w:pPr>
      <w:spacing w:after="160" w:line="259" w:lineRule="auto"/>
      <w:ind w:firstLine="360"/>
    </w:pPr>
    <w:rPr>
      <w:rFonts w:asciiTheme="minorHAnsi" w:eastAsiaTheme="minorHAnsi" w:hAnsiTheme="minorHAnsi" w:cstheme="minorBidi"/>
      <w:sz w:val="22"/>
      <w:szCs w:val="22"/>
      <w:lang w:eastAsia="en-US"/>
    </w:rPr>
  </w:style>
  <w:style w:type="character" w:customStyle="1" w:styleId="af6">
    <w:name w:val="Красная строка Знак"/>
    <w:basedOn w:val="af4"/>
    <w:link w:val="af5"/>
    <w:uiPriority w:val="99"/>
    <w:rsid w:val="00B95E28"/>
    <w:rPr>
      <w:rFonts w:ascii="Times New Roman" w:eastAsia="Times New Roman" w:hAnsi="Times New Roman" w:cs="Times New Roman"/>
      <w:sz w:val="24"/>
      <w:szCs w:val="24"/>
      <w:lang w:eastAsia="ru-RU"/>
    </w:rPr>
  </w:style>
  <w:style w:type="character" w:styleId="af7">
    <w:name w:val="Emphasis"/>
    <w:basedOn w:val="a0"/>
    <w:uiPriority w:val="20"/>
    <w:qFormat/>
    <w:rsid w:val="003531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193293">
      <w:bodyDiv w:val="1"/>
      <w:marLeft w:val="0"/>
      <w:marRight w:val="0"/>
      <w:marTop w:val="0"/>
      <w:marBottom w:val="0"/>
      <w:divBdr>
        <w:top w:val="none" w:sz="0" w:space="0" w:color="auto"/>
        <w:left w:val="none" w:sz="0" w:space="0" w:color="auto"/>
        <w:bottom w:val="none" w:sz="0" w:space="0" w:color="auto"/>
        <w:right w:val="none" w:sz="0" w:space="0" w:color="auto"/>
      </w:divBdr>
      <w:divsChild>
        <w:div w:id="1731345243">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2FEC7-BBBD-4791-B51B-ABEB122DB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1574</TotalTime>
  <Pages>6</Pages>
  <Words>2043</Words>
  <Characters>11646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Омуров Амантур</dc:creator>
  <cp:lastModifiedBy>Invest</cp:lastModifiedBy>
  <cp:revision>188</cp:revision>
  <cp:lastPrinted>2021-12-27T05:11:00Z</cp:lastPrinted>
  <dcterms:created xsi:type="dcterms:W3CDTF">2017-08-07T07:23:00Z</dcterms:created>
  <dcterms:modified xsi:type="dcterms:W3CDTF">2021-12-27T07:40:00Z</dcterms:modified>
</cp:coreProperties>
</file>