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B284F" w14:textId="77777777" w:rsidR="00DF0ED3" w:rsidRPr="007415C4" w:rsidRDefault="00DF0ED3" w:rsidP="00741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415C4">
        <w:rPr>
          <w:rFonts w:ascii="Times New Roman" w:hAnsi="Times New Roman" w:cs="Times New Roman"/>
          <w:b/>
          <w:sz w:val="28"/>
        </w:rPr>
        <w:t>СПРАВКА-ОБОСНОВАНИЕ</w:t>
      </w:r>
    </w:p>
    <w:p w14:paraId="475F46D4" w14:textId="4188ED10" w:rsidR="009B62B6" w:rsidRPr="007415C4" w:rsidRDefault="00DF0ED3" w:rsidP="007415C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415C4">
        <w:rPr>
          <w:rFonts w:ascii="Times New Roman" w:hAnsi="Times New Roman" w:cs="Times New Roman"/>
          <w:b/>
          <w:sz w:val="28"/>
        </w:rPr>
        <w:t>к проекту постановления Кабинета Министров Кыргызской Республики</w:t>
      </w:r>
      <w:r w:rsidRPr="007415C4">
        <w:rPr>
          <w:sz w:val="28"/>
        </w:rPr>
        <w:t xml:space="preserve"> </w:t>
      </w:r>
      <w:r w:rsidR="009B62B6" w:rsidRPr="007415C4">
        <w:rPr>
          <w:rFonts w:ascii="Times New Roman" w:hAnsi="Times New Roman" w:cs="Times New Roman"/>
          <w:b/>
          <w:bCs/>
          <w:sz w:val="28"/>
        </w:rPr>
        <w:t>«</w:t>
      </w:r>
      <w:r w:rsidR="009B62B6" w:rsidRPr="007415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внесении изменений в некоторые решения Правительства и Кабинета Министров Кыргызской Республики по вопросам антимонопольного регулирования»</w:t>
      </w:r>
    </w:p>
    <w:p w14:paraId="307975F8" w14:textId="77777777" w:rsidR="0099209D" w:rsidRPr="007415C4" w:rsidRDefault="0099209D" w:rsidP="007415C4">
      <w:pPr>
        <w:pStyle w:val="tkTekst"/>
        <w:spacing w:after="0"/>
      </w:pPr>
    </w:p>
    <w:p w14:paraId="49D135B0" w14:textId="77777777" w:rsidR="00DF0ED3" w:rsidRPr="007415C4" w:rsidRDefault="00DF0ED3" w:rsidP="007415C4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415C4">
        <w:t xml:space="preserve"> </w:t>
      </w:r>
      <w:r w:rsidRPr="007415C4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14:paraId="7A057740" w14:textId="063FF410" w:rsidR="00DF0ED3" w:rsidRPr="007415C4" w:rsidRDefault="00DF0ED3" w:rsidP="007415C4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415C4">
        <w:rPr>
          <w:rFonts w:ascii="Times New Roman" w:hAnsi="Times New Roman" w:cs="Times New Roman"/>
          <w:bCs/>
          <w:sz w:val="28"/>
          <w:szCs w:val="28"/>
        </w:rPr>
        <w:t xml:space="preserve">Данный проект </w:t>
      </w:r>
      <w:r w:rsidR="000359F7" w:rsidRPr="007415C4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подготовлен </w:t>
      </w:r>
      <w:r w:rsidR="00156D49" w:rsidRPr="007415C4">
        <w:rPr>
          <w:rFonts w:ascii="Times New Roman" w:hAnsi="Times New Roman" w:cs="Times New Roman"/>
          <w:bCs/>
          <w:sz w:val="28"/>
          <w:szCs w:val="28"/>
        </w:rPr>
        <w:t xml:space="preserve">во исполнение </w:t>
      </w:r>
      <w:r w:rsidR="00F62AFD" w:rsidRPr="007415C4">
        <w:rPr>
          <w:rFonts w:ascii="Times New Roman" w:hAnsi="Times New Roman" w:cs="Times New Roman"/>
          <w:bCs/>
          <w:sz w:val="28"/>
          <w:szCs w:val="28"/>
        </w:rPr>
        <w:t xml:space="preserve">статьи </w:t>
      </w:r>
      <w:r w:rsidR="008B3A26" w:rsidRPr="007415C4">
        <w:rPr>
          <w:rFonts w:ascii="Times New Roman" w:hAnsi="Times New Roman" w:cs="Times New Roman"/>
          <w:bCs/>
          <w:sz w:val="28"/>
          <w:szCs w:val="28"/>
        </w:rPr>
        <w:t>2</w:t>
      </w:r>
      <w:r w:rsidR="00F62AFD" w:rsidRPr="007415C4">
        <w:rPr>
          <w:rFonts w:ascii="Times New Roman" w:hAnsi="Times New Roman" w:cs="Times New Roman"/>
          <w:bCs/>
          <w:sz w:val="28"/>
          <w:szCs w:val="28"/>
        </w:rPr>
        <w:t xml:space="preserve"> Закона Кыргызской Республики «О внесении изменений в Закон Кыргызской Республики «О конкуренции» от 20 января 2022 года №8 и в целях</w:t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1AE9" w:rsidRPr="007415C4">
        <w:rPr>
          <w:rFonts w:ascii="Times New Roman" w:hAnsi="Times New Roman" w:cs="Times New Roman"/>
          <w:bCs/>
          <w:sz w:val="28"/>
          <w:szCs w:val="28"/>
        </w:rPr>
        <w:t xml:space="preserve">приведения </w:t>
      </w:r>
      <w:r w:rsidR="00B50A74" w:rsidRPr="007415C4">
        <w:rPr>
          <w:rFonts w:ascii="Times New Roman" w:hAnsi="Times New Roman" w:cs="Times New Roman"/>
          <w:bCs/>
          <w:sz w:val="28"/>
          <w:szCs w:val="28"/>
        </w:rPr>
        <w:t xml:space="preserve">Порядка рассмотрения дел о нарушениях антимонопольного законодательства в области недобросовестной конкуренции </w:t>
      </w:r>
      <w:r w:rsidR="00D11AE9" w:rsidRPr="007415C4">
        <w:rPr>
          <w:rFonts w:ascii="Times New Roman" w:hAnsi="Times New Roman" w:cs="Times New Roman"/>
          <w:bCs/>
          <w:sz w:val="28"/>
          <w:szCs w:val="28"/>
        </w:rPr>
        <w:t>в соответствие с принятыми  изменениями</w:t>
      </w:r>
      <w:r w:rsidR="00C66FB7" w:rsidRPr="007415C4">
        <w:rPr>
          <w:rFonts w:ascii="Times New Roman" w:hAnsi="Times New Roman" w:cs="Times New Roman"/>
          <w:bCs/>
          <w:sz w:val="28"/>
          <w:szCs w:val="28"/>
        </w:rPr>
        <w:t>, а также соблюдения требований к технической спецификации при изготовлении Государственного флага и герба Кыргызской Республики</w:t>
      </w:r>
      <w:r w:rsidR="00F62AFD" w:rsidRPr="007415C4">
        <w:rPr>
          <w:rFonts w:ascii="Times New Roman" w:hAnsi="Times New Roman" w:cs="Times New Roman"/>
          <w:bCs/>
          <w:sz w:val="28"/>
          <w:szCs w:val="28"/>
        </w:rPr>
        <w:t>.</w:t>
      </w:r>
    </w:p>
    <w:p w14:paraId="3EBCDC0B" w14:textId="77777777" w:rsidR="00DF0ED3" w:rsidRPr="007415C4" w:rsidRDefault="00DF0ED3" w:rsidP="007415C4">
      <w:pPr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415C4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04273233" w14:textId="4FE375DF" w:rsidR="00C66FB7" w:rsidRPr="007415C4" w:rsidRDefault="000C68C0" w:rsidP="007415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5C4">
        <w:rPr>
          <w:rFonts w:ascii="Times New Roman" w:hAnsi="Times New Roman" w:cs="Times New Roman"/>
          <w:sz w:val="28"/>
          <w:szCs w:val="28"/>
        </w:rPr>
        <w:t>Во исполнение статьи 18</w:t>
      </w:r>
      <w:r w:rsidRPr="007415C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Закона Кыргызской Республики </w:t>
      </w:r>
      <w:r w:rsidR="00B87145" w:rsidRPr="007415C4">
        <w:rPr>
          <w:rFonts w:ascii="Times New Roman" w:hAnsi="Times New Roman" w:cs="Times New Roman"/>
          <w:bCs/>
          <w:sz w:val="28"/>
          <w:szCs w:val="28"/>
        </w:rPr>
        <w:br/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«О конкуренции» проектом </w:t>
      </w:r>
      <w:r w:rsidR="000359F7" w:rsidRPr="007415C4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предлагается механизм реализации </w:t>
      </w:r>
      <w:r w:rsidR="008752C8" w:rsidRPr="007415C4">
        <w:rPr>
          <w:rFonts w:ascii="Times New Roman" w:hAnsi="Times New Roman" w:cs="Times New Roman"/>
          <w:bCs/>
          <w:sz w:val="28"/>
          <w:szCs w:val="28"/>
        </w:rPr>
        <w:t>процедуры предупреждения</w:t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 о прекращении действий (бездействия), которые содержат признаки нарушения антимонопольного законодательства</w:t>
      </w:r>
      <w:r w:rsidR="008752C8" w:rsidRPr="007415C4">
        <w:rPr>
          <w:rFonts w:ascii="Times New Roman" w:hAnsi="Times New Roman" w:cs="Times New Roman"/>
          <w:bCs/>
          <w:sz w:val="28"/>
          <w:szCs w:val="28"/>
        </w:rPr>
        <w:t xml:space="preserve">. И уточнение функциональных обязанностей антимонопольного органа при исполнении указанной статьи </w:t>
      </w:r>
      <w:r w:rsidR="000359F7" w:rsidRPr="007415C4">
        <w:rPr>
          <w:rFonts w:ascii="Times New Roman" w:hAnsi="Times New Roman" w:cs="Times New Roman"/>
          <w:bCs/>
          <w:sz w:val="28"/>
          <w:szCs w:val="28"/>
        </w:rPr>
        <w:t>З</w:t>
      </w:r>
      <w:r w:rsidR="008752C8" w:rsidRPr="007415C4">
        <w:rPr>
          <w:rFonts w:ascii="Times New Roman" w:hAnsi="Times New Roman" w:cs="Times New Roman"/>
          <w:bCs/>
          <w:sz w:val="28"/>
          <w:szCs w:val="28"/>
        </w:rPr>
        <w:t xml:space="preserve">акона. </w:t>
      </w:r>
    </w:p>
    <w:p w14:paraId="0BDCDC87" w14:textId="77777777" w:rsidR="00B50A74" w:rsidRPr="007415C4" w:rsidRDefault="00C66FB7" w:rsidP="007415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5C4">
        <w:rPr>
          <w:rFonts w:ascii="Times New Roman" w:hAnsi="Times New Roman" w:cs="Times New Roman"/>
          <w:sz w:val="28"/>
          <w:szCs w:val="28"/>
        </w:rPr>
        <w:t xml:space="preserve">Более того, в соответствии с постановлением Правительства Кыргызской Республики «Об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 Республики» </w:t>
      </w:r>
      <w:r w:rsidR="00F775FC" w:rsidRPr="007415C4">
        <w:rPr>
          <w:rFonts w:ascii="Times New Roman" w:hAnsi="Times New Roman" w:cs="Times New Roman"/>
          <w:sz w:val="28"/>
          <w:szCs w:val="28"/>
        </w:rPr>
        <w:br/>
      </w:r>
      <w:r w:rsidRPr="007415C4">
        <w:rPr>
          <w:rFonts w:ascii="Times New Roman" w:hAnsi="Times New Roman" w:cs="Times New Roman"/>
          <w:sz w:val="28"/>
          <w:szCs w:val="28"/>
        </w:rPr>
        <w:t>от 12 февраля 2021 года №38 Службе антимонопольного регулирования при Министерстве экономики и коммерции</w:t>
      </w:r>
      <w:r w:rsidR="009B62B6" w:rsidRPr="007415C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BD5C1C" w:rsidRPr="007415C4">
        <w:rPr>
          <w:rFonts w:ascii="Times New Roman" w:hAnsi="Times New Roman" w:cs="Times New Roman"/>
          <w:sz w:val="28"/>
          <w:szCs w:val="28"/>
        </w:rPr>
        <w:t xml:space="preserve"> (далее - Служба)</w:t>
      </w:r>
      <w:r w:rsidR="009B62B6" w:rsidRPr="007415C4">
        <w:rPr>
          <w:rFonts w:ascii="Times New Roman" w:hAnsi="Times New Roman" w:cs="Times New Roman"/>
          <w:sz w:val="28"/>
          <w:szCs w:val="28"/>
        </w:rPr>
        <w:t xml:space="preserve"> передана функция контроля и надзора за соблюдением требований правил изготовления </w:t>
      </w:r>
      <w:r w:rsidR="009B62B6" w:rsidRPr="007415C4">
        <w:rPr>
          <w:rFonts w:ascii="Times New Roman" w:hAnsi="Times New Roman" w:cs="Times New Roman"/>
          <w:bCs/>
          <w:sz w:val="28"/>
          <w:szCs w:val="28"/>
        </w:rPr>
        <w:t>Государственного флага и герба Кыргызской Республики</w:t>
      </w:r>
      <w:r w:rsidR="00BD5C1C" w:rsidRPr="007415C4">
        <w:rPr>
          <w:rFonts w:ascii="Times New Roman" w:hAnsi="Times New Roman" w:cs="Times New Roman"/>
          <w:bCs/>
          <w:sz w:val="28"/>
          <w:szCs w:val="28"/>
        </w:rPr>
        <w:t>.</w:t>
      </w:r>
      <w:r w:rsidR="00B8076D" w:rsidRPr="007415C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EBD7FE7" w14:textId="7C41152E" w:rsidR="00C66FB7" w:rsidRPr="007415C4" w:rsidRDefault="00764AAC" w:rsidP="007415C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5C4">
        <w:rPr>
          <w:rFonts w:ascii="Times New Roman" w:hAnsi="Times New Roman" w:cs="Times New Roman"/>
          <w:bCs/>
          <w:sz w:val="28"/>
          <w:szCs w:val="28"/>
        </w:rPr>
        <w:t>В связи с чем</w:t>
      </w:r>
      <w:r w:rsidR="00C714CB" w:rsidRPr="007415C4">
        <w:rPr>
          <w:rFonts w:ascii="Times New Roman" w:hAnsi="Times New Roman" w:cs="Times New Roman"/>
          <w:bCs/>
          <w:sz w:val="28"/>
          <w:szCs w:val="28"/>
        </w:rPr>
        <w:t>,</w:t>
      </w:r>
      <w:r w:rsidR="00F17C54" w:rsidRPr="007415C4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BD5C1C" w:rsidRPr="007415C4"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 w:rsidRPr="007415C4">
        <w:rPr>
          <w:rFonts w:ascii="Times New Roman" w:hAnsi="Times New Roman" w:cs="Times New Roman"/>
          <w:bCs/>
          <w:sz w:val="28"/>
          <w:szCs w:val="28"/>
        </w:rPr>
        <w:t>обеспечения соблюдени</w:t>
      </w:r>
      <w:r w:rsidR="00C714CB" w:rsidRPr="007415C4">
        <w:rPr>
          <w:rFonts w:ascii="Times New Roman" w:hAnsi="Times New Roman" w:cs="Times New Roman"/>
          <w:bCs/>
          <w:sz w:val="28"/>
          <w:szCs w:val="28"/>
        </w:rPr>
        <w:t>я</w:t>
      </w:r>
      <w:r w:rsidR="00BD5C1C" w:rsidRPr="007415C4">
        <w:rPr>
          <w:rFonts w:ascii="Times New Roman" w:hAnsi="Times New Roman" w:cs="Times New Roman"/>
          <w:bCs/>
          <w:sz w:val="28"/>
          <w:szCs w:val="28"/>
        </w:rPr>
        <w:t xml:space="preserve"> установленны</w:t>
      </w:r>
      <w:r w:rsidR="00C714CB" w:rsidRPr="007415C4">
        <w:rPr>
          <w:rFonts w:ascii="Times New Roman" w:hAnsi="Times New Roman" w:cs="Times New Roman"/>
          <w:bCs/>
          <w:sz w:val="28"/>
          <w:szCs w:val="28"/>
        </w:rPr>
        <w:t>х</w:t>
      </w:r>
      <w:r w:rsidR="00BD5C1C" w:rsidRPr="007415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14CB" w:rsidRPr="007415C4">
        <w:rPr>
          <w:rFonts w:ascii="Times New Roman" w:hAnsi="Times New Roman" w:cs="Times New Roman"/>
          <w:bCs/>
          <w:sz w:val="28"/>
          <w:szCs w:val="28"/>
        </w:rPr>
        <w:t xml:space="preserve">требований к </w:t>
      </w:r>
      <w:r w:rsidRPr="007415C4">
        <w:rPr>
          <w:rFonts w:ascii="Times New Roman" w:hAnsi="Times New Roman" w:cs="Times New Roman"/>
          <w:bCs/>
          <w:sz w:val="28"/>
          <w:szCs w:val="28"/>
        </w:rPr>
        <w:t>государственны</w:t>
      </w:r>
      <w:r w:rsidR="00C714CB" w:rsidRPr="007415C4">
        <w:rPr>
          <w:rFonts w:ascii="Times New Roman" w:hAnsi="Times New Roman" w:cs="Times New Roman"/>
          <w:bCs/>
          <w:sz w:val="28"/>
          <w:szCs w:val="28"/>
        </w:rPr>
        <w:t>м</w:t>
      </w:r>
      <w:r w:rsidRPr="007415C4">
        <w:rPr>
          <w:rFonts w:ascii="Times New Roman" w:hAnsi="Times New Roman" w:cs="Times New Roman"/>
          <w:bCs/>
          <w:sz w:val="28"/>
          <w:szCs w:val="28"/>
        </w:rPr>
        <w:t xml:space="preserve"> символ</w:t>
      </w:r>
      <w:r w:rsidR="00C714CB" w:rsidRPr="007415C4">
        <w:rPr>
          <w:rFonts w:ascii="Times New Roman" w:hAnsi="Times New Roman" w:cs="Times New Roman"/>
          <w:bCs/>
          <w:sz w:val="28"/>
          <w:szCs w:val="28"/>
        </w:rPr>
        <w:t>ам</w:t>
      </w:r>
      <w:r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="00076B68" w:rsidRPr="007415C4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Pr="007415C4">
        <w:rPr>
          <w:rFonts w:ascii="Times New Roman" w:hAnsi="Times New Roman" w:cs="Times New Roman"/>
          <w:sz w:val="28"/>
          <w:szCs w:val="28"/>
        </w:rPr>
        <w:t xml:space="preserve">за </w:t>
      </w:r>
      <w:r w:rsidR="00BD5C1C" w:rsidRPr="007415C4">
        <w:rPr>
          <w:rFonts w:ascii="Times New Roman" w:hAnsi="Times New Roman" w:cs="Times New Roman"/>
          <w:sz w:val="28"/>
          <w:szCs w:val="28"/>
        </w:rPr>
        <w:t>С</w:t>
      </w:r>
      <w:r w:rsidRPr="007415C4">
        <w:rPr>
          <w:rFonts w:ascii="Times New Roman" w:hAnsi="Times New Roman" w:cs="Times New Roman"/>
          <w:sz w:val="28"/>
          <w:szCs w:val="28"/>
        </w:rPr>
        <w:t xml:space="preserve">лужбой </w:t>
      </w:r>
      <w:r w:rsidR="00F17C54" w:rsidRPr="007415C4">
        <w:rPr>
          <w:rFonts w:ascii="Times New Roman" w:hAnsi="Times New Roman" w:cs="Times New Roman"/>
          <w:sz w:val="28"/>
          <w:szCs w:val="28"/>
        </w:rPr>
        <w:t>закреп</w:t>
      </w:r>
      <w:r w:rsidR="00076B68" w:rsidRPr="007415C4">
        <w:rPr>
          <w:rFonts w:ascii="Times New Roman" w:hAnsi="Times New Roman" w:cs="Times New Roman"/>
          <w:sz w:val="28"/>
          <w:szCs w:val="28"/>
        </w:rPr>
        <w:t>ить</w:t>
      </w:r>
      <w:r w:rsidR="00F17C54"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="00C714CB" w:rsidRPr="007415C4">
        <w:rPr>
          <w:rFonts w:ascii="Times New Roman" w:hAnsi="Times New Roman" w:cs="Times New Roman"/>
          <w:sz w:val="28"/>
          <w:szCs w:val="28"/>
        </w:rPr>
        <w:t>соответствующ</w:t>
      </w:r>
      <w:r w:rsidR="00076B68" w:rsidRPr="007415C4">
        <w:rPr>
          <w:rFonts w:ascii="Times New Roman" w:hAnsi="Times New Roman" w:cs="Times New Roman"/>
          <w:sz w:val="28"/>
          <w:szCs w:val="28"/>
        </w:rPr>
        <w:t>ую</w:t>
      </w:r>
      <w:r w:rsidR="00C714CB"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Pr="007415C4">
        <w:rPr>
          <w:rFonts w:ascii="Times New Roman" w:hAnsi="Times New Roman" w:cs="Times New Roman"/>
          <w:sz w:val="28"/>
          <w:szCs w:val="28"/>
        </w:rPr>
        <w:t>функц</w:t>
      </w:r>
      <w:r w:rsidR="00076B68" w:rsidRPr="007415C4">
        <w:rPr>
          <w:rFonts w:ascii="Times New Roman" w:hAnsi="Times New Roman" w:cs="Times New Roman"/>
          <w:sz w:val="28"/>
          <w:szCs w:val="28"/>
        </w:rPr>
        <w:t>ию</w:t>
      </w:r>
      <w:r w:rsidRPr="007415C4">
        <w:rPr>
          <w:rFonts w:ascii="Times New Roman" w:hAnsi="Times New Roman" w:cs="Times New Roman"/>
          <w:sz w:val="28"/>
          <w:szCs w:val="28"/>
        </w:rPr>
        <w:t xml:space="preserve"> надзора и контроля</w:t>
      </w:r>
      <w:r w:rsidR="00BD5C1C" w:rsidRPr="007415C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5553B538" w14:textId="3FCA65C1" w:rsidR="00076B68" w:rsidRPr="007415C4" w:rsidRDefault="00636E67" w:rsidP="007415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C4">
        <w:rPr>
          <w:rFonts w:ascii="Times New Roman" w:hAnsi="Times New Roman" w:cs="Times New Roman"/>
          <w:sz w:val="28"/>
          <w:szCs w:val="28"/>
        </w:rPr>
        <w:t>Проект</w:t>
      </w:r>
      <w:r w:rsidR="00911906" w:rsidRPr="007415C4">
        <w:rPr>
          <w:rFonts w:ascii="Times New Roman" w:hAnsi="Times New Roman" w:cs="Times New Roman"/>
          <w:sz w:val="28"/>
          <w:szCs w:val="28"/>
        </w:rPr>
        <w:t xml:space="preserve">ом </w:t>
      </w:r>
      <w:r w:rsidR="00076B68" w:rsidRPr="007415C4">
        <w:rPr>
          <w:rFonts w:ascii="Times New Roman" w:hAnsi="Times New Roman" w:cs="Times New Roman"/>
          <w:sz w:val="28"/>
          <w:szCs w:val="28"/>
        </w:rPr>
        <w:t>п</w:t>
      </w:r>
      <w:r w:rsidR="00911906" w:rsidRPr="007415C4">
        <w:rPr>
          <w:rFonts w:ascii="Times New Roman" w:hAnsi="Times New Roman" w:cs="Times New Roman"/>
          <w:sz w:val="28"/>
          <w:szCs w:val="28"/>
        </w:rPr>
        <w:t>редусматривается</w:t>
      </w:r>
      <w:r w:rsidR="00076B68" w:rsidRPr="007415C4">
        <w:rPr>
          <w:rFonts w:ascii="Times New Roman" w:hAnsi="Times New Roman" w:cs="Times New Roman"/>
          <w:sz w:val="28"/>
          <w:szCs w:val="28"/>
        </w:rPr>
        <w:t>:</w:t>
      </w:r>
    </w:p>
    <w:p w14:paraId="775804A6" w14:textId="23F75F9B" w:rsidR="0094046B" w:rsidRPr="007415C4" w:rsidRDefault="00690799" w:rsidP="007415C4">
      <w:pPr>
        <w:pStyle w:val="tkTekst"/>
        <w:numPr>
          <w:ilvl w:val="0"/>
          <w:numId w:val="4"/>
        </w:numPr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установ</w:t>
      </w:r>
      <w:r w:rsidR="00076B68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ление</w:t>
      </w: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D74010" w:rsidRPr="007415C4">
        <w:rPr>
          <w:rFonts w:ascii="Times New Roman" w:hAnsi="Times New Roman" w:cs="Times New Roman"/>
          <w:bCs/>
          <w:sz w:val="28"/>
          <w:szCs w:val="28"/>
        </w:rPr>
        <w:t>правил</w:t>
      </w:r>
      <w:r w:rsidR="00AD4A1B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выдачи предупреждения о прекращении действий (бездействия), которые содержат признаки нарушения антимонопольного законодательства</w:t>
      </w: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66D2AB2B" w14:textId="26BB591B" w:rsidR="00596ED8" w:rsidRPr="007415C4" w:rsidRDefault="003F69BE" w:rsidP="007415C4">
      <w:pPr>
        <w:pStyle w:val="tkTekst"/>
        <w:numPr>
          <w:ilvl w:val="0"/>
          <w:numId w:val="4"/>
        </w:numPr>
        <w:spacing w:after="0"/>
        <w:ind w:left="0" w:firstLine="709"/>
        <w:rPr>
          <w:rFonts w:ascii="Times New Roman" w:hAnsi="Times New Roman" w:cs="Times New Roman"/>
          <w:bCs/>
          <w:sz w:val="32"/>
          <w:szCs w:val="28"/>
          <w:lang w:val="ky-KG"/>
        </w:rPr>
      </w:pP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установление</w:t>
      </w:r>
      <w:r w:rsidR="00690799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компетенци</w:t>
      </w:r>
      <w:r w:rsidR="00983F0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й</w:t>
      </w: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690799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антимонопольного органа в случае </w:t>
      </w:r>
      <w:r w:rsidR="00AD4A1B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пресечения действий (бездействия), которые приводят или могут привести к недопущению, ограничению, устранению конкуренции и (или) ущемлению интересов других лиц (хозяйствующих субъектов) в сфере предпринимательской деятельности, либо ущемлению интересов неопределенного круга потребителей, а также в случае выявления </w:t>
      </w:r>
      <w:r w:rsidR="00AD4A1B" w:rsidRPr="007415C4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признаков нарушения стат</w:t>
      </w:r>
      <w:r w:rsidR="0099209D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ьи</w:t>
      </w:r>
      <w:r w:rsidR="00AD4A1B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8 Закона </w:t>
      </w:r>
      <w:r w:rsidR="00AD4A1B" w:rsidRPr="007415C4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911906" w:rsidRPr="007415C4">
        <w:rPr>
          <w:rFonts w:ascii="Times New Roman" w:hAnsi="Times New Roman" w:cs="Times New Roman"/>
          <w:sz w:val="28"/>
          <w:szCs w:val="28"/>
          <w:lang w:val="ky-KG"/>
        </w:rPr>
        <w:br/>
      </w:r>
      <w:r w:rsidR="00AD4A1B" w:rsidRPr="007415C4">
        <w:rPr>
          <w:rFonts w:ascii="Times New Roman" w:hAnsi="Times New Roman" w:cs="Times New Roman"/>
          <w:sz w:val="28"/>
          <w:szCs w:val="28"/>
        </w:rPr>
        <w:t>«</w:t>
      </w:r>
      <w:r w:rsidR="00AD4A1B" w:rsidRPr="007415C4">
        <w:rPr>
          <w:rFonts w:ascii="Times New Roman" w:hAnsi="Times New Roman" w:cs="Times New Roman"/>
          <w:sz w:val="28"/>
          <w:szCs w:val="28"/>
          <w:lang w:val="ky-KG"/>
        </w:rPr>
        <w:t>О конкуренции</w:t>
      </w:r>
      <w:r w:rsidR="00AD4A1B" w:rsidRPr="007415C4">
        <w:rPr>
          <w:rFonts w:ascii="Times New Roman" w:hAnsi="Times New Roman" w:cs="Times New Roman"/>
          <w:sz w:val="28"/>
          <w:szCs w:val="28"/>
        </w:rPr>
        <w:t>»</w:t>
      </w:r>
      <w:r w:rsidR="00596ED8" w:rsidRPr="007415C4">
        <w:rPr>
          <w:rFonts w:ascii="Times New Roman" w:hAnsi="Times New Roman" w:cs="Times New Roman"/>
          <w:color w:val="000000"/>
          <w:spacing w:val="2"/>
          <w:sz w:val="28"/>
          <w:szCs w:val="24"/>
        </w:rPr>
        <w:t>;</w:t>
      </w:r>
    </w:p>
    <w:p w14:paraId="1F04255E" w14:textId="50C6699D" w:rsidR="007449EE" w:rsidRPr="007415C4" w:rsidRDefault="00464B61" w:rsidP="007415C4">
      <w:pPr>
        <w:pStyle w:val="tkTekst"/>
        <w:numPr>
          <w:ilvl w:val="0"/>
          <w:numId w:val="4"/>
        </w:numPr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форма процедуры выдачи предупреждения</w:t>
      </w:r>
      <w:r w:rsidR="008A2D01" w:rsidRPr="007415C4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47CAE5" w14:textId="66CE9FB9" w:rsidR="0099209D" w:rsidRPr="007415C4" w:rsidRDefault="008F7CCA" w:rsidP="007415C4">
      <w:pPr>
        <w:pStyle w:val="tkTekst"/>
        <w:numPr>
          <w:ilvl w:val="0"/>
          <w:numId w:val="4"/>
        </w:numPr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контрольно - надзорные функции</w:t>
      </w:r>
      <w:r w:rsidR="00911906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 нарушени</w:t>
      </w:r>
      <w:r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911906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361A0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технических спецификаций при изготовлении, реализации и использовании государственных символов.</w:t>
      </w:r>
    </w:p>
    <w:p w14:paraId="5EF244B5" w14:textId="66EE6188" w:rsidR="00FE635D" w:rsidRPr="007415C4" w:rsidRDefault="00FE635D" w:rsidP="007415C4">
      <w:pPr>
        <w:shd w:val="clear" w:color="auto" w:fill="FFFFFF"/>
        <w:spacing w:after="0" w:line="240" w:lineRule="auto"/>
        <w:ind w:firstLine="663"/>
        <w:jc w:val="both"/>
        <w:rPr>
          <w:rFonts w:ascii="Times New Roman" w:hAnsi="Times New Roman" w:cs="Times New Roman"/>
          <w:sz w:val="28"/>
          <w:szCs w:val="28"/>
        </w:rPr>
      </w:pPr>
      <w:r w:rsidRPr="007415C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A5C42" w:rsidRPr="007415C4">
        <w:rPr>
          <w:rFonts w:ascii="Times New Roman" w:hAnsi="Times New Roman" w:cs="Times New Roman"/>
          <w:sz w:val="28"/>
          <w:szCs w:val="28"/>
        </w:rPr>
        <w:t>П</w:t>
      </w:r>
      <w:r w:rsidRPr="007415C4">
        <w:rPr>
          <w:rFonts w:ascii="Times New Roman" w:hAnsi="Times New Roman" w:cs="Times New Roman"/>
          <w:sz w:val="28"/>
          <w:szCs w:val="28"/>
        </w:rPr>
        <w:t>ри принятии данного постановления устранится не определенность и правовой вакуум при рассмотрении антимонопольным органом</w:t>
      </w:r>
      <w:r w:rsidR="007A6B3C"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действий (бездействи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й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) хозяйствующи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х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субъект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ов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, государственн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ых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орган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ов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, орган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ов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местного самоуправления и ины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х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организаци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й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, участвующи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х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 предоставлении государственных или муниципальных услуг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 обнаружении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признак</w:t>
      </w:r>
      <w:r w:rsidR="00B87145" w:rsidRPr="007415C4">
        <w:rPr>
          <w:rFonts w:ascii="Times New Roman" w:hAnsi="Times New Roman" w:cs="Times New Roman"/>
          <w:bCs/>
          <w:sz w:val="28"/>
          <w:szCs w:val="28"/>
          <w:lang w:val="ky-KG"/>
        </w:rPr>
        <w:t>ов</w:t>
      </w:r>
      <w:r w:rsidR="007A6B3C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нарушения антимонопольного законодательства</w:t>
      </w:r>
      <w:r w:rsidRPr="007415C4">
        <w:rPr>
          <w:rFonts w:ascii="Times New Roman" w:hAnsi="Times New Roman" w:cs="Times New Roman"/>
          <w:sz w:val="28"/>
          <w:szCs w:val="28"/>
        </w:rPr>
        <w:t>.</w:t>
      </w:r>
      <w:r w:rsidR="00764AAC"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="007A5C42" w:rsidRPr="007415C4">
        <w:rPr>
          <w:rFonts w:ascii="Times New Roman" w:hAnsi="Times New Roman" w:cs="Times New Roman"/>
          <w:sz w:val="28"/>
          <w:szCs w:val="28"/>
        </w:rPr>
        <w:t>Также будет урегулирована сфера деятельности в части</w:t>
      </w:r>
      <w:r w:rsidR="008F7CCA" w:rsidRPr="007415C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технических спецификаций при изготовлении, реализации и использовании государственных симоволов.</w:t>
      </w:r>
    </w:p>
    <w:p w14:paraId="3692340C" w14:textId="4A56B2D2" w:rsidR="00DF0ED3" w:rsidRPr="007415C4" w:rsidRDefault="00B15DB6" w:rsidP="007415C4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5C4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DF0ED3" w:rsidRPr="007415C4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1E37419" w14:textId="642DD848" w:rsidR="00DF0ED3" w:rsidRPr="007415C4" w:rsidRDefault="00DF0ED3" w:rsidP="007415C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5C4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не повлечет за собой негативных социальных, правовых, правозащитных, гендерных, экологических, экономических и коррупционных последствий.</w:t>
      </w:r>
    </w:p>
    <w:p w14:paraId="2DE99E5A" w14:textId="77777777" w:rsidR="00DF0ED3" w:rsidRPr="007415C4" w:rsidRDefault="00DF0ED3" w:rsidP="007415C4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415C4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766CB02B" w14:textId="2A15EABC" w:rsidR="00945CAF" w:rsidRPr="007415C4" w:rsidRDefault="00DF0ED3" w:rsidP="007415C4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7415C4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 w:rsidR="0076328D" w:rsidRPr="007415C4">
        <w:rPr>
          <w:rFonts w:ascii="Times New Roman" w:hAnsi="Times New Roman" w:cs="Times New Roman"/>
          <w:sz w:val="28"/>
          <w:szCs w:val="28"/>
        </w:rPr>
        <w:t xml:space="preserve">2 Закона Кыргызской Республики </w:t>
      </w:r>
      <w:r w:rsidR="005361A0" w:rsidRPr="007415C4">
        <w:rPr>
          <w:rFonts w:ascii="Times New Roman" w:hAnsi="Times New Roman" w:cs="Times New Roman"/>
          <w:sz w:val="28"/>
          <w:szCs w:val="28"/>
        </w:rPr>
        <w:br/>
      </w:r>
      <w:r w:rsidR="0076328D" w:rsidRPr="007415C4">
        <w:rPr>
          <w:rFonts w:ascii="Times New Roman" w:hAnsi="Times New Roman" w:cs="Times New Roman"/>
          <w:sz w:val="28"/>
          <w:szCs w:val="28"/>
        </w:rPr>
        <w:t>«</w:t>
      </w:r>
      <w:r w:rsidRPr="007415C4">
        <w:rPr>
          <w:rFonts w:ascii="Times New Roman" w:hAnsi="Times New Roman" w:cs="Times New Roman"/>
          <w:sz w:val="28"/>
          <w:szCs w:val="28"/>
        </w:rPr>
        <w:t>О нормативных право</w:t>
      </w:r>
      <w:r w:rsidR="0076328D" w:rsidRPr="007415C4"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7415C4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</w:t>
      </w:r>
      <w:r w:rsidR="005361A0" w:rsidRPr="007415C4">
        <w:rPr>
          <w:rFonts w:ascii="Times New Roman" w:hAnsi="Times New Roman" w:cs="Times New Roman"/>
          <w:sz w:val="28"/>
          <w:szCs w:val="28"/>
        </w:rPr>
        <w:t xml:space="preserve">направлен в Администрацию Президента Кыргызской Республики для прохождения процедуры общественного обсуждения </w:t>
      </w:r>
      <w:r w:rsidRPr="007415C4">
        <w:rPr>
          <w:rFonts w:ascii="Times New Roman" w:hAnsi="Times New Roman" w:cs="Times New Roman"/>
          <w:sz w:val="28"/>
          <w:szCs w:val="28"/>
        </w:rPr>
        <w:t>на официальном сайте Кабинета Министров Кыргызской Республики</w:t>
      </w:r>
      <w:r w:rsidR="003E5E6E" w:rsidRPr="007415C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AF5AC8" w14:textId="426D5932" w:rsidR="00DF0ED3" w:rsidRPr="007415C4" w:rsidRDefault="00DF0ED3" w:rsidP="007415C4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7415C4">
        <w:rPr>
          <w:rFonts w:ascii="Times New Roman" w:hAnsi="Times New Roman" w:cs="Times New Roman"/>
          <w:sz w:val="28"/>
          <w:szCs w:val="28"/>
        </w:rPr>
        <w:t>Также проект размещен на Едином портале общественного обсуждения проектов нормативных правовых актов (koomtalkuu.gov.kg)</w:t>
      </w:r>
      <w:r w:rsidR="003A1F09" w:rsidRPr="007415C4">
        <w:rPr>
          <w:rFonts w:ascii="Times New Roman" w:hAnsi="Times New Roman" w:cs="Times New Roman"/>
          <w:sz w:val="28"/>
          <w:szCs w:val="28"/>
        </w:rPr>
        <w:t>.</w:t>
      </w:r>
      <w:r w:rsidR="00B15DB6" w:rsidRPr="007415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3A798E" w14:textId="77777777" w:rsidR="00DF0ED3" w:rsidRPr="007415C4" w:rsidRDefault="00DF0ED3" w:rsidP="007415C4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415C4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13A12E18" w14:textId="65FAD6E3" w:rsidR="00B15DB6" w:rsidRPr="007415C4" w:rsidRDefault="00B15DB6" w:rsidP="007415C4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7415C4">
        <w:rPr>
          <w:rFonts w:ascii="Times New Roman" w:hAnsi="Times New Roman" w:cs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530F38D" w14:textId="77777777" w:rsidR="00DF0ED3" w:rsidRPr="007415C4" w:rsidRDefault="00DF0ED3" w:rsidP="007415C4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415C4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21FC4C7B" w14:textId="5A0BCADD" w:rsidR="00DF0ED3" w:rsidRPr="007415C4" w:rsidRDefault="00DF0ED3" w:rsidP="007415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15C4">
        <w:rPr>
          <w:rFonts w:ascii="Times New Roman" w:hAnsi="Times New Roman" w:cs="Times New Roman"/>
          <w:sz w:val="28"/>
          <w:szCs w:val="28"/>
        </w:rPr>
        <w:t xml:space="preserve">Реализация норм указанного проекта постановления не </w:t>
      </w:r>
      <w:r w:rsidR="000359F7" w:rsidRPr="007415C4">
        <w:rPr>
          <w:rFonts w:ascii="Times New Roman" w:hAnsi="Times New Roman" w:cs="Times New Roman"/>
          <w:sz w:val="28"/>
          <w:szCs w:val="28"/>
        </w:rPr>
        <w:t xml:space="preserve">повлечет </w:t>
      </w:r>
      <w:r w:rsidRPr="007415C4">
        <w:rPr>
          <w:rFonts w:ascii="Times New Roman" w:hAnsi="Times New Roman" w:cs="Times New Roman"/>
          <w:sz w:val="28"/>
          <w:szCs w:val="28"/>
        </w:rPr>
        <w:t>дополнительн</w:t>
      </w:r>
      <w:r w:rsidR="000359F7" w:rsidRPr="007415C4">
        <w:rPr>
          <w:rFonts w:ascii="Times New Roman" w:hAnsi="Times New Roman" w:cs="Times New Roman"/>
          <w:sz w:val="28"/>
          <w:szCs w:val="28"/>
        </w:rPr>
        <w:t>ых</w:t>
      </w:r>
      <w:r w:rsidRPr="007415C4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AC10AB" w:rsidRPr="007415C4">
        <w:rPr>
          <w:rFonts w:ascii="Times New Roman" w:hAnsi="Times New Roman" w:cs="Times New Roman"/>
          <w:sz w:val="28"/>
          <w:szCs w:val="28"/>
        </w:rPr>
        <w:t>ых средств из</w:t>
      </w:r>
      <w:r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="00AC10AB" w:rsidRPr="007415C4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7415C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AC10AB" w:rsidRPr="007415C4">
        <w:rPr>
          <w:rFonts w:ascii="Times New Roman" w:hAnsi="Times New Roman" w:cs="Times New Roman"/>
          <w:sz w:val="28"/>
          <w:szCs w:val="28"/>
        </w:rPr>
        <w:t>а</w:t>
      </w:r>
      <w:r w:rsidRPr="007415C4">
        <w:rPr>
          <w:rFonts w:ascii="Times New Roman" w:hAnsi="Times New Roman" w:cs="Times New Roman"/>
          <w:sz w:val="28"/>
          <w:szCs w:val="28"/>
        </w:rPr>
        <w:t>.</w:t>
      </w:r>
    </w:p>
    <w:p w14:paraId="670EBF82" w14:textId="77777777" w:rsidR="00DF0ED3" w:rsidRPr="007415C4" w:rsidRDefault="00DF0ED3" w:rsidP="007415C4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415C4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22834963" w14:textId="0A0D86AE" w:rsidR="00B15DB6" w:rsidRPr="007415C4" w:rsidRDefault="00DF0ED3" w:rsidP="007415C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5C4">
        <w:rPr>
          <w:rFonts w:ascii="Times New Roman" w:hAnsi="Times New Roman" w:cs="Times New Roman"/>
          <w:sz w:val="28"/>
          <w:szCs w:val="28"/>
        </w:rPr>
        <w:t xml:space="preserve">        </w:t>
      </w:r>
      <w:r w:rsidR="00AC10AB" w:rsidRPr="007415C4">
        <w:rPr>
          <w:rFonts w:ascii="Times New Roman" w:hAnsi="Times New Roman" w:cs="Times New Roman"/>
          <w:sz w:val="28"/>
          <w:szCs w:val="28"/>
        </w:rPr>
        <w:t>А</w:t>
      </w:r>
      <w:r w:rsidR="003C748E" w:rsidRPr="007415C4">
        <w:rPr>
          <w:rFonts w:ascii="Times New Roman" w:hAnsi="Times New Roman" w:cs="Times New Roman"/>
          <w:sz w:val="28"/>
          <w:szCs w:val="28"/>
        </w:rPr>
        <w:t>нализ регулятивного воздействия</w:t>
      </w:r>
      <w:r w:rsidR="006037A7"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="00AC10AB" w:rsidRPr="007415C4">
        <w:rPr>
          <w:rFonts w:ascii="Times New Roman" w:hAnsi="Times New Roman" w:cs="Times New Roman"/>
          <w:sz w:val="28"/>
          <w:szCs w:val="28"/>
        </w:rPr>
        <w:t>к данному проекту</w:t>
      </w:r>
      <w:r w:rsidR="00BC4889" w:rsidRPr="007415C4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AC10AB" w:rsidRPr="007415C4">
        <w:rPr>
          <w:rFonts w:ascii="Times New Roman" w:hAnsi="Times New Roman" w:cs="Times New Roman"/>
          <w:sz w:val="28"/>
          <w:szCs w:val="28"/>
        </w:rPr>
        <w:t>я</w:t>
      </w:r>
      <w:r w:rsidR="00BC4889" w:rsidRPr="007415C4">
        <w:rPr>
          <w:rFonts w:ascii="Times New Roman" w:hAnsi="Times New Roman" w:cs="Times New Roman"/>
          <w:sz w:val="28"/>
          <w:szCs w:val="28"/>
        </w:rPr>
        <w:t xml:space="preserve"> </w:t>
      </w:r>
      <w:r w:rsidR="00AC10AB" w:rsidRPr="007415C4">
        <w:rPr>
          <w:rFonts w:ascii="Times New Roman" w:hAnsi="Times New Roman" w:cs="Times New Roman"/>
          <w:sz w:val="28"/>
          <w:szCs w:val="28"/>
        </w:rPr>
        <w:t>не требуется</w:t>
      </w:r>
      <w:r w:rsidRPr="007415C4">
        <w:rPr>
          <w:rFonts w:ascii="Times New Roman" w:hAnsi="Times New Roman" w:cs="Times New Roman"/>
          <w:sz w:val="28"/>
          <w:szCs w:val="28"/>
        </w:rPr>
        <w:t>,</w:t>
      </w:r>
      <w:r w:rsidR="00BC4889" w:rsidRPr="007415C4">
        <w:rPr>
          <w:rFonts w:ascii="Times New Roman" w:hAnsi="Times New Roman" w:cs="Times New Roman"/>
          <w:sz w:val="28"/>
          <w:szCs w:val="28"/>
          <w:lang w:val="ky-KG"/>
        </w:rPr>
        <w:t xml:space="preserve"> так как</w:t>
      </w:r>
      <w:r w:rsidRPr="007415C4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AC10AB" w:rsidRPr="007415C4">
        <w:rPr>
          <w:rFonts w:ascii="Times New Roman" w:hAnsi="Times New Roman" w:cs="Times New Roman"/>
          <w:sz w:val="28"/>
          <w:szCs w:val="28"/>
        </w:rPr>
        <w:t>не</w:t>
      </w:r>
      <w:r w:rsidRPr="007415C4">
        <w:rPr>
          <w:rFonts w:ascii="Times New Roman" w:hAnsi="Times New Roman" w:cs="Times New Roman"/>
          <w:sz w:val="28"/>
          <w:szCs w:val="28"/>
        </w:rPr>
        <w:t xml:space="preserve"> направлен на </w:t>
      </w:r>
      <w:r w:rsidR="00AC10AB" w:rsidRPr="007415C4">
        <w:rPr>
          <w:rFonts w:ascii="Times New Roman" w:hAnsi="Times New Roman" w:cs="Times New Roman"/>
          <w:sz w:val="28"/>
          <w:szCs w:val="28"/>
        </w:rPr>
        <w:t>регулирование предпринимательской деятельности</w:t>
      </w:r>
      <w:r w:rsidR="00B15DB6" w:rsidRPr="007415C4">
        <w:rPr>
          <w:rFonts w:ascii="Times New Roman" w:hAnsi="Times New Roman" w:cs="Times New Roman"/>
          <w:sz w:val="28"/>
          <w:szCs w:val="28"/>
        </w:rPr>
        <w:t>.</w:t>
      </w:r>
    </w:p>
    <w:p w14:paraId="1DFFACE5" w14:textId="77777777" w:rsidR="007415C4" w:rsidRDefault="007415C4" w:rsidP="007415C4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14:paraId="5030EF56" w14:textId="7498A00F" w:rsidR="00FB6771" w:rsidRPr="00FB6771" w:rsidRDefault="00DF0ED3" w:rsidP="007415C4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7415C4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7415C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1" w:name="Par1"/>
      <w:bookmarkEnd w:id="1"/>
      <w:r w:rsidRPr="007415C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24449" w:rsidRPr="007415C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C4889" w:rsidRPr="007415C4">
        <w:rPr>
          <w:rFonts w:ascii="Times New Roman" w:hAnsi="Times New Roman" w:cs="Times New Roman"/>
          <w:b/>
          <w:sz w:val="28"/>
          <w:szCs w:val="28"/>
        </w:rPr>
        <w:tab/>
      </w:r>
      <w:r w:rsidR="003A1F09" w:rsidRPr="007415C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415C4">
        <w:rPr>
          <w:rFonts w:ascii="Times New Roman" w:hAnsi="Times New Roman" w:cs="Times New Roman"/>
          <w:b/>
          <w:sz w:val="28"/>
          <w:szCs w:val="28"/>
        </w:rPr>
        <w:tab/>
      </w:r>
      <w:r w:rsidR="007415C4">
        <w:rPr>
          <w:rFonts w:ascii="Times New Roman" w:hAnsi="Times New Roman" w:cs="Times New Roman"/>
          <w:b/>
          <w:sz w:val="28"/>
          <w:szCs w:val="28"/>
        </w:rPr>
        <w:tab/>
      </w:r>
      <w:r w:rsidR="007415C4">
        <w:rPr>
          <w:rFonts w:ascii="Times New Roman" w:hAnsi="Times New Roman" w:cs="Times New Roman"/>
          <w:b/>
          <w:sz w:val="28"/>
          <w:szCs w:val="28"/>
        </w:rPr>
        <w:tab/>
      </w:r>
      <w:r w:rsidR="007415C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BC4889" w:rsidRPr="007415C4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="00BC4889" w:rsidRPr="007415C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BC4889" w:rsidRPr="007415C4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sectPr w:rsidR="00FB6771" w:rsidRPr="00FB6771" w:rsidSect="007415C4">
      <w:headerReference w:type="default" r:id="rId7"/>
      <w:footerReference w:type="default" r:id="rId8"/>
      <w:footerReference w:type="first" r:id="rId9"/>
      <w:pgSz w:w="11906" w:h="16838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FC267" w14:textId="77777777" w:rsidR="00DD3C89" w:rsidRDefault="00DD3C89" w:rsidP="00C2163C">
      <w:pPr>
        <w:spacing w:after="0" w:line="240" w:lineRule="auto"/>
      </w:pPr>
      <w:r>
        <w:separator/>
      </w:r>
    </w:p>
  </w:endnote>
  <w:endnote w:type="continuationSeparator" w:id="0">
    <w:p w14:paraId="75765AEE" w14:textId="77777777" w:rsidR="00DD3C89" w:rsidRDefault="00DD3C89" w:rsidP="00C21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574432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2BFC14" w14:textId="28E6704F" w:rsidR="007415C4" w:rsidRPr="007415C4" w:rsidRDefault="007415C4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415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15C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15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415C4">
          <w:rPr>
            <w:rFonts w:ascii="Times New Roman" w:hAnsi="Times New Roman" w:cs="Times New Roman"/>
            <w:sz w:val="24"/>
            <w:szCs w:val="24"/>
          </w:rPr>
          <w:t>2</w:t>
        </w:r>
        <w:r w:rsidRPr="007415C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4E30799" w14:textId="77777777" w:rsidR="007415C4" w:rsidRDefault="007415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497753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D26444" w14:textId="54EEB38B" w:rsidR="000D6A11" w:rsidRPr="000D6A11" w:rsidRDefault="000D6A11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D6A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6A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6A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D6A11">
          <w:rPr>
            <w:rFonts w:ascii="Times New Roman" w:hAnsi="Times New Roman" w:cs="Times New Roman"/>
            <w:sz w:val="24"/>
            <w:szCs w:val="24"/>
          </w:rPr>
          <w:t>2</w:t>
        </w:r>
        <w:r w:rsidRPr="000D6A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3C842A3" w14:textId="77777777" w:rsidR="000D6A11" w:rsidRDefault="000D6A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C2F84" w14:textId="77777777" w:rsidR="00DD3C89" w:rsidRDefault="00DD3C89" w:rsidP="00C2163C">
      <w:pPr>
        <w:spacing w:after="0" w:line="240" w:lineRule="auto"/>
      </w:pPr>
      <w:r>
        <w:separator/>
      </w:r>
    </w:p>
  </w:footnote>
  <w:footnote w:type="continuationSeparator" w:id="0">
    <w:p w14:paraId="43B81BAC" w14:textId="77777777" w:rsidR="00DD3C89" w:rsidRDefault="00DD3C89" w:rsidP="00C21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1BBB2" w14:textId="602D8A2C" w:rsidR="00BA6F16" w:rsidRPr="00BA6F16" w:rsidRDefault="00BA6F16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76F5CCAE" w14:textId="77777777" w:rsidR="00BA6F16" w:rsidRDefault="00BA6F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E3E68"/>
    <w:multiLevelType w:val="hybridMultilevel"/>
    <w:tmpl w:val="22E89DF0"/>
    <w:lvl w:ilvl="0" w:tplc="60DAE3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0B01BE4"/>
    <w:multiLevelType w:val="hybridMultilevel"/>
    <w:tmpl w:val="65F4DAD0"/>
    <w:lvl w:ilvl="0" w:tplc="A51E1A4E">
      <w:start w:val="1"/>
      <w:numFmt w:val="bullet"/>
      <w:lvlText w:val="-"/>
      <w:lvlJc w:val="left"/>
      <w:pPr>
        <w:ind w:left="17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" w15:restartNumberingAfterBreak="0">
    <w:nsid w:val="52D32ADD"/>
    <w:multiLevelType w:val="hybridMultilevel"/>
    <w:tmpl w:val="D0AE49CE"/>
    <w:lvl w:ilvl="0" w:tplc="577235D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F3E397B"/>
    <w:multiLevelType w:val="hybridMultilevel"/>
    <w:tmpl w:val="7DF4682E"/>
    <w:lvl w:ilvl="0" w:tplc="6DB644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ED3"/>
    <w:rsid w:val="00002231"/>
    <w:rsid w:val="000359F7"/>
    <w:rsid w:val="000500E6"/>
    <w:rsid w:val="000608C5"/>
    <w:rsid w:val="00066C02"/>
    <w:rsid w:val="00076B68"/>
    <w:rsid w:val="000C68C0"/>
    <w:rsid w:val="000D6A11"/>
    <w:rsid w:val="000E36AA"/>
    <w:rsid w:val="000E4D6F"/>
    <w:rsid w:val="00134F65"/>
    <w:rsid w:val="00140F7D"/>
    <w:rsid w:val="00156D49"/>
    <w:rsid w:val="00184ACD"/>
    <w:rsid w:val="001857BD"/>
    <w:rsid w:val="00196614"/>
    <w:rsid w:val="001A23A6"/>
    <w:rsid w:val="001B461F"/>
    <w:rsid w:val="001C15DA"/>
    <w:rsid w:val="001D1BF3"/>
    <w:rsid w:val="001E459C"/>
    <w:rsid w:val="001E6F79"/>
    <w:rsid w:val="001F616D"/>
    <w:rsid w:val="0022793E"/>
    <w:rsid w:val="00247A69"/>
    <w:rsid w:val="00255294"/>
    <w:rsid w:val="00271227"/>
    <w:rsid w:val="00272CE8"/>
    <w:rsid w:val="00287142"/>
    <w:rsid w:val="002B0B33"/>
    <w:rsid w:val="002B75B1"/>
    <w:rsid w:val="002D2065"/>
    <w:rsid w:val="002E7C71"/>
    <w:rsid w:val="00301382"/>
    <w:rsid w:val="00377900"/>
    <w:rsid w:val="00377B74"/>
    <w:rsid w:val="00391E6B"/>
    <w:rsid w:val="003A1F09"/>
    <w:rsid w:val="003C748E"/>
    <w:rsid w:val="003D6F87"/>
    <w:rsid w:val="003E5E6E"/>
    <w:rsid w:val="003F69BE"/>
    <w:rsid w:val="00414A28"/>
    <w:rsid w:val="00454877"/>
    <w:rsid w:val="00464B61"/>
    <w:rsid w:val="00490B9D"/>
    <w:rsid w:val="004A47DF"/>
    <w:rsid w:val="004B77FD"/>
    <w:rsid w:val="004E1A60"/>
    <w:rsid w:val="00517F36"/>
    <w:rsid w:val="00523BA6"/>
    <w:rsid w:val="005361A0"/>
    <w:rsid w:val="00543B50"/>
    <w:rsid w:val="00566589"/>
    <w:rsid w:val="00582185"/>
    <w:rsid w:val="00596ED8"/>
    <w:rsid w:val="005D2D19"/>
    <w:rsid w:val="005E3E04"/>
    <w:rsid w:val="005F5775"/>
    <w:rsid w:val="005F5B5B"/>
    <w:rsid w:val="006037A7"/>
    <w:rsid w:val="00636E67"/>
    <w:rsid w:val="006657DC"/>
    <w:rsid w:val="006664C0"/>
    <w:rsid w:val="00690799"/>
    <w:rsid w:val="00691273"/>
    <w:rsid w:val="00697A96"/>
    <w:rsid w:val="006B7B24"/>
    <w:rsid w:val="006C3545"/>
    <w:rsid w:val="006E2279"/>
    <w:rsid w:val="006F3605"/>
    <w:rsid w:val="0070723E"/>
    <w:rsid w:val="00720C4E"/>
    <w:rsid w:val="007415C4"/>
    <w:rsid w:val="00744189"/>
    <w:rsid w:val="007449EE"/>
    <w:rsid w:val="0076328D"/>
    <w:rsid w:val="00764AAC"/>
    <w:rsid w:val="00782B8E"/>
    <w:rsid w:val="007A5C42"/>
    <w:rsid w:val="007A6B3C"/>
    <w:rsid w:val="007B31DE"/>
    <w:rsid w:val="007C4F64"/>
    <w:rsid w:val="007C7062"/>
    <w:rsid w:val="007D4A6D"/>
    <w:rsid w:val="007E2936"/>
    <w:rsid w:val="007E527C"/>
    <w:rsid w:val="00823D15"/>
    <w:rsid w:val="00824449"/>
    <w:rsid w:val="008263F3"/>
    <w:rsid w:val="008752C8"/>
    <w:rsid w:val="0088429C"/>
    <w:rsid w:val="008A2D01"/>
    <w:rsid w:val="008A3E18"/>
    <w:rsid w:val="008B3A26"/>
    <w:rsid w:val="008B4C14"/>
    <w:rsid w:val="008B554C"/>
    <w:rsid w:val="008E673C"/>
    <w:rsid w:val="008F7CCA"/>
    <w:rsid w:val="00902E90"/>
    <w:rsid w:val="00905794"/>
    <w:rsid w:val="00911906"/>
    <w:rsid w:val="00911E22"/>
    <w:rsid w:val="0094046B"/>
    <w:rsid w:val="0094347D"/>
    <w:rsid w:val="00945CAF"/>
    <w:rsid w:val="00966002"/>
    <w:rsid w:val="00983F05"/>
    <w:rsid w:val="0099209D"/>
    <w:rsid w:val="009A4A6C"/>
    <w:rsid w:val="009A6811"/>
    <w:rsid w:val="009B62B6"/>
    <w:rsid w:val="009C2D43"/>
    <w:rsid w:val="009C6ECC"/>
    <w:rsid w:val="009D7ED5"/>
    <w:rsid w:val="00A003A2"/>
    <w:rsid w:val="00A04F53"/>
    <w:rsid w:val="00A212DD"/>
    <w:rsid w:val="00A34836"/>
    <w:rsid w:val="00A40DF7"/>
    <w:rsid w:val="00A41ECA"/>
    <w:rsid w:val="00A72385"/>
    <w:rsid w:val="00A83C8B"/>
    <w:rsid w:val="00A9499B"/>
    <w:rsid w:val="00AB399F"/>
    <w:rsid w:val="00AC10AB"/>
    <w:rsid w:val="00AD4A1B"/>
    <w:rsid w:val="00AD7DE6"/>
    <w:rsid w:val="00AF0D51"/>
    <w:rsid w:val="00B03D04"/>
    <w:rsid w:val="00B1341A"/>
    <w:rsid w:val="00B155BE"/>
    <w:rsid w:val="00B15DB6"/>
    <w:rsid w:val="00B35198"/>
    <w:rsid w:val="00B50A74"/>
    <w:rsid w:val="00B611A3"/>
    <w:rsid w:val="00B77496"/>
    <w:rsid w:val="00B8076D"/>
    <w:rsid w:val="00B87145"/>
    <w:rsid w:val="00BA6046"/>
    <w:rsid w:val="00BA6F16"/>
    <w:rsid w:val="00BB5382"/>
    <w:rsid w:val="00BC2C40"/>
    <w:rsid w:val="00BC4889"/>
    <w:rsid w:val="00BD0149"/>
    <w:rsid w:val="00BD5C1C"/>
    <w:rsid w:val="00C2163C"/>
    <w:rsid w:val="00C4247F"/>
    <w:rsid w:val="00C66FB7"/>
    <w:rsid w:val="00C70330"/>
    <w:rsid w:val="00C714CB"/>
    <w:rsid w:val="00CD2214"/>
    <w:rsid w:val="00CD276A"/>
    <w:rsid w:val="00CE145F"/>
    <w:rsid w:val="00CE24DF"/>
    <w:rsid w:val="00CE686F"/>
    <w:rsid w:val="00D11AE9"/>
    <w:rsid w:val="00D25466"/>
    <w:rsid w:val="00D26941"/>
    <w:rsid w:val="00D3614C"/>
    <w:rsid w:val="00D57820"/>
    <w:rsid w:val="00D64C09"/>
    <w:rsid w:val="00D74010"/>
    <w:rsid w:val="00D7682A"/>
    <w:rsid w:val="00D97671"/>
    <w:rsid w:val="00DB3BE3"/>
    <w:rsid w:val="00DB6FBD"/>
    <w:rsid w:val="00DD3C89"/>
    <w:rsid w:val="00DD6D78"/>
    <w:rsid w:val="00DF0ED3"/>
    <w:rsid w:val="00E21D9C"/>
    <w:rsid w:val="00E25727"/>
    <w:rsid w:val="00E31BAC"/>
    <w:rsid w:val="00E4000B"/>
    <w:rsid w:val="00E51B1B"/>
    <w:rsid w:val="00E66C44"/>
    <w:rsid w:val="00E975CE"/>
    <w:rsid w:val="00EA3465"/>
    <w:rsid w:val="00EC3624"/>
    <w:rsid w:val="00EC473F"/>
    <w:rsid w:val="00EE51FC"/>
    <w:rsid w:val="00EE63E5"/>
    <w:rsid w:val="00F14AB4"/>
    <w:rsid w:val="00F17C54"/>
    <w:rsid w:val="00F62AFD"/>
    <w:rsid w:val="00F775FC"/>
    <w:rsid w:val="00F924EA"/>
    <w:rsid w:val="00F96802"/>
    <w:rsid w:val="00FA15BE"/>
    <w:rsid w:val="00FB6771"/>
    <w:rsid w:val="00FE593A"/>
    <w:rsid w:val="00FE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C4D4"/>
  <w15:docId w15:val="{608C5281-9959-4558-9D8E-4BADC32C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E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F0ED3"/>
    <w:pPr>
      <w:spacing w:after="6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1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163C"/>
  </w:style>
  <w:style w:type="paragraph" w:styleId="a5">
    <w:name w:val="footer"/>
    <w:basedOn w:val="a"/>
    <w:link w:val="a6"/>
    <w:uiPriority w:val="99"/>
    <w:unhideWhenUsed/>
    <w:rsid w:val="00C21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163C"/>
  </w:style>
  <w:style w:type="paragraph" w:styleId="a7">
    <w:name w:val="Balloon Text"/>
    <w:basedOn w:val="a"/>
    <w:link w:val="a8"/>
    <w:uiPriority w:val="99"/>
    <w:semiHidden/>
    <w:unhideWhenUsed/>
    <w:rsid w:val="00902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2E9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BD0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6E227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F64"/>
    <w:pPr>
      <w:ind w:left="720"/>
      <w:contextualSpacing/>
    </w:pPr>
  </w:style>
  <w:style w:type="character" w:styleId="ab">
    <w:name w:val="Hyperlink"/>
    <w:uiPriority w:val="99"/>
    <w:semiHidden/>
    <w:unhideWhenUsed/>
    <w:rsid w:val="009C2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Мурсабекова Индира</cp:lastModifiedBy>
  <cp:revision>14</cp:revision>
  <cp:lastPrinted>2022-05-25T10:51:00Z</cp:lastPrinted>
  <dcterms:created xsi:type="dcterms:W3CDTF">2022-05-19T04:43:00Z</dcterms:created>
  <dcterms:modified xsi:type="dcterms:W3CDTF">2022-05-25T10:52:00Z</dcterms:modified>
</cp:coreProperties>
</file>