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EA" w:rsidRPr="00C46BD5" w:rsidRDefault="00084EEA" w:rsidP="00DD3913">
      <w:pPr>
        <w:widowControl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B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D3913" w:rsidRDefault="00084EEA" w:rsidP="00DD391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BD5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453033" w:rsidRDefault="00084EEA" w:rsidP="00DD391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BD5">
        <w:rPr>
          <w:rFonts w:ascii="Times New Roman" w:hAnsi="Times New Roman" w:cs="Times New Roman"/>
          <w:b/>
          <w:sz w:val="28"/>
          <w:szCs w:val="28"/>
        </w:rPr>
        <w:t>функционирования Единого казначейского счета</w:t>
      </w:r>
    </w:p>
    <w:p w:rsidR="002C0845" w:rsidRPr="00C46BD5" w:rsidRDefault="002C0845" w:rsidP="00DD391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EEA" w:rsidRDefault="00084EEA" w:rsidP="00DD3913">
      <w:pPr>
        <w:widowControl w:val="0"/>
        <w:spacing w:after="0" w:line="240" w:lineRule="auto"/>
        <w:ind w:left="1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Общие положения</w:t>
      </w:r>
    </w:p>
    <w:p w:rsidR="00DD3913" w:rsidRPr="00C46BD5" w:rsidRDefault="00DD3913" w:rsidP="00DD3913">
      <w:pPr>
        <w:widowControl w:val="0"/>
        <w:spacing w:after="0" w:line="240" w:lineRule="auto"/>
        <w:ind w:left="1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EEA" w:rsidRPr="00C46BD5" w:rsidRDefault="00084EEA" w:rsidP="00DD3913">
      <w:pPr>
        <w:pStyle w:val="tkTekst"/>
        <w:widowControl w:val="0"/>
        <w:tabs>
          <w:tab w:val="left" w:pos="993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46BD5">
        <w:rPr>
          <w:rFonts w:ascii="Times New Roman" w:hAnsi="Times New Roman" w:cs="Times New Roman"/>
          <w:sz w:val="28"/>
          <w:szCs w:val="28"/>
        </w:rPr>
        <w:t>1.</w:t>
      </w:r>
      <w:r w:rsidR="00DD3913" w:rsidRPr="00DD3913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,</w:t>
      </w:r>
      <w:proofErr w:type="gramEnd"/>
      <w:r w:rsidRPr="00C46BD5">
        <w:rPr>
          <w:rFonts w:ascii="Times New Roman" w:hAnsi="Times New Roman" w:cs="Times New Roman"/>
          <w:sz w:val="28"/>
          <w:szCs w:val="28"/>
        </w:rPr>
        <w:t>Настоящий Порядок функционирования Единого казначейского счета (далее</w:t>
      </w:r>
      <w:r w:rsidR="00CD11EE">
        <w:rPr>
          <w:rFonts w:ascii="Times New Roman" w:hAnsi="Times New Roman" w:cs="Times New Roman"/>
          <w:sz w:val="28"/>
          <w:szCs w:val="28"/>
        </w:rPr>
        <w:t xml:space="preserve"> – </w:t>
      </w:r>
      <w:r w:rsidRPr="00C46BD5">
        <w:rPr>
          <w:rFonts w:ascii="Times New Roman" w:hAnsi="Times New Roman" w:cs="Times New Roman"/>
          <w:sz w:val="28"/>
          <w:szCs w:val="28"/>
        </w:rPr>
        <w:t xml:space="preserve">Порядок) </w:t>
      </w:r>
      <w:r w:rsidRPr="00C46BD5">
        <w:rPr>
          <w:rFonts w:ascii="Times New Roman" w:eastAsia="Times New Roman" w:hAnsi="Times New Roman" w:cs="Times New Roman"/>
          <w:sz w:val="28"/>
          <w:szCs w:val="28"/>
        </w:rPr>
        <w:t>определяет порядок</w:t>
      </w:r>
      <w:r w:rsidRPr="00C46BD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07F93">
        <w:rPr>
          <w:rFonts w:ascii="Times New Roman" w:hAnsi="Times New Roman" w:cs="Times New Roman"/>
          <w:sz w:val="28"/>
          <w:szCs w:val="28"/>
        </w:rPr>
        <w:t>организации и обеспечения</w:t>
      </w:r>
      <w:r w:rsidRPr="00C46BD5">
        <w:rPr>
          <w:rFonts w:ascii="Times New Roman" w:hAnsi="Times New Roman" w:cs="Times New Roman"/>
          <w:sz w:val="28"/>
          <w:szCs w:val="28"/>
        </w:rPr>
        <w:t xml:space="preserve"> уполномоченным государственным органом </w:t>
      </w:r>
      <w:r w:rsidR="00EA1CC2" w:rsidRPr="00C46BD5">
        <w:rPr>
          <w:rFonts w:ascii="Times New Roman" w:hAnsi="Times New Roman" w:cs="Times New Roman"/>
          <w:sz w:val="28"/>
          <w:szCs w:val="28"/>
        </w:rPr>
        <w:t>по прогнозирован</w:t>
      </w:r>
      <w:r w:rsidR="00CD11EE">
        <w:rPr>
          <w:rFonts w:ascii="Times New Roman" w:hAnsi="Times New Roman" w:cs="Times New Roman"/>
          <w:sz w:val="28"/>
          <w:szCs w:val="28"/>
        </w:rPr>
        <w:t>ию и исполнению бюджета (далее –</w:t>
      </w:r>
      <w:r w:rsidR="00EA1CC2" w:rsidRPr="00C46BD5">
        <w:rPr>
          <w:rFonts w:ascii="Times New Roman" w:hAnsi="Times New Roman" w:cs="Times New Roman"/>
          <w:sz w:val="28"/>
          <w:szCs w:val="28"/>
        </w:rPr>
        <w:t xml:space="preserve"> уполномоченный государственный орган) </w:t>
      </w:r>
      <w:r w:rsidRPr="00C46BD5">
        <w:rPr>
          <w:rFonts w:ascii="Times New Roman" w:hAnsi="Times New Roman" w:cs="Times New Roman"/>
          <w:sz w:val="28"/>
          <w:szCs w:val="28"/>
        </w:rPr>
        <w:t>процесса кассового исполнения бюджетов бюджетной системы Кыргызской Республики (далее</w:t>
      </w:r>
      <w:r w:rsidR="00F521BD"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="00DD3913">
        <w:rPr>
          <w:rFonts w:ascii="Times New Roman" w:hAnsi="Times New Roman" w:cs="Times New Roman"/>
          <w:sz w:val="28"/>
          <w:szCs w:val="28"/>
        </w:rPr>
        <w:t>–</w:t>
      </w:r>
      <w:r w:rsidR="00F521BD"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Pr="00C46BD5">
        <w:rPr>
          <w:rFonts w:ascii="Times New Roman" w:hAnsi="Times New Roman" w:cs="Times New Roman"/>
          <w:sz w:val="28"/>
          <w:szCs w:val="28"/>
        </w:rPr>
        <w:t xml:space="preserve">бюджеты). </w:t>
      </w:r>
    </w:p>
    <w:p w:rsidR="008C26A5" w:rsidRPr="00C46BD5" w:rsidRDefault="008C26A5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2. Кассовое обслуживание исполнения бюджетов осуществляется в соответствии с бюджетным законодательством, а также нормами настоящего Порядка и обеспечивает учет операций</w:t>
      </w:r>
      <w:r w:rsidRPr="00C46BD5">
        <w:rPr>
          <w:rFonts w:ascii="Times New Roman" w:hAnsi="Times New Roman" w:cs="Times New Roman"/>
          <w:bCs/>
          <w:sz w:val="28"/>
          <w:szCs w:val="28"/>
        </w:rPr>
        <w:t>, связанных с</w:t>
      </w:r>
      <w:r w:rsidRPr="00C46BD5">
        <w:rPr>
          <w:rFonts w:ascii="Times New Roman" w:hAnsi="Times New Roman" w:cs="Times New Roman"/>
          <w:sz w:val="28"/>
          <w:szCs w:val="28"/>
        </w:rPr>
        <w:t xml:space="preserve"> организацией процесса поступления средств в бюджеты</w:t>
      </w:r>
      <w:r w:rsidRPr="00C46BD5">
        <w:rPr>
          <w:rFonts w:ascii="Times New Roman" w:hAnsi="Times New Roman" w:cs="Times New Roman"/>
          <w:bCs/>
          <w:sz w:val="28"/>
          <w:szCs w:val="28"/>
        </w:rPr>
        <w:t xml:space="preserve"> и их распределение</w:t>
      </w:r>
      <w:r w:rsidR="009C69A9">
        <w:rPr>
          <w:rFonts w:ascii="Times New Roman" w:hAnsi="Times New Roman" w:cs="Times New Roman"/>
          <w:bCs/>
          <w:sz w:val="28"/>
          <w:szCs w:val="28"/>
        </w:rPr>
        <w:t>м</w:t>
      </w:r>
      <w:r w:rsidRPr="00C46BD5">
        <w:rPr>
          <w:rFonts w:ascii="Times New Roman" w:hAnsi="Times New Roman" w:cs="Times New Roman"/>
          <w:sz w:val="28"/>
          <w:szCs w:val="28"/>
        </w:rPr>
        <w:t xml:space="preserve">, оперативное управление </w:t>
      </w:r>
      <w:r w:rsidR="001D7C4D" w:rsidRPr="00C46BD5">
        <w:rPr>
          <w:rFonts w:ascii="Times New Roman" w:hAnsi="Times New Roman" w:cs="Times New Roman"/>
          <w:sz w:val="28"/>
          <w:szCs w:val="28"/>
        </w:rPr>
        <w:t xml:space="preserve">денежными </w:t>
      </w:r>
      <w:r w:rsidRPr="00C46BD5">
        <w:rPr>
          <w:rFonts w:ascii="Times New Roman" w:hAnsi="Times New Roman" w:cs="Times New Roman"/>
          <w:sz w:val="28"/>
          <w:szCs w:val="28"/>
        </w:rPr>
        <w:t>средствами Едино</w:t>
      </w:r>
      <w:r w:rsidR="001D7C4D" w:rsidRPr="00C46BD5">
        <w:rPr>
          <w:rFonts w:ascii="Times New Roman" w:hAnsi="Times New Roman" w:cs="Times New Roman"/>
          <w:sz w:val="28"/>
          <w:szCs w:val="28"/>
        </w:rPr>
        <w:t>го</w:t>
      </w:r>
      <w:r w:rsidRPr="00C46BD5">
        <w:rPr>
          <w:rFonts w:ascii="Times New Roman" w:hAnsi="Times New Roman" w:cs="Times New Roman"/>
          <w:sz w:val="28"/>
          <w:szCs w:val="28"/>
        </w:rPr>
        <w:t xml:space="preserve"> казначейско</w:t>
      </w:r>
      <w:r w:rsidR="001D7C4D" w:rsidRPr="00C46BD5">
        <w:rPr>
          <w:rFonts w:ascii="Times New Roman" w:hAnsi="Times New Roman" w:cs="Times New Roman"/>
          <w:sz w:val="28"/>
          <w:szCs w:val="28"/>
        </w:rPr>
        <w:t>го</w:t>
      </w:r>
      <w:r w:rsidRPr="00C46BD5">
        <w:rPr>
          <w:rFonts w:ascii="Times New Roman" w:hAnsi="Times New Roman" w:cs="Times New Roman"/>
          <w:sz w:val="28"/>
          <w:szCs w:val="28"/>
        </w:rPr>
        <w:t xml:space="preserve"> счет</w:t>
      </w:r>
      <w:r w:rsidR="001D7C4D" w:rsidRPr="00C46BD5">
        <w:rPr>
          <w:rFonts w:ascii="Times New Roman" w:hAnsi="Times New Roman" w:cs="Times New Roman"/>
          <w:sz w:val="28"/>
          <w:szCs w:val="28"/>
        </w:rPr>
        <w:t>а</w:t>
      </w:r>
      <w:r w:rsidRPr="00C46BD5">
        <w:rPr>
          <w:rFonts w:ascii="Times New Roman" w:hAnsi="Times New Roman" w:cs="Times New Roman"/>
          <w:sz w:val="28"/>
          <w:szCs w:val="28"/>
        </w:rPr>
        <w:t>, а также составление отчетности.</w:t>
      </w:r>
    </w:p>
    <w:p w:rsidR="00084EEA" w:rsidRPr="00C46BD5" w:rsidRDefault="008C26A5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B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4EEA" w:rsidRPr="00C46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3913" w:rsidRPr="00DD391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ky-KG" w:eastAsia="ru-RU"/>
        </w:rPr>
        <w:t>,</w:t>
      </w:r>
      <w:proofErr w:type="gramEnd"/>
      <w:r w:rsidR="00084EEA" w:rsidRPr="00C46BD5">
        <w:rPr>
          <w:rFonts w:ascii="Times New Roman" w:hAnsi="Times New Roman" w:cs="Times New Roman"/>
          <w:sz w:val="28"/>
          <w:szCs w:val="28"/>
        </w:rPr>
        <w:t>Действие настоящего Порядка распространяется на деятельность участников бюджетного процесса при проведении операций по кассовому исполнению бюджетов, ведению учета и составлению отчетности об исполнении бюджетов.</w:t>
      </w:r>
    </w:p>
    <w:p w:rsidR="00084EEA" w:rsidRPr="00C46BD5" w:rsidRDefault="008C26A5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46BD5">
        <w:rPr>
          <w:rFonts w:ascii="Times New Roman" w:hAnsi="Times New Roman" w:cs="Times New Roman"/>
          <w:sz w:val="28"/>
          <w:szCs w:val="28"/>
        </w:rPr>
        <w:t>4</w:t>
      </w:r>
      <w:r w:rsidR="00084EEA" w:rsidRPr="00C46BD5">
        <w:rPr>
          <w:rFonts w:ascii="Times New Roman" w:hAnsi="Times New Roman" w:cs="Times New Roman"/>
          <w:sz w:val="28"/>
          <w:szCs w:val="28"/>
        </w:rPr>
        <w:t>.</w:t>
      </w:r>
      <w:r w:rsidR="00DD3913" w:rsidRPr="00DD3913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,</w:t>
      </w:r>
      <w:proofErr w:type="gramEnd"/>
      <w:r w:rsidR="00084EEA" w:rsidRPr="00C46BD5">
        <w:rPr>
          <w:rFonts w:ascii="Times New Roman" w:hAnsi="Times New Roman" w:cs="Times New Roman"/>
          <w:sz w:val="28"/>
          <w:szCs w:val="28"/>
        </w:rPr>
        <w:t xml:space="preserve">Должностные лица бюджетных учреждений несут ответственность за обеспечение полноты и своевременности поступлений ресурсов в соответствующие бюджеты, а также </w:t>
      </w:r>
      <w:r w:rsidR="001D7C4D" w:rsidRPr="00C46BD5">
        <w:rPr>
          <w:rFonts w:ascii="Times New Roman" w:hAnsi="Times New Roman" w:cs="Times New Roman"/>
          <w:sz w:val="28"/>
          <w:szCs w:val="28"/>
        </w:rPr>
        <w:t xml:space="preserve">эффективное 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использование бюджетных средств в </w:t>
      </w:r>
      <w:r w:rsidRPr="00C46BD5">
        <w:rPr>
          <w:rFonts w:ascii="Times New Roman" w:hAnsi="Times New Roman" w:cs="Times New Roman"/>
          <w:sz w:val="28"/>
          <w:szCs w:val="28"/>
        </w:rPr>
        <w:t>соответствии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с бюджетным законодательством</w:t>
      </w:r>
      <w:r w:rsidR="00CD11EE">
        <w:rPr>
          <w:rFonts w:ascii="Times New Roman" w:hAnsi="Times New Roman" w:cs="Times New Roman"/>
          <w:sz w:val="28"/>
          <w:szCs w:val="28"/>
        </w:rPr>
        <w:t xml:space="preserve"> Кыргызской Республики (далее – </w:t>
      </w:r>
      <w:r w:rsidR="00084EEA" w:rsidRPr="00C46BD5">
        <w:rPr>
          <w:rFonts w:ascii="Times New Roman" w:hAnsi="Times New Roman" w:cs="Times New Roman"/>
          <w:sz w:val="28"/>
          <w:szCs w:val="28"/>
        </w:rPr>
        <w:t>бюджетное законодательство), а также настоящим Порядком.</w:t>
      </w:r>
    </w:p>
    <w:p w:rsidR="00084EEA" w:rsidRPr="00C46BD5" w:rsidRDefault="00084EEA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 xml:space="preserve">5. В </w:t>
      </w:r>
      <w:r w:rsidR="009C69A9">
        <w:rPr>
          <w:rFonts w:ascii="Times New Roman" w:hAnsi="Times New Roman" w:cs="Times New Roman"/>
          <w:sz w:val="28"/>
          <w:szCs w:val="28"/>
        </w:rPr>
        <w:t>настоящем Порядке</w:t>
      </w:r>
      <w:r w:rsidRPr="00C46BD5">
        <w:rPr>
          <w:rFonts w:ascii="Times New Roman" w:hAnsi="Times New Roman" w:cs="Times New Roman"/>
          <w:sz w:val="28"/>
          <w:szCs w:val="28"/>
        </w:rPr>
        <w:t xml:space="preserve"> применяются следующие понятия и термины:</w:t>
      </w:r>
    </w:p>
    <w:p w:rsidR="00084EEA" w:rsidRPr="00C46BD5" w:rsidRDefault="007675D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49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84EEA" w:rsidRPr="00431497">
        <w:rPr>
          <w:rFonts w:ascii="Times New Roman" w:hAnsi="Times New Roman" w:cs="Times New Roman"/>
          <w:bCs/>
          <w:sz w:val="28"/>
          <w:szCs w:val="28"/>
        </w:rPr>
        <w:t>автоматизированная система</w:t>
      </w:r>
      <w:r w:rsidR="00CD11EE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084EEA" w:rsidRPr="00C46BD5">
        <w:rPr>
          <w:rFonts w:ascii="Times New Roman" w:hAnsi="Times New Roman" w:cs="Times New Roman"/>
          <w:bCs/>
          <w:sz w:val="28"/>
          <w:szCs w:val="28"/>
        </w:rPr>
        <w:t>АС)</w:t>
      </w:r>
      <w:r w:rsidR="00CD11EE">
        <w:rPr>
          <w:rFonts w:ascii="Times New Roman" w:hAnsi="Times New Roman" w:cs="Times New Roman"/>
          <w:sz w:val="28"/>
          <w:szCs w:val="28"/>
        </w:rPr>
        <w:t xml:space="preserve"> – 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комплекс программно-аппаратных и аппаратных средств, </w:t>
      </w:r>
      <w:r w:rsidR="00084EEA" w:rsidRPr="00C46BD5">
        <w:rPr>
          <w:rStyle w:val="w"/>
          <w:rFonts w:ascii="Times New Roman" w:hAnsi="Times New Roman" w:cs="Times New Roman"/>
          <w:sz w:val="28"/>
          <w:szCs w:val="28"/>
        </w:rPr>
        <w:t>предназначенных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="00084EEA" w:rsidRPr="00C46BD5">
        <w:rPr>
          <w:rStyle w:val="w"/>
          <w:rFonts w:ascii="Times New Roman" w:hAnsi="Times New Roman" w:cs="Times New Roman"/>
          <w:sz w:val="28"/>
          <w:szCs w:val="28"/>
        </w:rPr>
        <w:t>для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="00084EEA" w:rsidRPr="00C46BD5">
        <w:rPr>
          <w:rStyle w:val="w"/>
          <w:rFonts w:ascii="Times New Roman" w:hAnsi="Times New Roman" w:cs="Times New Roman"/>
          <w:sz w:val="28"/>
          <w:szCs w:val="28"/>
        </w:rPr>
        <w:t>автоматизации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="00084EEA" w:rsidRPr="00C46BD5">
        <w:rPr>
          <w:rStyle w:val="w"/>
          <w:rFonts w:ascii="Times New Roman" w:hAnsi="Times New Roman" w:cs="Times New Roman"/>
          <w:sz w:val="28"/>
          <w:szCs w:val="28"/>
        </w:rPr>
        <w:t>деятельности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, </w:t>
      </w:r>
      <w:r w:rsidR="00084EEA" w:rsidRPr="00C46BD5">
        <w:rPr>
          <w:rStyle w:val="w"/>
          <w:rFonts w:ascii="Times New Roman" w:hAnsi="Times New Roman" w:cs="Times New Roman"/>
          <w:sz w:val="28"/>
          <w:szCs w:val="28"/>
        </w:rPr>
        <w:t>связанной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="00084EEA" w:rsidRPr="00C46BD5">
        <w:rPr>
          <w:rStyle w:val="w"/>
          <w:rFonts w:ascii="Times New Roman" w:hAnsi="Times New Roman" w:cs="Times New Roman"/>
          <w:sz w:val="28"/>
          <w:szCs w:val="28"/>
        </w:rPr>
        <w:t>с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обеспечением генерирования, обработки, передачи, приема и хранения информации по кассовому исполнению бюджетов;</w:t>
      </w:r>
    </w:p>
    <w:p w:rsidR="00AB4AAC" w:rsidRPr="00C46BD5" w:rsidRDefault="007675D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497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AB4AAC" w:rsidRPr="00431497">
        <w:rPr>
          <w:rFonts w:ascii="Times New Roman" w:hAnsi="Times New Roman" w:cs="Times New Roman"/>
          <w:bCs/>
          <w:sz w:val="28"/>
          <w:szCs w:val="28"/>
        </w:rPr>
        <w:t>администратор ресурсов бюджета</w:t>
      </w:r>
      <w:r w:rsidR="00CD11EE">
        <w:rPr>
          <w:rFonts w:ascii="Times New Roman" w:hAnsi="Times New Roman" w:cs="Times New Roman"/>
          <w:sz w:val="28"/>
          <w:szCs w:val="28"/>
        </w:rPr>
        <w:t xml:space="preserve"> (далее – АРБ) – </w:t>
      </w:r>
      <w:r w:rsidR="00AB4AAC" w:rsidRPr="00C46BD5">
        <w:rPr>
          <w:rFonts w:ascii="Times New Roman" w:hAnsi="Times New Roman" w:cs="Times New Roman"/>
          <w:sz w:val="28"/>
          <w:szCs w:val="28"/>
        </w:rPr>
        <w:t>государственный орган или орган местного самоуправления, а также его структурное, подведомственное подразделение, осуществляющее одну или совокупность функций по начислению, сбору, учету и контролю правильности исчисления, полноты и своевременности уплаты налоговых доходов, таможенных платежей, взимаемых в установленном порядке таможенными органами Кыргызской Республики в соответствии с таможенным законодательством</w:t>
      </w:r>
      <w:r w:rsidR="00AB4720">
        <w:rPr>
          <w:rFonts w:ascii="Times New Roman" w:hAnsi="Times New Roman" w:cs="Times New Roman"/>
          <w:sz w:val="28"/>
          <w:szCs w:val="28"/>
        </w:rPr>
        <w:t xml:space="preserve"> Евразийского экономического союза</w:t>
      </w:r>
      <w:r w:rsidR="00AB4AAC" w:rsidRPr="00C46BD5">
        <w:rPr>
          <w:rFonts w:ascii="Times New Roman" w:hAnsi="Times New Roman" w:cs="Times New Roman"/>
          <w:sz w:val="28"/>
          <w:szCs w:val="28"/>
        </w:rPr>
        <w:t xml:space="preserve">, неналоговых доходов (ресурсов) </w:t>
      </w:r>
      <w:r w:rsidR="00AB4AAC" w:rsidRPr="00C46BD5">
        <w:rPr>
          <w:rFonts w:ascii="Times New Roman" w:hAnsi="Times New Roman" w:cs="Times New Roman"/>
          <w:sz w:val="28"/>
          <w:szCs w:val="28"/>
        </w:rPr>
        <w:lastRenderedPageBreak/>
        <w:t>бюджетов бюджетной системы Кыргызской Республики;</w:t>
      </w:r>
    </w:p>
    <w:p w:rsidR="008C26A5" w:rsidRPr="00C46BD5" w:rsidRDefault="007675D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497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084EEA" w:rsidRPr="00431497">
        <w:rPr>
          <w:rFonts w:ascii="Times New Roman" w:hAnsi="Times New Roman" w:cs="Times New Roman"/>
          <w:bCs/>
          <w:sz w:val="28"/>
          <w:szCs w:val="28"/>
        </w:rPr>
        <w:t>безналичный расчет</w:t>
      </w:r>
      <w:r w:rsidR="009C69A9">
        <w:rPr>
          <w:rFonts w:ascii="Times New Roman" w:hAnsi="Times New Roman" w:cs="Times New Roman"/>
          <w:sz w:val="28"/>
          <w:szCs w:val="28"/>
        </w:rPr>
        <w:t xml:space="preserve"> –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форма денежного обращения, при которой движение денежных средств происходит без участия наличных денег путем списания денежных средств с банковского счета плательщика и зачисления их на банковский счет получателя, согласно пр</w:t>
      </w:r>
      <w:r w:rsidR="00CD11EE">
        <w:rPr>
          <w:rFonts w:ascii="Times New Roman" w:hAnsi="Times New Roman" w:cs="Times New Roman"/>
          <w:sz w:val="28"/>
          <w:szCs w:val="28"/>
        </w:rPr>
        <w:t>едставленным платежным документа</w:t>
      </w:r>
      <w:r w:rsidR="00084EEA" w:rsidRPr="00C46BD5">
        <w:rPr>
          <w:rFonts w:ascii="Times New Roman" w:hAnsi="Times New Roman" w:cs="Times New Roman"/>
          <w:sz w:val="28"/>
          <w:szCs w:val="28"/>
        </w:rPr>
        <w:t>м</w:t>
      </w:r>
      <w:r w:rsidR="00CD11EE">
        <w:rPr>
          <w:rFonts w:ascii="Times New Roman" w:hAnsi="Times New Roman" w:cs="Times New Roman"/>
          <w:sz w:val="28"/>
          <w:szCs w:val="28"/>
        </w:rPr>
        <w:t>,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в соответствии с банковским законодательством</w:t>
      </w:r>
      <w:r w:rsidR="00CD11EE">
        <w:rPr>
          <w:rFonts w:ascii="Times New Roman" w:hAnsi="Times New Roman" w:cs="Times New Roman"/>
          <w:sz w:val="28"/>
          <w:szCs w:val="28"/>
        </w:rPr>
        <w:t xml:space="preserve"> Кыргызской Республики (далее – 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банковское законодательство); </w:t>
      </w:r>
    </w:p>
    <w:p w:rsidR="00084EEA" w:rsidRPr="00C46BD5" w:rsidRDefault="007675D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497">
        <w:rPr>
          <w:rFonts w:ascii="Times New Roman" w:hAnsi="Times New Roman" w:cs="Times New Roman"/>
          <w:bCs/>
          <w:sz w:val="28"/>
          <w:szCs w:val="28"/>
        </w:rPr>
        <w:t xml:space="preserve">4) </w:t>
      </w:r>
      <w:proofErr w:type="spellStart"/>
      <w:r w:rsidR="00084EEA" w:rsidRPr="00431497">
        <w:rPr>
          <w:rFonts w:ascii="Times New Roman" w:hAnsi="Times New Roman" w:cs="Times New Roman"/>
          <w:bCs/>
          <w:sz w:val="28"/>
          <w:szCs w:val="28"/>
        </w:rPr>
        <w:t>внутриказначейское</w:t>
      </w:r>
      <w:proofErr w:type="spellEnd"/>
      <w:r w:rsidR="00084EEA" w:rsidRPr="00431497">
        <w:rPr>
          <w:rFonts w:ascii="Times New Roman" w:hAnsi="Times New Roman" w:cs="Times New Roman"/>
          <w:bCs/>
          <w:sz w:val="28"/>
          <w:szCs w:val="28"/>
        </w:rPr>
        <w:t xml:space="preserve"> поручение</w:t>
      </w:r>
      <w:r w:rsidR="00084EEA" w:rsidRPr="00C46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11EE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084EEA" w:rsidRPr="00C46BD5">
        <w:rPr>
          <w:rFonts w:ascii="Times New Roman" w:hAnsi="Times New Roman" w:cs="Times New Roman"/>
          <w:bCs/>
          <w:sz w:val="28"/>
          <w:szCs w:val="28"/>
        </w:rPr>
        <w:t>ВКП)</w:t>
      </w:r>
      <w:r w:rsidR="00CD11EE">
        <w:rPr>
          <w:rFonts w:ascii="Times New Roman" w:hAnsi="Times New Roman" w:cs="Times New Roman"/>
          <w:sz w:val="28"/>
          <w:szCs w:val="28"/>
        </w:rPr>
        <w:t xml:space="preserve"> – </w:t>
      </w:r>
      <w:r w:rsidR="00084EEA" w:rsidRPr="00C46BD5">
        <w:rPr>
          <w:rFonts w:ascii="Times New Roman" w:hAnsi="Times New Roman" w:cs="Times New Roman"/>
          <w:sz w:val="28"/>
          <w:szCs w:val="28"/>
        </w:rPr>
        <w:t>казначейский инструмент, посредством которого осуществляется перевод средств (ресурсов) внутри одного территориального подразделения</w:t>
      </w:r>
      <w:r w:rsidR="00A662AB" w:rsidRPr="00C46BD5">
        <w:rPr>
          <w:rFonts w:ascii="Times New Roman" w:hAnsi="Times New Roman" w:cs="Times New Roman"/>
          <w:sz w:val="28"/>
          <w:szCs w:val="28"/>
        </w:rPr>
        <w:t xml:space="preserve"> уполномоченного государственного органа </w:t>
      </w:r>
      <w:r w:rsidR="00CD11E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318CF" w:rsidRPr="00C46BD5">
        <w:rPr>
          <w:rFonts w:ascii="Times New Roman" w:hAnsi="Times New Roman" w:cs="Times New Roman"/>
          <w:sz w:val="28"/>
          <w:szCs w:val="28"/>
        </w:rPr>
        <w:t>территориальное подразделение)</w:t>
      </w:r>
      <w:r w:rsidR="00084EEA" w:rsidRPr="00C46BD5">
        <w:rPr>
          <w:rFonts w:ascii="Times New Roman" w:hAnsi="Times New Roman" w:cs="Times New Roman"/>
          <w:sz w:val="28"/>
          <w:szCs w:val="28"/>
        </w:rPr>
        <w:t>;</w:t>
      </w:r>
    </w:p>
    <w:p w:rsidR="0007298E" w:rsidRPr="00C46BD5" w:rsidRDefault="007675DB" w:rsidP="00DD3913">
      <w:pPr>
        <w:pStyle w:val="af0"/>
        <w:widowControl w:val="0"/>
        <w:spacing w:before="0" w:beforeAutospacing="0" w:after="0" w:afterAutospacing="0"/>
        <w:ind w:firstLine="709"/>
        <w:jc w:val="both"/>
        <w:rPr>
          <w:rStyle w:val="ed"/>
          <w:sz w:val="28"/>
          <w:szCs w:val="28"/>
        </w:rPr>
      </w:pPr>
      <w:r w:rsidRPr="00431497">
        <w:rPr>
          <w:sz w:val="28"/>
          <w:szCs w:val="28"/>
        </w:rPr>
        <w:t xml:space="preserve">5) </w:t>
      </w:r>
      <w:r w:rsidR="00084EEA" w:rsidRPr="00431497">
        <w:rPr>
          <w:sz w:val="28"/>
          <w:szCs w:val="28"/>
        </w:rPr>
        <w:t>временный кассовый разрыв</w:t>
      </w:r>
      <w:r w:rsidR="00CD11EE">
        <w:rPr>
          <w:sz w:val="28"/>
          <w:szCs w:val="28"/>
        </w:rPr>
        <w:t xml:space="preserve"> – </w:t>
      </w:r>
      <w:r w:rsidR="00084EEA" w:rsidRPr="00C46BD5">
        <w:rPr>
          <w:sz w:val="28"/>
          <w:szCs w:val="28"/>
        </w:rPr>
        <w:t xml:space="preserve">прогнозируемая в определенный период текущего бюджетного года недостаточность </w:t>
      </w:r>
      <w:r w:rsidR="00084EEA" w:rsidRPr="00C46BD5">
        <w:rPr>
          <w:rStyle w:val="ed"/>
          <w:sz w:val="28"/>
          <w:szCs w:val="28"/>
        </w:rPr>
        <w:t>на Е</w:t>
      </w:r>
      <w:r w:rsidR="00EA1CC2" w:rsidRPr="00C46BD5">
        <w:rPr>
          <w:rStyle w:val="ed"/>
          <w:sz w:val="28"/>
          <w:szCs w:val="28"/>
        </w:rPr>
        <w:t xml:space="preserve">дином казначейском счете </w:t>
      </w:r>
      <w:r w:rsidR="00084EEA" w:rsidRPr="00C46BD5">
        <w:rPr>
          <w:sz w:val="28"/>
          <w:szCs w:val="28"/>
        </w:rPr>
        <w:t xml:space="preserve">денежных средств, необходимых для осуществления </w:t>
      </w:r>
      <w:r w:rsidR="00084EEA" w:rsidRPr="00C46BD5">
        <w:rPr>
          <w:rStyle w:val="ed"/>
          <w:sz w:val="28"/>
          <w:szCs w:val="28"/>
        </w:rPr>
        <w:t>переводов (перечислений) со счета;</w:t>
      </w:r>
    </w:p>
    <w:p w:rsidR="00084EEA" w:rsidRPr="00C46BD5" w:rsidRDefault="007675DB" w:rsidP="00DD3913">
      <w:pPr>
        <w:pStyle w:val="af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1497">
        <w:rPr>
          <w:rStyle w:val="ed"/>
          <w:sz w:val="28"/>
          <w:szCs w:val="28"/>
        </w:rPr>
        <w:t xml:space="preserve">6) </w:t>
      </w:r>
      <w:r w:rsidR="00630699" w:rsidRPr="00431497">
        <w:rPr>
          <w:rStyle w:val="ed"/>
          <w:sz w:val="28"/>
          <w:szCs w:val="28"/>
        </w:rPr>
        <w:t>в</w:t>
      </w:r>
      <w:r w:rsidR="00084EEA" w:rsidRPr="00431497">
        <w:rPr>
          <w:rStyle w:val="ed"/>
          <w:sz w:val="28"/>
          <w:szCs w:val="28"/>
        </w:rPr>
        <w:t>ременно свободные средства</w:t>
      </w:r>
      <w:r w:rsidR="00CD11EE">
        <w:rPr>
          <w:rStyle w:val="ed"/>
          <w:sz w:val="28"/>
          <w:szCs w:val="28"/>
        </w:rPr>
        <w:t xml:space="preserve"> – </w:t>
      </w:r>
      <w:r w:rsidR="00084EEA" w:rsidRPr="00C46BD5">
        <w:rPr>
          <w:rStyle w:val="ed"/>
          <w:sz w:val="28"/>
          <w:szCs w:val="28"/>
        </w:rPr>
        <w:t>остаток денежных средств на Е</w:t>
      </w:r>
      <w:r w:rsidR="00EA1CC2" w:rsidRPr="00C46BD5">
        <w:rPr>
          <w:rStyle w:val="ed"/>
          <w:sz w:val="28"/>
          <w:szCs w:val="28"/>
        </w:rPr>
        <w:t>дином казначейском счете</w:t>
      </w:r>
      <w:r w:rsidR="005164B8" w:rsidRPr="00C46BD5">
        <w:rPr>
          <w:rStyle w:val="ed"/>
          <w:sz w:val="28"/>
          <w:szCs w:val="28"/>
        </w:rPr>
        <w:t>, образовавшийся как результат превышения кассовых поступлений над кассовыми выплатами на конкретную дату в пределах текущего бюджетного года</w:t>
      </w:r>
      <w:r w:rsidR="00084EEA" w:rsidRPr="00C46BD5">
        <w:rPr>
          <w:rStyle w:val="ed"/>
          <w:sz w:val="28"/>
          <w:szCs w:val="28"/>
        </w:rPr>
        <w:t>;</w:t>
      </w:r>
    </w:p>
    <w:p w:rsidR="00084EEA" w:rsidRPr="00C46BD5" w:rsidRDefault="007675D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497">
        <w:rPr>
          <w:rFonts w:ascii="Times New Roman" w:hAnsi="Times New Roman" w:cs="Times New Roman"/>
          <w:bCs/>
          <w:sz w:val="28"/>
          <w:szCs w:val="28"/>
        </w:rPr>
        <w:t xml:space="preserve">7) </w:t>
      </w:r>
      <w:r w:rsidR="00084EEA" w:rsidRPr="00431497">
        <w:rPr>
          <w:rFonts w:ascii="Times New Roman" w:hAnsi="Times New Roman" w:cs="Times New Roman"/>
          <w:bCs/>
          <w:sz w:val="28"/>
          <w:szCs w:val="28"/>
        </w:rPr>
        <w:t>главная книга</w:t>
      </w:r>
      <w:r w:rsidR="00CD11EE">
        <w:rPr>
          <w:rFonts w:ascii="Times New Roman" w:hAnsi="Times New Roman" w:cs="Times New Roman"/>
          <w:sz w:val="28"/>
          <w:szCs w:val="28"/>
        </w:rPr>
        <w:t xml:space="preserve"> – </w:t>
      </w:r>
      <w:r w:rsidR="00084EEA" w:rsidRPr="00C46BD5">
        <w:rPr>
          <w:rFonts w:ascii="Times New Roman" w:hAnsi="Times New Roman" w:cs="Times New Roman"/>
          <w:sz w:val="28"/>
          <w:szCs w:val="28"/>
        </w:rPr>
        <w:t>регистр, содер</w:t>
      </w:r>
      <w:r w:rsidR="00BB2EA0">
        <w:rPr>
          <w:rFonts w:ascii="Times New Roman" w:hAnsi="Times New Roman" w:cs="Times New Roman"/>
          <w:sz w:val="28"/>
          <w:szCs w:val="28"/>
        </w:rPr>
        <w:t xml:space="preserve">жащий суммарные учетные данные </w:t>
      </w:r>
      <w:r w:rsidR="00BB2EA0" w:rsidRPr="0090471C">
        <w:rPr>
          <w:rFonts w:ascii="Times New Roman" w:hAnsi="Times New Roman" w:cs="Times New Roman"/>
          <w:sz w:val="28"/>
          <w:szCs w:val="28"/>
        </w:rPr>
        <w:t>к</w:t>
      </w:r>
      <w:r w:rsidR="00084EEA" w:rsidRPr="0090471C">
        <w:rPr>
          <w:rFonts w:ascii="Times New Roman" w:hAnsi="Times New Roman" w:cs="Times New Roman"/>
          <w:sz w:val="28"/>
          <w:szCs w:val="28"/>
        </w:rPr>
        <w:t>ниг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счетов казначейства;</w:t>
      </w:r>
    </w:p>
    <w:p w:rsidR="00B5321C" w:rsidRPr="00C46BD5" w:rsidRDefault="007675D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497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="000E2C8C" w:rsidRPr="00431497">
        <w:rPr>
          <w:rFonts w:ascii="Times New Roman" w:hAnsi="Times New Roman" w:cs="Times New Roman"/>
          <w:sz w:val="28"/>
          <w:szCs w:val="28"/>
        </w:rPr>
        <w:t>г</w:t>
      </w:r>
      <w:r w:rsidR="00B75693" w:rsidRPr="00431497">
        <w:rPr>
          <w:rFonts w:ascii="Times New Roman" w:hAnsi="Times New Roman" w:cs="Times New Roman"/>
          <w:sz w:val="28"/>
          <w:szCs w:val="28"/>
        </w:rPr>
        <w:t>россовая</w:t>
      </w:r>
      <w:proofErr w:type="spellEnd"/>
      <w:r w:rsidR="00B75693" w:rsidRPr="00431497">
        <w:rPr>
          <w:rFonts w:ascii="Times New Roman" w:hAnsi="Times New Roman" w:cs="Times New Roman"/>
          <w:sz w:val="28"/>
          <w:szCs w:val="28"/>
        </w:rPr>
        <w:t xml:space="preserve"> система расчетов в режиме реального времени</w:t>
      </w:r>
      <w:r w:rsidR="00905370" w:rsidRPr="00C46B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05370" w:rsidRPr="00C46BD5">
        <w:rPr>
          <w:rFonts w:ascii="Times New Roman" w:hAnsi="Times New Roman" w:cs="Times New Roman"/>
          <w:sz w:val="28"/>
          <w:szCs w:val="28"/>
        </w:rPr>
        <w:t>Г</w:t>
      </w:r>
      <w:r w:rsidR="000E2C8C" w:rsidRPr="00C46BD5">
        <w:rPr>
          <w:rFonts w:ascii="Times New Roman" w:hAnsi="Times New Roman" w:cs="Times New Roman"/>
          <w:sz w:val="28"/>
          <w:szCs w:val="28"/>
        </w:rPr>
        <w:t>С</w:t>
      </w:r>
      <w:r w:rsidR="00905370" w:rsidRPr="00C46BD5">
        <w:rPr>
          <w:rFonts w:ascii="Times New Roman" w:hAnsi="Times New Roman" w:cs="Times New Roman"/>
          <w:sz w:val="28"/>
          <w:szCs w:val="28"/>
        </w:rPr>
        <w:t>РРВ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0E2C8C" w:rsidRPr="00C46BD5">
        <w:rPr>
          <w:rFonts w:ascii="Times New Roman" w:hAnsi="Times New Roman" w:cs="Times New Roman"/>
          <w:sz w:val="28"/>
          <w:szCs w:val="28"/>
        </w:rPr>
        <w:t>с</w:t>
      </w:r>
      <w:r w:rsidR="00B75693" w:rsidRPr="00C46BD5">
        <w:rPr>
          <w:rFonts w:ascii="Times New Roman" w:hAnsi="Times New Roman" w:cs="Times New Roman"/>
          <w:sz w:val="28"/>
          <w:szCs w:val="28"/>
        </w:rPr>
        <w:t>истема крупных платежей Национального банка</w:t>
      </w:r>
      <w:r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0E2C8C" w:rsidRPr="00C46BD5">
        <w:rPr>
          <w:rFonts w:ascii="Times New Roman" w:hAnsi="Times New Roman" w:cs="Times New Roman"/>
          <w:sz w:val="28"/>
          <w:szCs w:val="28"/>
        </w:rPr>
        <w:t>;</w:t>
      </w:r>
    </w:p>
    <w:p w:rsidR="00084EEA" w:rsidRPr="00C46BD5" w:rsidRDefault="007675D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497">
        <w:rPr>
          <w:rFonts w:ascii="Times New Roman" w:hAnsi="Times New Roman" w:cs="Times New Roman"/>
          <w:bCs/>
          <w:sz w:val="28"/>
          <w:szCs w:val="28"/>
        </w:rPr>
        <w:t xml:space="preserve">9) </w:t>
      </w:r>
      <w:r w:rsidR="00084EEA" w:rsidRPr="00431497">
        <w:rPr>
          <w:rFonts w:ascii="Times New Roman" w:hAnsi="Times New Roman" w:cs="Times New Roman"/>
          <w:bCs/>
          <w:sz w:val="28"/>
          <w:szCs w:val="28"/>
        </w:rPr>
        <w:t>денежные средства</w:t>
      </w:r>
      <w:r w:rsidR="00084EEA" w:rsidRPr="00431497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Pr="0043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C2C31" w:rsidRPr="00C46BD5">
        <w:rPr>
          <w:rFonts w:ascii="Times New Roman" w:hAnsi="Times New Roman" w:cs="Times New Roman"/>
          <w:sz w:val="28"/>
          <w:szCs w:val="28"/>
        </w:rPr>
        <w:t>д</w:t>
      </w:r>
      <w:r w:rsidR="004C2C31" w:rsidRPr="00C46BD5">
        <w:rPr>
          <w:rFonts w:ascii="Times New Roman" w:hAnsi="Times New Roman" w:cs="Times New Roman"/>
          <w:sz w:val="28"/>
          <w:szCs w:val="28"/>
          <w:lang w:val="ky-KG"/>
        </w:rPr>
        <w:t xml:space="preserve">енежные </w:t>
      </w:r>
      <w:r w:rsidR="00084EEA" w:rsidRPr="00C46BD5">
        <w:rPr>
          <w:rFonts w:ascii="Times New Roman" w:hAnsi="Times New Roman" w:cs="Times New Roman"/>
          <w:sz w:val="28"/>
          <w:szCs w:val="28"/>
        </w:rPr>
        <w:t>средства в национальной и иностранной валютах, аккумулированные на Е</w:t>
      </w:r>
      <w:r w:rsidR="00EA1CC2" w:rsidRPr="00C46BD5">
        <w:rPr>
          <w:rFonts w:ascii="Times New Roman" w:hAnsi="Times New Roman" w:cs="Times New Roman"/>
          <w:sz w:val="28"/>
          <w:szCs w:val="28"/>
        </w:rPr>
        <w:t>дином казначейском счете</w:t>
      </w:r>
      <w:r w:rsidR="00084EEA" w:rsidRPr="00C46BD5">
        <w:rPr>
          <w:rFonts w:ascii="Times New Roman" w:hAnsi="Times New Roman" w:cs="Times New Roman"/>
          <w:sz w:val="28"/>
          <w:szCs w:val="28"/>
        </w:rPr>
        <w:t>, в кассе бюджетных учреждений или на банковских счетах в финансово-кредитных учреждениях на территории Кыргызской Республики и за ее пределами;</w:t>
      </w:r>
    </w:p>
    <w:p w:rsidR="00681597" w:rsidRPr="00C46BD5" w:rsidRDefault="007675DB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97">
        <w:rPr>
          <w:rFonts w:ascii="Times New Roman" w:hAnsi="Times New Roman" w:cs="Times New Roman"/>
          <w:bCs/>
          <w:sz w:val="28"/>
          <w:szCs w:val="28"/>
        </w:rPr>
        <w:t xml:space="preserve">10) </w:t>
      </w:r>
      <w:r w:rsidR="00914E60">
        <w:rPr>
          <w:rFonts w:ascii="Times New Roman" w:hAnsi="Times New Roman" w:cs="Times New Roman"/>
          <w:bCs/>
          <w:sz w:val="28"/>
          <w:szCs w:val="28"/>
        </w:rPr>
        <w:t>Е</w:t>
      </w:r>
      <w:r w:rsidR="00681597" w:rsidRPr="00431497">
        <w:rPr>
          <w:rFonts w:ascii="Times New Roman" w:hAnsi="Times New Roman" w:cs="Times New Roman"/>
          <w:bCs/>
          <w:sz w:val="28"/>
          <w:szCs w:val="28"/>
        </w:rPr>
        <w:t>диный казначейский счет</w:t>
      </w:r>
      <w:r w:rsidR="00681597" w:rsidRPr="00C46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ЕКС) – </w:t>
      </w:r>
      <w:r w:rsidR="00681597" w:rsidRPr="00C46BD5">
        <w:rPr>
          <w:rFonts w:ascii="Times New Roman" w:hAnsi="Times New Roman" w:cs="Times New Roman"/>
          <w:bCs/>
          <w:sz w:val="28"/>
          <w:szCs w:val="28"/>
        </w:rPr>
        <w:t>централизованный счет (совокупность банковских счетов) уполномоченного государственного органа, открытый в Национальном бан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ке Кыргызской Республики (далее – </w:t>
      </w:r>
      <w:r w:rsidR="00681597" w:rsidRPr="00C46BD5">
        <w:rPr>
          <w:rFonts w:ascii="Times New Roman" w:hAnsi="Times New Roman" w:cs="Times New Roman"/>
          <w:bCs/>
          <w:sz w:val="28"/>
          <w:szCs w:val="28"/>
        </w:rPr>
        <w:t>Национальный банк), на к</w:t>
      </w:r>
      <w:r w:rsidR="00E955AE" w:rsidRPr="00C46BD5">
        <w:rPr>
          <w:rFonts w:ascii="Times New Roman" w:hAnsi="Times New Roman" w:cs="Times New Roman"/>
          <w:bCs/>
          <w:sz w:val="28"/>
          <w:szCs w:val="28"/>
        </w:rPr>
        <w:t>о</w:t>
      </w:r>
      <w:r w:rsidR="00681597" w:rsidRPr="00C46BD5">
        <w:rPr>
          <w:rFonts w:ascii="Times New Roman" w:hAnsi="Times New Roman" w:cs="Times New Roman"/>
          <w:bCs/>
          <w:sz w:val="28"/>
          <w:szCs w:val="28"/>
        </w:rPr>
        <w:t>тором аккумулируются денежные средства бюджетов бюджетной системы Кыргызской Республики и отражаются операции государственных органов и органов местного самоуправления по кассовому исполнению бюджета сектора государственного управления Кыргызской Республики;</w:t>
      </w:r>
    </w:p>
    <w:p w:rsidR="00084EEA" w:rsidRPr="00C46BD5" w:rsidRDefault="003E25E9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497">
        <w:rPr>
          <w:rFonts w:ascii="Times New Roman" w:hAnsi="Times New Roman" w:cs="Times New Roman"/>
          <w:bCs/>
          <w:sz w:val="28"/>
          <w:szCs w:val="28"/>
        </w:rPr>
        <w:t xml:space="preserve">11) </w:t>
      </w:r>
      <w:r w:rsidR="00084EEA" w:rsidRPr="00431497">
        <w:rPr>
          <w:rFonts w:ascii="Times New Roman" w:hAnsi="Times New Roman" w:cs="Times New Roman"/>
          <w:bCs/>
          <w:sz w:val="28"/>
          <w:szCs w:val="28"/>
        </w:rPr>
        <w:t>заявка на кассовый расход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84EEA" w:rsidRPr="00C46BD5">
        <w:rPr>
          <w:rFonts w:ascii="Times New Roman" w:hAnsi="Times New Roman" w:cs="Times New Roman"/>
          <w:sz w:val="28"/>
          <w:szCs w:val="28"/>
        </w:rPr>
        <w:t>документ, отражающий распоряжение бюджетного учреждения/структурного подразделения уполномоченного государственного органа</w:t>
      </w:r>
      <w:r w:rsidR="008C26A5" w:rsidRPr="00C46BD5">
        <w:rPr>
          <w:rFonts w:ascii="Times New Roman" w:hAnsi="Times New Roman" w:cs="Times New Roman"/>
          <w:sz w:val="28"/>
          <w:szCs w:val="28"/>
        </w:rPr>
        <w:t>/</w:t>
      </w:r>
      <w:r w:rsidR="0000623D" w:rsidRPr="00C46BD5">
        <w:rPr>
          <w:rFonts w:ascii="Times New Roman" w:hAnsi="Times New Roman" w:cs="Times New Roman"/>
          <w:sz w:val="28"/>
          <w:szCs w:val="28"/>
        </w:rPr>
        <w:t>АРБ</w:t>
      </w:r>
      <w:r w:rsidR="008C26A5"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на осуществление расходных операций с ЕКС по бюджетным, специальным, администрируемым и депозитным </w:t>
      </w:r>
      <w:r w:rsidR="00EA1CC2" w:rsidRPr="00C46BD5">
        <w:rPr>
          <w:rFonts w:ascii="Times New Roman" w:hAnsi="Times New Roman" w:cs="Times New Roman"/>
          <w:sz w:val="28"/>
          <w:szCs w:val="28"/>
        </w:rPr>
        <w:t xml:space="preserve">казначейским 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счетам, </w:t>
      </w:r>
      <w:r w:rsidR="006006AD" w:rsidRPr="00C46BD5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6006AD" w:rsidRPr="00C46BD5">
        <w:rPr>
          <w:rFonts w:ascii="Times New Roman" w:hAnsi="Times New Roman" w:cs="Times New Roman"/>
          <w:sz w:val="28"/>
          <w:szCs w:val="28"/>
        </w:rPr>
        <w:lastRenderedPageBreak/>
        <w:t>средств в Стабилизационный фонд Кыргызской Республики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006AD" w:rsidRPr="00C46BD5">
        <w:rPr>
          <w:rFonts w:ascii="Times New Roman" w:hAnsi="Times New Roman" w:cs="Times New Roman"/>
          <w:sz w:val="28"/>
          <w:szCs w:val="28"/>
        </w:rPr>
        <w:t xml:space="preserve">Стабилизационный фонд), 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а также на осуществление зачета или возврата излишне уплаченных налогов, </w:t>
      </w:r>
      <w:r w:rsidR="000E5702" w:rsidRPr="00C46BD5">
        <w:rPr>
          <w:rFonts w:ascii="Times New Roman" w:hAnsi="Times New Roman" w:cs="Times New Roman"/>
          <w:sz w:val="28"/>
          <w:szCs w:val="28"/>
        </w:rPr>
        <w:t xml:space="preserve">возмещения и </w:t>
      </w:r>
      <w:r w:rsidR="00084EEA" w:rsidRPr="00C46BD5">
        <w:rPr>
          <w:rFonts w:ascii="Times New Roman" w:hAnsi="Times New Roman" w:cs="Times New Roman"/>
          <w:sz w:val="28"/>
          <w:szCs w:val="28"/>
        </w:rPr>
        <w:t>возврата НДС, определенных налоговым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Кыргызской Республики (далее – </w:t>
      </w:r>
      <w:r w:rsidR="00084EEA" w:rsidRPr="00C46BD5">
        <w:rPr>
          <w:rFonts w:ascii="Times New Roman" w:hAnsi="Times New Roman" w:cs="Times New Roman"/>
          <w:sz w:val="28"/>
          <w:szCs w:val="28"/>
        </w:rPr>
        <w:t>налоговое законодательство), ошибочно зачисленных платежей в бюджет, путем перечисления их на банковский счет плательщика или по назначению;</w:t>
      </w:r>
    </w:p>
    <w:p w:rsidR="00084EEA" w:rsidRPr="00C46BD5" w:rsidRDefault="00602084" w:rsidP="00DD3913">
      <w:pPr>
        <w:pStyle w:val="af0"/>
        <w:widowControl w:val="0"/>
        <w:spacing w:before="0" w:beforeAutospacing="0" w:after="0" w:afterAutospacing="0"/>
        <w:ind w:firstLine="709"/>
        <w:jc w:val="both"/>
        <w:rPr>
          <w:rStyle w:val="ed"/>
          <w:sz w:val="28"/>
          <w:szCs w:val="28"/>
        </w:rPr>
      </w:pPr>
      <w:r w:rsidRPr="00431497">
        <w:rPr>
          <w:rStyle w:val="ed"/>
          <w:sz w:val="28"/>
          <w:szCs w:val="28"/>
        </w:rPr>
        <w:t xml:space="preserve">12) </w:t>
      </w:r>
      <w:r w:rsidR="00084EEA" w:rsidRPr="00431497">
        <w:rPr>
          <w:rStyle w:val="ed"/>
          <w:sz w:val="28"/>
          <w:szCs w:val="28"/>
        </w:rPr>
        <w:t>казначейское обслуживание</w:t>
      </w:r>
      <w:r>
        <w:rPr>
          <w:rStyle w:val="ed"/>
          <w:sz w:val="28"/>
          <w:szCs w:val="28"/>
        </w:rPr>
        <w:t xml:space="preserve"> – </w:t>
      </w:r>
      <w:r w:rsidR="00084EEA" w:rsidRPr="00C46BD5">
        <w:rPr>
          <w:rStyle w:val="ed"/>
          <w:sz w:val="28"/>
          <w:szCs w:val="28"/>
        </w:rPr>
        <w:t>проведение уполномоченным госуда</w:t>
      </w:r>
      <w:r>
        <w:rPr>
          <w:rStyle w:val="ed"/>
          <w:sz w:val="28"/>
          <w:szCs w:val="28"/>
        </w:rPr>
        <w:t xml:space="preserve">рственным </w:t>
      </w:r>
      <w:r w:rsidR="00084EEA" w:rsidRPr="00C46BD5">
        <w:rPr>
          <w:sz w:val="28"/>
          <w:szCs w:val="28"/>
        </w:rPr>
        <w:t>органом/территориальными подразделениями</w:t>
      </w:r>
      <w:r w:rsidR="00084EEA" w:rsidRPr="00C46BD5">
        <w:rPr>
          <w:rStyle w:val="ed"/>
          <w:sz w:val="28"/>
          <w:szCs w:val="28"/>
        </w:rPr>
        <w:t xml:space="preserve"> операций участников бюджетной системы по кассовому исполнению бюджетов с их отражением на соответствующих казначейских лицевых счетах;</w:t>
      </w:r>
    </w:p>
    <w:p w:rsidR="00084EEA" w:rsidRPr="00C46BD5" w:rsidRDefault="00602084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97">
        <w:rPr>
          <w:rFonts w:ascii="Times New Roman" w:hAnsi="Times New Roman" w:cs="Times New Roman"/>
          <w:sz w:val="28"/>
          <w:szCs w:val="28"/>
        </w:rPr>
        <w:t xml:space="preserve">13) </w:t>
      </w:r>
      <w:r w:rsidR="00084EEA" w:rsidRPr="00431497">
        <w:rPr>
          <w:rFonts w:ascii="Times New Roman" w:hAnsi="Times New Roman" w:cs="Times New Roman"/>
          <w:sz w:val="28"/>
          <w:szCs w:val="28"/>
        </w:rPr>
        <w:t>казначейские лицевые счета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84EEA" w:rsidRPr="00C46BD5">
        <w:rPr>
          <w:rFonts w:ascii="Times New Roman" w:hAnsi="Times New Roman" w:cs="Times New Roman"/>
          <w:sz w:val="28"/>
          <w:szCs w:val="28"/>
        </w:rPr>
        <w:t>счета, открытые участник</w:t>
      </w:r>
      <w:r w:rsidR="00084EEA" w:rsidRPr="009F1332">
        <w:rPr>
          <w:rFonts w:ascii="Times New Roman" w:hAnsi="Times New Roman" w:cs="Times New Roman"/>
          <w:sz w:val="28"/>
          <w:szCs w:val="28"/>
        </w:rPr>
        <w:t>ам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бюджетного процесса для осуществления платежей и отражения операций по кассовому исполнению бюджетов;</w:t>
      </w:r>
    </w:p>
    <w:p w:rsidR="00084EEA" w:rsidRPr="00C46BD5" w:rsidRDefault="00602084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497">
        <w:rPr>
          <w:rFonts w:ascii="Times New Roman" w:hAnsi="Times New Roman" w:cs="Times New Roman"/>
          <w:bCs/>
          <w:sz w:val="28"/>
          <w:szCs w:val="28"/>
        </w:rPr>
        <w:t xml:space="preserve">14) </w:t>
      </w:r>
      <w:r w:rsidR="00084EEA" w:rsidRPr="00431497">
        <w:rPr>
          <w:rFonts w:ascii="Times New Roman" w:hAnsi="Times New Roman" w:cs="Times New Roman"/>
          <w:bCs/>
          <w:sz w:val="28"/>
          <w:szCs w:val="28"/>
        </w:rPr>
        <w:t>кассовый расход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84EEA" w:rsidRPr="00C46BD5">
        <w:rPr>
          <w:rFonts w:ascii="Times New Roman" w:hAnsi="Times New Roman" w:cs="Times New Roman"/>
          <w:sz w:val="28"/>
          <w:szCs w:val="28"/>
        </w:rPr>
        <w:t>операция по списанию денежных средств с ЕКС для оплаты денежных обязательств, принятых получателем бюджетных средств и подлежащих оплате за счет средств бюджетов в соответствии с бюджетным законодательством;</w:t>
      </w:r>
    </w:p>
    <w:p w:rsidR="00084EEA" w:rsidRPr="00C46BD5" w:rsidRDefault="00602084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497">
        <w:rPr>
          <w:rFonts w:ascii="Times New Roman" w:hAnsi="Times New Roman" w:cs="Times New Roman"/>
          <w:bCs/>
          <w:sz w:val="28"/>
          <w:szCs w:val="28"/>
        </w:rPr>
        <w:t xml:space="preserve">15) </w:t>
      </w:r>
      <w:r w:rsidR="00084EEA" w:rsidRPr="00431497">
        <w:rPr>
          <w:rFonts w:ascii="Times New Roman" w:hAnsi="Times New Roman" w:cs="Times New Roman"/>
          <w:bCs/>
          <w:sz w:val="28"/>
          <w:szCs w:val="28"/>
        </w:rPr>
        <w:t>классифицированные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84EEA" w:rsidRPr="00C46BD5">
        <w:rPr>
          <w:rFonts w:ascii="Times New Roman" w:hAnsi="Times New Roman" w:cs="Times New Roman"/>
          <w:sz w:val="28"/>
          <w:szCs w:val="28"/>
        </w:rPr>
        <w:t>поступления денежных средств, сгруппированных по лицевым счетам администраторов ресурсов бюджета, учет которых осуществляется (классифицируется) по коду платежа, указанному в платежном документе, в соответствии с классификацией доходов и классификацией операций с активами и обязательствами;</w:t>
      </w:r>
    </w:p>
    <w:p w:rsidR="00084EEA" w:rsidRPr="00C46BD5" w:rsidRDefault="00602084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497">
        <w:rPr>
          <w:rFonts w:ascii="Times New Roman" w:hAnsi="Times New Roman" w:cs="Times New Roman"/>
          <w:bCs/>
          <w:sz w:val="28"/>
          <w:szCs w:val="28"/>
        </w:rPr>
        <w:t xml:space="preserve">16) </w:t>
      </w:r>
      <w:r w:rsidR="00084EEA" w:rsidRPr="00431497">
        <w:rPr>
          <w:rFonts w:ascii="Times New Roman" w:hAnsi="Times New Roman" w:cs="Times New Roman"/>
          <w:bCs/>
          <w:sz w:val="28"/>
          <w:szCs w:val="28"/>
        </w:rPr>
        <w:t>книга счетов казначейства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084EEA" w:rsidRPr="00C46BD5">
        <w:rPr>
          <w:rFonts w:ascii="Times New Roman" w:hAnsi="Times New Roman" w:cs="Times New Roman"/>
          <w:bCs/>
          <w:sz w:val="28"/>
          <w:szCs w:val="28"/>
        </w:rPr>
        <w:t>КСК)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84EEA" w:rsidRPr="00C46BD5">
        <w:rPr>
          <w:rFonts w:ascii="Times New Roman" w:hAnsi="Times New Roman" w:cs="Times New Roman"/>
          <w:sz w:val="28"/>
          <w:szCs w:val="28"/>
        </w:rPr>
        <w:t>регистр аналитического и синтетического учета доходных и расходных операций, осуществляемых в системе казначейства;</w:t>
      </w:r>
    </w:p>
    <w:p w:rsidR="00084EEA" w:rsidRPr="00C46BD5" w:rsidRDefault="00602084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497">
        <w:rPr>
          <w:rFonts w:ascii="Times New Roman" w:hAnsi="Times New Roman" w:cs="Times New Roman"/>
          <w:bCs/>
          <w:sz w:val="28"/>
          <w:szCs w:val="28"/>
        </w:rPr>
        <w:t xml:space="preserve">17) </w:t>
      </w:r>
      <w:proofErr w:type="spellStart"/>
      <w:r w:rsidR="00084EEA" w:rsidRPr="00431497">
        <w:rPr>
          <w:rFonts w:ascii="Times New Roman" w:hAnsi="Times New Roman" w:cs="Times New Roman"/>
          <w:bCs/>
          <w:sz w:val="28"/>
          <w:szCs w:val="28"/>
        </w:rPr>
        <w:t>межказначейское</w:t>
      </w:r>
      <w:proofErr w:type="spellEnd"/>
      <w:r w:rsidR="00084EEA" w:rsidRPr="00431497">
        <w:rPr>
          <w:rFonts w:ascii="Times New Roman" w:hAnsi="Times New Roman" w:cs="Times New Roman"/>
          <w:bCs/>
          <w:sz w:val="28"/>
          <w:szCs w:val="28"/>
        </w:rPr>
        <w:t xml:space="preserve"> поручение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084EEA" w:rsidRPr="00C46BD5">
        <w:rPr>
          <w:rFonts w:ascii="Times New Roman" w:hAnsi="Times New Roman" w:cs="Times New Roman"/>
          <w:bCs/>
          <w:sz w:val="28"/>
          <w:szCs w:val="28"/>
        </w:rPr>
        <w:t>МКП)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84EEA" w:rsidRPr="00C46BD5">
        <w:rPr>
          <w:rFonts w:ascii="Times New Roman" w:hAnsi="Times New Roman" w:cs="Times New Roman"/>
          <w:sz w:val="28"/>
          <w:szCs w:val="28"/>
        </w:rPr>
        <w:t>казначейский инструмент, посредством которого осуществляется перевод средств (ресурсов) между территориальными подразделениями;</w:t>
      </w:r>
    </w:p>
    <w:p w:rsidR="00B5321C" w:rsidRPr="00C46BD5" w:rsidRDefault="00602084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97">
        <w:rPr>
          <w:rFonts w:ascii="Times New Roman" w:hAnsi="Times New Roman" w:cs="Times New Roman"/>
          <w:sz w:val="28"/>
          <w:szCs w:val="28"/>
        </w:rPr>
        <w:t xml:space="preserve">18) </w:t>
      </w:r>
      <w:r w:rsidR="000E2C8C" w:rsidRPr="00431497">
        <w:rPr>
          <w:rFonts w:ascii="Times New Roman" w:hAnsi="Times New Roman" w:cs="Times New Roman"/>
          <w:sz w:val="28"/>
          <w:szCs w:val="28"/>
        </w:rPr>
        <w:t>м</w:t>
      </w:r>
      <w:r w:rsidR="001A6E3C" w:rsidRPr="00431497">
        <w:rPr>
          <w:rFonts w:ascii="Times New Roman" w:hAnsi="Times New Roman" w:cs="Times New Roman"/>
          <w:sz w:val="28"/>
          <w:szCs w:val="28"/>
        </w:rPr>
        <w:t>ежбанковский процессинговый центр</w:t>
      </w:r>
      <w:r w:rsidR="000E2C8C" w:rsidRPr="00C46B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МПЦ) – </w:t>
      </w:r>
      <w:r w:rsidR="00B75693" w:rsidRPr="00C46BD5">
        <w:rPr>
          <w:rFonts w:ascii="Times New Roman" w:hAnsi="Times New Roman" w:cs="Times New Roman"/>
          <w:sz w:val="28"/>
          <w:szCs w:val="28"/>
        </w:rPr>
        <w:t>оператор национальной системы расчетов платежными картами «</w:t>
      </w:r>
      <w:proofErr w:type="spellStart"/>
      <w:r w:rsidR="00B75693" w:rsidRPr="00C46BD5">
        <w:rPr>
          <w:rFonts w:ascii="Times New Roman" w:hAnsi="Times New Roman" w:cs="Times New Roman"/>
          <w:sz w:val="28"/>
          <w:szCs w:val="28"/>
        </w:rPr>
        <w:t>Элкарт</w:t>
      </w:r>
      <w:proofErr w:type="spellEnd"/>
      <w:r w:rsidR="00B75693" w:rsidRPr="00C46BD5">
        <w:rPr>
          <w:rFonts w:ascii="Times New Roman" w:hAnsi="Times New Roman" w:cs="Times New Roman"/>
          <w:sz w:val="28"/>
          <w:szCs w:val="28"/>
        </w:rPr>
        <w:t>»</w:t>
      </w:r>
      <w:r w:rsidR="000E2C8C" w:rsidRPr="00C46BD5">
        <w:rPr>
          <w:rFonts w:ascii="Times New Roman" w:hAnsi="Times New Roman" w:cs="Times New Roman"/>
          <w:sz w:val="28"/>
          <w:szCs w:val="28"/>
        </w:rPr>
        <w:t>;</w:t>
      </w:r>
    </w:p>
    <w:p w:rsidR="00E955AE" w:rsidRPr="00C46BD5" w:rsidRDefault="00B21CAB" w:rsidP="00DD3913">
      <w:pPr>
        <w:widowControl w:val="0"/>
        <w:spacing w:after="0" w:line="240" w:lineRule="auto"/>
        <w:ind w:left="137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431497">
        <w:rPr>
          <w:rFonts w:ascii="Times New Roman" w:hAnsi="Times New Roman" w:cs="Times New Roman"/>
          <w:sz w:val="28"/>
          <w:szCs w:val="28"/>
        </w:rPr>
        <w:t>19) мультивалютный счет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955AE" w:rsidRPr="00C46BD5">
        <w:rPr>
          <w:rFonts w:ascii="Times New Roman" w:hAnsi="Times New Roman" w:cs="Times New Roman"/>
          <w:sz w:val="28"/>
          <w:szCs w:val="28"/>
        </w:rPr>
        <w:t xml:space="preserve">дополнительный банковский счет уполномоченного государственного органа в Национальном банке в нескольких иностранных валютах, </w:t>
      </w:r>
      <w:r w:rsidR="00C54318">
        <w:rPr>
          <w:rFonts w:ascii="Times New Roman" w:hAnsi="Times New Roman" w:cs="Times New Roman"/>
          <w:sz w:val="28"/>
          <w:szCs w:val="28"/>
        </w:rPr>
        <w:t>предназначенный для зачисления</w:t>
      </w:r>
      <w:r w:rsidR="000B6F0B" w:rsidRPr="00C46BD5">
        <w:rPr>
          <w:rFonts w:ascii="Times New Roman" w:hAnsi="Times New Roman" w:cs="Times New Roman"/>
          <w:sz w:val="28"/>
          <w:szCs w:val="28"/>
        </w:rPr>
        <w:t xml:space="preserve"> денежных средств, поступающих от иностранных </w:t>
      </w:r>
      <w:r w:rsidR="00767433" w:rsidRPr="00C46BD5">
        <w:rPr>
          <w:rFonts w:ascii="Times New Roman" w:hAnsi="Times New Roman" w:cs="Times New Roman"/>
          <w:sz w:val="28"/>
          <w:szCs w:val="28"/>
        </w:rPr>
        <w:t>инвесторов/доноров/других организаци</w:t>
      </w:r>
      <w:r>
        <w:rPr>
          <w:rFonts w:ascii="Times New Roman" w:hAnsi="Times New Roman" w:cs="Times New Roman"/>
          <w:sz w:val="28"/>
          <w:szCs w:val="28"/>
        </w:rPr>
        <w:t xml:space="preserve">й в пользу бюджетных учреждений, </w:t>
      </w:r>
      <w:r w:rsidR="00C54318" w:rsidRPr="00C54318">
        <w:rPr>
          <w:rFonts w:ascii="Times New Roman" w:hAnsi="Times New Roman" w:cs="Times New Roman"/>
          <w:sz w:val="28"/>
          <w:szCs w:val="28"/>
        </w:rPr>
        <w:t xml:space="preserve">а также для перечисления на </w:t>
      </w:r>
      <w:r w:rsidR="00767433" w:rsidRPr="00C54318">
        <w:rPr>
          <w:rFonts w:ascii="Times New Roman" w:hAnsi="Times New Roman" w:cs="Times New Roman"/>
          <w:sz w:val="28"/>
          <w:szCs w:val="28"/>
        </w:rPr>
        <w:t>счета</w:t>
      </w:r>
      <w:r w:rsidR="00767433" w:rsidRPr="00C46BD5">
        <w:rPr>
          <w:rFonts w:ascii="Times New Roman" w:hAnsi="Times New Roman" w:cs="Times New Roman"/>
          <w:sz w:val="28"/>
          <w:szCs w:val="28"/>
        </w:rPr>
        <w:t xml:space="preserve"> бюджетных учреждений/администраторов ресурсов бюджета в соответствии с условиями, установленными в договорах между бюджетными учреждениями/администраторами ресурсов бюджета и иностранными инвест</w:t>
      </w:r>
      <w:r w:rsidR="00DA00B9" w:rsidRPr="00C46BD5">
        <w:rPr>
          <w:rFonts w:ascii="Times New Roman" w:hAnsi="Times New Roman" w:cs="Times New Roman"/>
          <w:sz w:val="28"/>
          <w:szCs w:val="28"/>
        </w:rPr>
        <w:t>о</w:t>
      </w:r>
      <w:r w:rsidR="00767433" w:rsidRPr="00C46BD5">
        <w:rPr>
          <w:rFonts w:ascii="Times New Roman" w:hAnsi="Times New Roman" w:cs="Times New Roman"/>
          <w:sz w:val="28"/>
          <w:szCs w:val="28"/>
        </w:rPr>
        <w:t>рами/донорами/другими организациями;</w:t>
      </w:r>
    </w:p>
    <w:p w:rsidR="00E232F3" w:rsidRPr="00C46BD5" w:rsidRDefault="00B21CA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68B8">
        <w:rPr>
          <w:rFonts w:ascii="Times New Roman" w:hAnsi="Times New Roman" w:cs="Times New Roman"/>
          <w:bCs/>
          <w:sz w:val="28"/>
          <w:szCs w:val="28"/>
        </w:rPr>
        <w:t xml:space="preserve">20) </w:t>
      </w:r>
      <w:r w:rsidR="001D7BA7" w:rsidRPr="004268B8">
        <w:rPr>
          <w:rFonts w:ascii="Times New Roman" w:hAnsi="Times New Roman" w:cs="Times New Roman"/>
          <w:bCs/>
          <w:sz w:val="28"/>
          <w:szCs w:val="28"/>
        </w:rPr>
        <w:t>невыясненные поступления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D7BA7" w:rsidRPr="00C46BD5">
        <w:rPr>
          <w:rFonts w:ascii="Times New Roman" w:hAnsi="Times New Roman" w:cs="Times New Roman"/>
          <w:bCs/>
          <w:sz w:val="28"/>
          <w:szCs w:val="28"/>
        </w:rPr>
        <w:t xml:space="preserve">денежные средства, </w:t>
      </w:r>
      <w:r w:rsidR="001D7BA7" w:rsidRPr="00C46BD5">
        <w:rPr>
          <w:rFonts w:ascii="Times New Roman" w:hAnsi="Times New Roman" w:cs="Times New Roman"/>
          <w:bCs/>
          <w:sz w:val="28"/>
          <w:szCs w:val="28"/>
        </w:rPr>
        <w:lastRenderedPageBreak/>
        <w:t>сгруппированные по лицевым счетам администраторов ресурсов бюджета, учет которых требует уточнения ввиду отсутствия, частичного или неправильного указания кодов и принадлежности платежей в платежном документе, а также невыясненные суммы по мультивалютным счетам</w:t>
      </w:r>
      <w:r w:rsidR="00747BF1" w:rsidRPr="00C46BD5">
        <w:rPr>
          <w:rFonts w:ascii="Times New Roman" w:hAnsi="Times New Roman" w:cs="Times New Roman"/>
          <w:bCs/>
          <w:sz w:val="28"/>
          <w:szCs w:val="28"/>
        </w:rPr>
        <w:t>,</w:t>
      </w:r>
      <w:r w:rsidR="001D7BA7" w:rsidRPr="00C46B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7BF1" w:rsidRPr="00C46BD5">
        <w:rPr>
          <w:rFonts w:ascii="Times New Roman" w:hAnsi="Times New Roman" w:cs="Times New Roman"/>
          <w:bCs/>
          <w:sz w:val="28"/>
          <w:szCs w:val="28"/>
        </w:rPr>
        <w:t xml:space="preserve">поступление и </w:t>
      </w:r>
      <w:r w:rsidR="001D7BA7" w:rsidRPr="00C46BD5">
        <w:rPr>
          <w:rFonts w:ascii="Times New Roman" w:hAnsi="Times New Roman" w:cs="Times New Roman"/>
          <w:bCs/>
          <w:sz w:val="28"/>
          <w:szCs w:val="28"/>
        </w:rPr>
        <w:t xml:space="preserve">списание </w:t>
      </w:r>
      <w:r w:rsidR="00747BF1" w:rsidRPr="00C46BD5">
        <w:rPr>
          <w:rFonts w:ascii="Times New Roman" w:hAnsi="Times New Roman" w:cs="Times New Roman"/>
          <w:bCs/>
          <w:sz w:val="28"/>
          <w:szCs w:val="28"/>
        </w:rPr>
        <w:t xml:space="preserve">средств по </w:t>
      </w:r>
      <w:r w:rsidR="001D7BA7" w:rsidRPr="00C46BD5">
        <w:rPr>
          <w:rFonts w:ascii="Times New Roman" w:hAnsi="Times New Roman" w:cs="Times New Roman"/>
          <w:bCs/>
          <w:sz w:val="28"/>
          <w:szCs w:val="28"/>
        </w:rPr>
        <w:t>долговы</w:t>
      </w:r>
      <w:r w:rsidR="00747BF1" w:rsidRPr="00C46BD5">
        <w:rPr>
          <w:rFonts w:ascii="Times New Roman" w:hAnsi="Times New Roman" w:cs="Times New Roman"/>
          <w:bCs/>
          <w:sz w:val="28"/>
          <w:szCs w:val="28"/>
        </w:rPr>
        <w:t>м</w:t>
      </w:r>
      <w:r w:rsidR="001D7BA7" w:rsidRPr="00C46BD5">
        <w:rPr>
          <w:rFonts w:ascii="Times New Roman" w:hAnsi="Times New Roman" w:cs="Times New Roman"/>
          <w:bCs/>
          <w:sz w:val="28"/>
          <w:szCs w:val="28"/>
        </w:rPr>
        <w:t xml:space="preserve"> обязательств</w:t>
      </w:r>
      <w:r w:rsidR="00747BF1" w:rsidRPr="00C46BD5">
        <w:rPr>
          <w:rFonts w:ascii="Times New Roman" w:hAnsi="Times New Roman" w:cs="Times New Roman"/>
          <w:bCs/>
          <w:sz w:val="28"/>
          <w:szCs w:val="28"/>
        </w:rPr>
        <w:t>ам государственных ценных бумаг;</w:t>
      </w:r>
    </w:p>
    <w:p w:rsidR="00A83F64" w:rsidRPr="00C46BD5" w:rsidRDefault="0034608B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8B8">
        <w:rPr>
          <w:rFonts w:ascii="Times New Roman" w:hAnsi="Times New Roman" w:cs="Times New Roman"/>
          <w:bCs/>
          <w:sz w:val="28"/>
          <w:szCs w:val="28"/>
        </w:rPr>
        <w:t xml:space="preserve">21) </w:t>
      </w:r>
      <w:r w:rsidR="00A83F64" w:rsidRPr="004268B8">
        <w:rPr>
          <w:rFonts w:ascii="Times New Roman" w:hAnsi="Times New Roman" w:cs="Times New Roman"/>
          <w:bCs/>
          <w:sz w:val="28"/>
          <w:szCs w:val="28"/>
        </w:rPr>
        <w:t xml:space="preserve">общие расходы </w:t>
      </w:r>
      <w:r w:rsidR="005326B4" w:rsidRPr="004268B8">
        <w:rPr>
          <w:rFonts w:ascii="Times New Roman" w:hAnsi="Times New Roman" w:cs="Times New Roman"/>
          <w:bCs/>
          <w:sz w:val="28"/>
          <w:szCs w:val="28"/>
        </w:rPr>
        <w:t>уполномоченного государственного органа</w:t>
      </w:r>
      <w:r w:rsidR="005326B4" w:rsidRPr="00C46B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общие расходы) – </w:t>
      </w:r>
      <w:r w:rsidR="00A83F64" w:rsidRPr="00C46BD5">
        <w:rPr>
          <w:rFonts w:ascii="Times New Roman" w:hAnsi="Times New Roman" w:cs="Times New Roman"/>
          <w:bCs/>
          <w:sz w:val="28"/>
          <w:szCs w:val="28"/>
        </w:rPr>
        <w:t>денежные средства, предназначенные для покрытия операционных расходов</w:t>
      </w:r>
      <w:r w:rsidR="00CE3D61" w:rsidRPr="00C46BD5">
        <w:rPr>
          <w:rFonts w:ascii="Times New Roman" w:hAnsi="Times New Roman" w:cs="Times New Roman"/>
          <w:bCs/>
          <w:sz w:val="28"/>
          <w:szCs w:val="28"/>
        </w:rPr>
        <w:t xml:space="preserve"> (проценты по ссудам и иностранным кредитам, ассигнования </w:t>
      </w:r>
      <w:r w:rsidR="00B61113" w:rsidRPr="00C46BD5">
        <w:rPr>
          <w:rFonts w:ascii="Times New Roman" w:hAnsi="Times New Roman" w:cs="Times New Roman"/>
          <w:bCs/>
          <w:sz w:val="28"/>
          <w:szCs w:val="28"/>
        </w:rPr>
        <w:t xml:space="preserve">из республиканского бюджета </w:t>
      </w:r>
      <w:r w:rsidR="00CE3D61" w:rsidRPr="00C46BD5">
        <w:rPr>
          <w:rFonts w:ascii="Times New Roman" w:hAnsi="Times New Roman" w:cs="Times New Roman"/>
          <w:bCs/>
          <w:sz w:val="28"/>
          <w:szCs w:val="28"/>
        </w:rPr>
        <w:t>в бюджет Социального фонда Кырг</w:t>
      </w:r>
      <w:r>
        <w:rPr>
          <w:rFonts w:ascii="Times New Roman" w:hAnsi="Times New Roman" w:cs="Times New Roman"/>
          <w:bCs/>
          <w:sz w:val="28"/>
          <w:szCs w:val="28"/>
        </w:rPr>
        <w:t xml:space="preserve">ызской Республики </w:t>
      </w:r>
      <w:r w:rsidR="00D91DA5">
        <w:rPr>
          <w:rFonts w:ascii="Times New Roman" w:hAnsi="Times New Roman" w:cs="Times New Roman"/>
          <w:bCs/>
          <w:sz w:val="28"/>
          <w:szCs w:val="28"/>
        </w:rPr>
        <w:t xml:space="preserve">при Кабинете Министров Кыргызской Республики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CE3D61" w:rsidRPr="00C46BD5">
        <w:rPr>
          <w:rFonts w:ascii="Times New Roman" w:hAnsi="Times New Roman" w:cs="Times New Roman"/>
          <w:bCs/>
          <w:sz w:val="28"/>
          <w:szCs w:val="28"/>
        </w:rPr>
        <w:t xml:space="preserve">Социальный фонд) и </w:t>
      </w:r>
      <w:r w:rsidR="00152C00" w:rsidRPr="00C46BD5">
        <w:rPr>
          <w:rFonts w:ascii="Times New Roman" w:hAnsi="Times New Roman" w:cs="Times New Roman"/>
          <w:bCs/>
          <w:sz w:val="28"/>
          <w:szCs w:val="28"/>
        </w:rPr>
        <w:t xml:space="preserve">бюджет </w:t>
      </w:r>
      <w:r w:rsidR="00CE3D61" w:rsidRPr="00C46BD5">
        <w:rPr>
          <w:rFonts w:ascii="Times New Roman" w:hAnsi="Times New Roman" w:cs="Times New Roman"/>
          <w:bCs/>
          <w:sz w:val="28"/>
          <w:szCs w:val="28"/>
        </w:rPr>
        <w:t>Ф</w:t>
      </w:r>
      <w:r w:rsidR="005326B4" w:rsidRPr="00C46BD5">
        <w:rPr>
          <w:rFonts w:ascii="Times New Roman" w:hAnsi="Times New Roman" w:cs="Times New Roman"/>
          <w:bCs/>
          <w:sz w:val="28"/>
          <w:szCs w:val="28"/>
        </w:rPr>
        <w:t>онда обязательного медицинского страхования при Министерстве здравоохранения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Кыргызской Республики (далее – </w:t>
      </w:r>
      <w:r w:rsidR="005326B4" w:rsidRPr="00C46BD5">
        <w:rPr>
          <w:rFonts w:ascii="Times New Roman" w:hAnsi="Times New Roman" w:cs="Times New Roman"/>
          <w:bCs/>
          <w:sz w:val="28"/>
          <w:szCs w:val="28"/>
        </w:rPr>
        <w:t>ФОМС)</w:t>
      </w:r>
      <w:r w:rsidR="00CE3D61" w:rsidRPr="00C46B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326B4" w:rsidRPr="00C46BD5">
        <w:rPr>
          <w:rFonts w:ascii="Times New Roman" w:hAnsi="Times New Roman" w:cs="Times New Roman"/>
          <w:bCs/>
          <w:sz w:val="28"/>
          <w:szCs w:val="28"/>
        </w:rPr>
        <w:t xml:space="preserve">трансферты </w:t>
      </w:r>
      <w:r w:rsidR="00B61113" w:rsidRPr="00C46BD5">
        <w:rPr>
          <w:rFonts w:ascii="Times New Roman" w:hAnsi="Times New Roman" w:cs="Times New Roman"/>
          <w:bCs/>
          <w:sz w:val="28"/>
          <w:szCs w:val="28"/>
        </w:rPr>
        <w:t>местным бюджетам</w:t>
      </w:r>
      <w:r w:rsidR="00CE3D61" w:rsidRPr="00C46BD5">
        <w:rPr>
          <w:rFonts w:ascii="Times New Roman" w:hAnsi="Times New Roman" w:cs="Times New Roman"/>
          <w:bCs/>
          <w:sz w:val="28"/>
          <w:szCs w:val="28"/>
        </w:rPr>
        <w:t>, долевые/членские взносы</w:t>
      </w:r>
      <w:r w:rsidR="00A83F64" w:rsidRPr="00C46BD5">
        <w:rPr>
          <w:rFonts w:ascii="Times New Roman" w:hAnsi="Times New Roman" w:cs="Times New Roman"/>
          <w:bCs/>
          <w:sz w:val="28"/>
          <w:szCs w:val="28"/>
        </w:rPr>
        <w:t>,</w:t>
      </w:r>
      <w:r w:rsidR="00CE3D61" w:rsidRPr="00C46BD5">
        <w:rPr>
          <w:rFonts w:ascii="Times New Roman" w:hAnsi="Times New Roman" w:cs="Times New Roman"/>
          <w:bCs/>
          <w:sz w:val="28"/>
          <w:szCs w:val="28"/>
        </w:rPr>
        <w:t xml:space="preserve"> возмещение </w:t>
      </w:r>
      <w:r w:rsidR="0038683C">
        <w:rPr>
          <w:rFonts w:ascii="Times New Roman" w:hAnsi="Times New Roman" w:cs="Times New Roman"/>
          <w:bCs/>
          <w:sz w:val="28"/>
          <w:szCs w:val="28"/>
        </w:rPr>
        <w:t>и возврат</w:t>
      </w:r>
      <w:r w:rsidR="000E5702" w:rsidRPr="00C46B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D61" w:rsidRPr="00C46BD5">
        <w:rPr>
          <w:rFonts w:ascii="Times New Roman" w:hAnsi="Times New Roman" w:cs="Times New Roman"/>
          <w:bCs/>
          <w:sz w:val="28"/>
          <w:szCs w:val="28"/>
        </w:rPr>
        <w:t>НДС, исполнение решений судебных органов Кыргызской Республики и другие)</w:t>
      </w:r>
      <w:r w:rsidR="00584DC2" w:rsidRPr="00C46BD5">
        <w:rPr>
          <w:rFonts w:ascii="Times New Roman" w:hAnsi="Times New Roman" w:cs="Times New Roman"/>
          <w:bCs/>
          <w:sz w:val="28"/>
          <w:szCs w:val="28"/>
        </w:rPr>
        <w:t>;</w:t>
      </w:r>
      <w:r w:rsidR="00CE3D61" w:rsidRPr="00C46B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3F64" w:rsidRPr="00C46BD5">
        <w:rPr>
          <w:rFonts w:ascii="Times New Roman" w:hAnsi="Times New Roman" w:cs="Times New Roman"/>
          <w:bCs/>
          <w:sz w:val="28"/>
          <w:szCs w:val="28"/>
        </w:rPr>
        <w:t>осуществлени</w:t>
      </w:r>
      <w:r w:rsidR="00701067" w:rsidRPr="00C46BD5">
        <w:rPr>
          <w:rFonts w:ascii="Times New Roman" w:hAnsi="Times New Roman" w:cs="Times New Roman"/>
          <w:bCs/>
          <w:sz w:val="28"/>
          <w:szCs w:val="28"/>
        </w:rPr>
        <w:t>е</w:t>
      </w:r>
      <w:r w:rsidR="00A83F64" w:rsidRPr="00C46BD5">
        <w:rPr>
          <w:rFonts w:ascii="Times New Roman" w:hAnsi="Times New Roman" w:cs="Times New Roman"/>
          <w:bCs/>
          <w:sz w:val="28"/>
          <w:szCs w:val="28"/>
        </w:rPr>
        <w:t xml:space="preserve"> операций с нефинансовыми активами, осуществлени</w:t>
      </w:r>
      <w:r w:rsidR="00701067" w:rsidRPr="00C46BD5">
        <w:rPr>
          <w:rFonts w:ascii="Times New Roman" w:hAnsi="Times New Roman" w:cs="Times New Roman"/>
          <w:bCs/>
          <w:sz w:val="28"/>
          <w:szCs w:val="28"/>
        </w:rPr>
        <w:t>е</w:t>
      </w:r>
      <w:r w:rsidR="00A83F64" w:rsidRPr="00C46BD5">
        <w:rPr>
          <w:rFonts w:ascii="Times New Roman" w:hAnsi="Times New Roman" w:cs="Times New Roman"/>
          <w:bCs/>
          <w:sz w:val="28"/>
          <w:szCs w:val="28"/>
        </w:rPr>
        <w:t xml:space="preserve"> операций с финансовыми активами</w:t>
      </w:r>
      <w:r w:rsidR="00CE3D61" w:rsidRPr="00C46BD5">
        <w:rPr>
          <w:rFonts w:ascii="Times New Roman" w:hAnsi="Times New Roman" w:cs="Times New Roman"/>
          <w:bCs/>
          <w:sz w:val="28"/>
          <w:szCs w:val="28"/>
        </w:rPr>
        <w:t xml:space="preserve"> (выдача бюджетной ссуды и кредитов</w:t>
      </w:r>
      <w:r w:rsidR="00B61113" w:rsidRPr="00C46BD5">
        <w:rPr>
          <w:rFonts w:ascii="Times New Roman" w:hAnsi="Times New Roman" w:cs="Times New Roman"/>
          <w:bCs/>
          <w:sz w:val="28"/>
          <w:szCs w:val="28"/>
        </w:rPr>
        <w:t>)</w:t>
      </w:r>
      <w:r w:rsidR="00192B93" w:rsidRPr="00C46BD5">
        <w:rPr>
          <w:rFonts w:ascii="Times New Roman" w:hAnsi="Times New Roman" w:cs="Times New Roman"/>
          <w:bCs/>
          <w:sz w:val="28"/>
          <w:szCs w:val="28"/>
        </w:rPr>
        <w:t>, перечисление средств в Стабилизационный фонд</w:t>
      </w:r>
      <w:r w:rsidR="00701067" w:rsidRPr="00C46B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83F64" w:rsidRPr="00C46BD5">
        <w:rPr>
          <w:rFonts w:ascii="Times New Roman" w:hAnsi="Times New Roman" w:cs="Times New Roman"/>
          <w:bCs/>
          <w:sz w:val="28"/>
          <w:szCs w:val="28"/>
        </w:rPr>
        <w:t xml:space="preserve">расходов основной части обязательств (операции по ценным бумагам, погашение </w:t>
      </w:r>
      <w:r w:rsidR="006B4D9B" w:rsidRPr="00C46BD5">
        <w:rPr>
          <w:rFonts w:ascii="Times New Roman" w:hAnsi="Times New Roman" w:cs="Times New Roman"/>
          <w:bCs/>
          <w:sz w:val="28"/>
          <w:szCs w:val="28"/>
        </w:rPr>
        <w:t xml:space="preserve">внутреннего и </w:t>
      </w:r>
      <w:r w:rsidR="00A83F64" w:rsidRPr="00C46BD5">
        <w:rPr>
          <w:rFonts w:ascii="Times New Roman" w:hAnsi="Times New Roman" w:cs="Times New Roman"/>
          <w:bCs/>
          <w:sz w:val="28"/>
          <w:szCs w:val="28"/>
        </w:rPr>
        <w:t>внешнего долга</w:t>
      </w:r>
      <w:r w:rsidR="00B61113" w:rsidRPr="00C46BD5">
        <w:rPr>
          <w:rFonts w:ascii="Times New Roman" w:hAnsi="Times New Roman" w:cs="Times New Roman"/>
          <w:bCs/>
          <w:sz w:val="28"/>
          <w:szCs w:val="28"/>
        </w:rPr>
        <w:t>,</w:t>
      </w:r>
      <w:r w:rsidR="00CE3D61" w:rsidRPr="00C46BD5">
        <w:rPr>
          <w:rFonts w:ascii="Times New Roman" w:hAnsi="Times New Roman" w:cs="Times New Roman"/>
          <w:bCs/>
          <w:sz w:val="28"/>
          <w:szCs w:val="28"/>
        </w:rPr>
        <w:t xml:space="preserve"> расходы, связанные с размещением </w:t>
      </w:r>
      <w:r w:rsidR="00D91899" w:rsidRPr="00C46BD5">
        <w:rPr>
          <w:rFonts w:ascii="Times New Roman" w:hAnsi="Times New Roman" w:cs="Times New Roman"/>
          <w:bCs/>
          <w:sz w:val="28"/>
          <w:szCs w:val="28"/>
        </w:rPr>
        <w:t xml:space="preserve">в коммерческих банках </w:t>
      </w:r>
      <w:r w:rsidR="00CE3D61" w:rsidRPr="00C46BD5">
        <w:rPr>
          <w:rFonts w:ascii="Times New Roman" w:hAnsi="Times New Roman" w:cs="Times New Roman"/>
          <w:bCs/>
          <w:sz w:val="28"/>
          <w:szCs w:val="28"/>
        </w:rPr>
        <w:t xml:space="preserve">временно свободных средств бюджетов </w:t>
      </w:r>
      <w:r w:rsidR="00B61113" w:rsidRPr="00C46BD5">
        <w:rPr>
          <w:rFonts w:ascii="Times New Roman" w:hAnsi="Times New Roman" w:cs="Times New Roman"/>
          <w:bCs/>
          <w:sz w:val="28"/>
          <w:szCs w:val="28"/>
        </w:rPr>
        <w:t>и другие</w:t>
      </w:r>
      <w:r w:rsidR="00CE3D61" w:rsidRPr="00C46BD5">
        <w:rPr>
          <w:rFonts w:ascii="Times New Roman" w:hAnsi="Times New Roman" w:cs="Times New Roman"/>
          <w:bCs/>
          <w:sz w:val="28"/>
          <w:szCs w:val="28"/>
        </w:rPr>
        <w:t>)</w:t>
      </w:r>
      <w:r w:rsidR="00B61113" w:rsidRPr="00C46BD5">
        <w:rPr>
          <w:rFonts w:ascii="Times New Roman" w:hAnsi="Times New Roman" w:cs="Times New Roman"/>
          <w:bCs/>
          <w:sz w:val="28"/>
          <w:szCs w:val="28"/>
        </w:rPr>
        <w:t>;</w:t>
      </w:r>
    </w:p>
    <w:p w:rsidR="00084EEA" w:rsidRPr="00C46BD5" w:rsidRDefault="004060C3" w:rsidP="00DD3913">
      <w:pPr>
        <w:pStyle w:val="af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68B8">
        <w:rPr>
          <w:sz w:val="28"/>
          <w:szCs w:val="28"/>
        </w:rPr>
        <w:t xml:space="preserve">22) </w:t>
      </w:r>
      <w:r w:rsidR="00084EEA" w:rsidRPr="004268B8">
        <w:rPr>
          <w:sz w:val="28"/>
          <w:szCs w:val="28"/>
        </w:rPr>
        <w:t>отчетный бюджетный год</w:t>
      </w:r>
      <w:r>
        <w:rPr>
          <w:sz w:val="28"/>
          <w:szCs w:val="28"/>
        </w:rPr>
        <w:t xml:space="preserve"> – </w:t>
      </w:r>
      <w:r w:rsidR="00084EEA" w:rsidRPr="00C46BD5">
        <w:rPr>
          <w:sz w:val="28"/>
          <w:szCs w:val="28"/>
        </w:rPr>
        <w:t>год, предшествующий текущему бюджетному году;</w:t>
      </w:r>
    </w:p>
    <w:p w:rsidR="00B8504F" w:rsidRPr="00C46BD5" w:rsidRDefault="004060C3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268B8">
        <w:rPr>
          <w:rFonts w:ascii="Times New Roman" w:hAnsi="Times New Roman" w:cs="Times New Roman"/>
          <w:bCs/>
          <w:sz w:val="28"/>
          <w:szCs w:val="28"/>
        </w:rPr>
        <w:t xml:space="preserve">23) </w:t>
      </w:r>
      <w:r w:rsidR="00084EEA" w:rsidRPr="004268B8">
        <w:rPr>
          <w:rFonts w:ascii="Times New Roman" w:hAnsi="Times New Roman" w:cs="Times New Roman"/>
          <w:bCs/>
          <w:sz w:val="28"/>
          <w:szCs w:val="28"/>
        </w:rPr>
        <w:t>получатель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84EEA" w:rsidRPr="00C46BD5">
        <w:rPr>
          <w:rFonts w:ascii="Times New Roman" w:hAnsi="Times New Roman" w:cs="Times New Roman"/>
          <w:sz w:val="28"/>
          <w:szCs w:val="28"/>
        </w:rPr>
        <w:t>физическое или юридическое лицо, в пользу которого поступают денежные средства в результате платежа и расчета;</w:t>
      </w:r>
      <w:r w:rsidR="00084EEA" w:rsidRPr="00C46BD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84EEA" w:rsidRPr="00C46BD5" w:rsidRDefault="004060C3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68B8">
        <w:rPr>
          <w:rStyle w:val="rvts672213"/>
          <w:rFonts w:ascii="Times New Roman" w:hAnsi="Times New Roman" w:cs="Times New Roman"/>
          <w:sz w:val="28"/>
          <w:szCs w:val="28"/>
        </w:rPr>
        <w:t xml:space="preserve">24) </w:t>
      </w:r>
      <w:r w:rsidR="00084EEA" w:rsidRPr="004268B8">
        <w:rPr>
          <w:rStyle w:val="rvts672213"/>
          <w:rFonts w:ascii="Times New Roman" w:hAnsi="Times New Roman" w:cs="Times New Roman"/>
          <w:sz w:val="28"/>
          <w:szCs w:val="28"/>
        </w:rPr>
        <w:t>платеж</w:t>
      </w:r>
      <w:r>
        <w:rPr>
          <w:rStyle w:val="rvts772213"/>
          <w:rFonts w:ascii="Times New Roman" w:hAnsi="Times New Roman" w:cs="Times New Roman"/>
          <w:sz w:val="28"/>
          <w:szCs w:val="28"/>
        </w:rPr>
        <w:t xml:space="preserve"> – </w:t>
      </w:r>
      <w:r w:rsidR="00084EEA" w:rsidRPr="00C46BD5">
        <w:rPr>
          <w:rStyle w:val="rvts772213"/>
          <w:rFonts w:ascii="Times New Roman" w:hAnsi="Times New Roman" w:cs="Times New Roman"/>
          <w:sz w:val="28"/>
          <w:szCs w:val="28"/>
        </w:rPr>
        <w:t>исполнение денежного обязательства с использованием наличных денежных средств либо процесс перевода плательщиком безналичных денежных средств;</w:t>
      </w:r>
    </w:p>
    <w:p w:rsidR="00084EEA" w:rsidRPr="00C46BD5" w:rsidRDefault="004060C3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68B8">
        <w:rPr>
          <w:rFonts w:ascii="Times New Roman" w:hAnsi="Times New Roman" w:cs="Times New Roman"/>
          <w:bCs/>
          <w:sz w:val="28"/>
          <w:szCs w:val="28"/>
        </w:rPr>
        <w:t xml:space="preserve">25) </w:t>
      </w:r>
      <w:r w:rsidR="00084EEA" w:rsidRPr="004268B8">
        <w:rPr>
          <w:rFonts w:ascii="Times New Roman" w:hAnsi="Times New Roman" w:cs="Times New Roman"/>
          <w:bCs/>
          <w:sz w:val="28"/>
          <w:szCs w:val="28"/>
        </w:rPr>
        <w:t>платежная система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84EEA" w:rsidRPr="00C46BD5">
        <w:rPr>
          <w:rFonts w:ascii="Times New Roman" w:hAnsi="Times New Roman" w:cs="Times New Roman"/>
          <w:sz w:val="28"/>
          <w:szCs w:val="28"/>
        </w:rPr>
        <w:t>взаимосвязанная система технологий, процедур, правил, платежных инструментов и систем перевода денежных средств, обеспечивающая денежное обращение;</w:t>
      </w:r>
    </w:p>
    <w:p w:rsidR="00B8504F" w:rsidRPr="00C46BD5" w:rsidRDefault="004060C3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268B8">
        <w:rPr>
          <w:rFonts w:ascii="Times New Roman" w:hAnsi="Times New Roman" w:cs="Times New Roman"/>
          <w:bCs/>
          <w:sz w:val="28"/>
          <w:szCs w:val="28"/>
        </w:rPr>
        <w:t xml:space="preserve">26) </w:t>
      </w:r>
      <w:r w:rsidR="00084EEA" w:rsidRPr="004268B8">
        <w:rPr>
          <w:rFonts w:ascii="Times New Roman" w:hAnsi="Times New Roman" w:cs="Times New Roman"/>
          <w:bCs/>
          <w:sz w:val="28"/>
          <w:szCs w:val="28"/>
        </w:rPr>
        <w:t>плательщик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84EEA" w:rsidRPr="00C46BD5">
        <w:rPr>
          <w:rFonts w:ascii="Times New Roman" w:hAnsi="Times New Roman" w:cs="Times New Roman"/>
          <w:sz w:val="28"/>
          <w:szCs w:val="28"/>
        </w:rPr>
        <w:t>физическое или юридическое лицо, являющееся инициатором платежа, за счет денежных средств которого осуществляется расчет;</w:t>
      </w:r>
      <w:r w:rsidR="00084EEA" w:rsidRPr="00C46BD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84EEA" w:rsidRPr="00C46BD5" w:rsidRDefault="004060C3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68B8">
        <w:rPr>
          <w:rFonts w:ascii="Times New Roman" w:hAnsi="Times New Roman" w:cs="Times New Roman"/>
          <w:bCs/>
          <w:sz w:val="28"/>
          <w:szCs w:val="28"/>
        </w:rPr>
        <w:t xml:space="preserve">27) </w:t>
      </w:r>
      <w:r w:rsidR="00084EEA" w:rsidRPr="004268B8">
        <w:rPr>
          <w:rFonts w:ascii="Times New Roman" w:hAnsi="Times New Roman" w:cs="Times New Roman"/>
          <w:bCs/>
          <w:sz w:val="28"/>
          <w:szCs w:val="28"/>
        </w:rPr>
        <w:t>справочник</w:t>
      </w:r>
      <w:r w:rsidRPr="00426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084EEA" w:rsidRPr="00C46BD5">
        <w:rPr>
          <w:rFonts w:ascii="Times New Roman" w:hAnsi="Times New Roman" w:cs="Times New Roman"/>
          <w:sz w:val="28"/>
          <w:szCs w:val="28"/>
        </w:rPr>
        <w:t>систематизированная подборка (свод) ключевой информации, привязанной к классификационному коду, содержащая комплекс сведений, охватывающих определенную отрасль знания и/или практической деятельности;</w:t>
      </w:r>
    </w:p>
    <w:p w:rsidR="00B5321C" w:rsidRPr="00C46BD5" w:rsidRDefault="004060C3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68B8">
        <w:rPr>
          <w:rFonts w:ascii="Times New Roman" w:hAnsi="Times New Roman" w:cs="Times New Roman"/>
          <w:sz w:val="28"/>
          <w:szCs w:val="28"/>
        </w:rPr>
        <w:t xml:space="preserve">28) </w:t>
      </w:r>
      <w:r w:rsidR="00016347" w:rsidRPr="004268B8">
        <w:rPr>
          <w:rFonts w:ascii="Times New Roman" w:hAnsi="Times New Roman" w:cs="Times New Roman"/>
          <w:sz w:val="28"/>
          <w:szCs w:val="28"/>
        </w:rPr>
        <w:t>с</w:t>
      </w:r>
      <w:r w:rsidR="00B75693" w:rsidRPr="004268B8">
        <w:rPr>
          <w:rFonts w:ascii="Times New Roman" w:hAnsi="Times New Roman" w:cs="Times New Roman"/>
          <w:sz w:val="28"/>
          <w:szCs w:val="28"/>
        </w:rPr>
        <w:t xml:space="preserve">истема пакетного клиринга мелких розничных и регулярных платежей </w:t>
      </w:r>
      <w:r w:rsidR="00B75693" w:rsidRPr="00C46BD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B75693" w:rsidRPr="00C46BD5">
        <w:rPr>
          <w:rFonts w:ascii="Times New Roman" w:hAnsi="Times New Roman" w:cs="Times New Roman"/>
          <w:sz w:val="28"/>
          <w:szCs w:val="28"/>
        </w:rPr>
        <w:t>СПК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B75693" w:rsidRPr="00C46BD5">
        <w:rPr>
          <w:rFonts w:ascii="Times New Roman" w:hAnsi="Times New Roman" w:cs="Times New Roman"/>
          <w:sz w:val="28"/>
          <w:szCs w:val="28"/>
        </w:rPr>
        <w:t>системы расчетов платежными картами, системы денежных переводов, системы моментальных платежей, системы расчетов электронными деньгами</w:t>
      </w:r>
      <w:r w:rsidR="000E2C8C" w:rsidRPr="00C46BD5">
        <w:rPr>
          <w:rFonts w:ascii="Times New Roman" w:hAnsi="Times New Roman" w:cs="Times New Roman"/>
          <w:sz w:val="28"/>
          <w:szCs w:val="28"/>
        </w:rPr>
        <w:t>;</w:t>
      </w:r>
    </w:p>
    <w:p w:rsidR="007A44A9" w:rsidRPr="00C46BD5" w:rsidRDefault="00396ECA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68B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29) </w:t>
      </w:r>
      <w:r w:rsidR="007A44A9" w:rsidRPr="0090471C">
        <w:rPr>
          <w:rFonts w:ascii="Times New Roman" w:hAnsi="Times New Roman" w:cs="Times New Roman"/>
          <w:bCs/>
          <w:sz w:val="28"/>
          <w:szCs w:val="28"/>
        </w:rPr>
        <w:t xml:space="preserve">счета </w:t>
      </w:r>
      <w:r w:rsidR="0090471C" w:rsidRPr="0090471C">
        <w:rPr>
          <w:rFonts w:ascii="Times New Roman" w:hAnsi="Times New Roman" w:cs="Times New Roman"/>
          <w:bCs/>
          <w:sz w:val="28"/>
          <w:szCs w:val="28"/>
        </w:rPr>
        <w:t>в</w:t>
      </w:r>
      <w:r w:rsidRPr="004268B8">
        <w:rPr>
          <w:rFonts w:ascii="Times New Roman" w:hAnsi="Times New Roman" w:cs="Times New Roman"/>
          <w:bCs/>
          <w:sz w:val="28"/>
          <w:szCs w:val="28"/>
        </w:rPr>
        <w:t>стречных фондов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7A44A9" w:rsidRPr="00C46BD5">
        <w:rPr>
          <w:rFonts w:ascii="Times New Roman" w:hAnsi="Times New Roman" w:cs="Times New Roman"/>
          <w:sz w:val="28"/>
          <w:szCs w:val="28"/>
        </w:rPr>
        <w:t xml:space="preserve">дополнительные банковские счета уполномоченного государственного органа в Национальном банке в национальной и иностранной  валютах, отражающие зачисление на банковские счета </w:t>
      </w:r>
      <w:r w:rsidR="00D12992" w:rsidRPr="00C46BD5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="007A44A9" w:rsidRPr="00C46BD5">
        <w:rPr>
          <w:rFonts w:ascii="Times New Roman" w:hAnsi="Times New Roman" w:cs="Times New Roman"/>
          <w:sz w:val="28"/>
          <w:szCs w:val="28"/>
        </w:rPr>
        <w:t xml:space="preserve">от международных финансовых организаций и институтов (доноров) в виде грантов, внешней финансовой помощи и иностранных кредитов и займов, </w:t>
      </w:r>
      <w:r w:rsidR="007A44A9" w:rsidRPr="00124EF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12992" w:rsidRPr="00124EF5">
        <w:rPr>
          <w:rFonts w:ascii="Times New Roman" w:hAnsi="Times New Roman" w:cs="Times New Roman"/>
          <w:sz w:val="28"/>
          <w:szCs w:val="28"/>
        </w:rPr>
        <w:t>средств,</w:t>
      </w:r>
      <w:r w:rsidR="007A44A9" w:rsidRPr="00124EF5">
        <w:rPr>
          <w:rFonts w:ascii="Times New Roman" w:hAnsi="Times New Roman" w:cs="Times New Roman"/>
          <w:sz w:val="28"/>
          <w:szCs w:val="28"/>
        </w:rPr>
        <w:t xml:space="preserve"> полученных за счет выдачи в аренду (лизинг) оборудования и техники, закупленных на </w:t>
      </w:r>
      <w:proofErr w:type="spellStart"/>
      <w:r w:rsidR="007A44A9" w:rsidRPr="00124EF5"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 w:rsidR="007A44A9" w:rsidRPr="00124EF5">
        <w:rPr>
          <w:rFonts w:ascii="Times New Roman" w:hAnsi="Times New Roman" w:cs="Times New Roman"/>
          <w:sz w:val="28"/>
          <w:szCs w:val="28"/>
        </w:rPr>
        <w:t xml:space="preserve"> и кредитные средства</w:t>
      </w:r>
      <w:r w:rsidR="00311A8D" w:rsidRPr="00124EF5">
        <w:rPr>
          <w:rFonts w:ascii="Times New Roman" w:hAnsi="Times New Roman" w:cs="Times New Roman"/>
          <w:sz w:val="28"/>
          <w:szCs w:val="28"/>
        </w:rPr>
        <w:t>,</w:t>
      </w:r>
      <w:r w:rsidR="007A44A9" w:rsidRPr="00124EF5">
        <w:rPr>
          <w:rFonts w:ascii="Times New Roman" w:hAnsi="Times New Roman" w:cs="Times New Roman"/>
          <w:sz w:val="28"/>
          <w:szCs w:val="28"/>
        </w:rPr>
        <w:t xml:space="preserve"> внешней финансовой помощи</w:t>
      </w:r>
      <w:r w:rsidR="00D12992" w:rsidRPr="00124EF5">
        <w:rPr>
          <w:rFonts w:ascii="Times New Roman" w:hAnsi="Times New Roman" w:cs="Times New Roman"/>
          <w:sz w:val="28"/>
          <w:szCs w:val="28"/>
        </w:rPr>
        <w:t>,</w:t>
      </w:r>
      <w:r w:rsidR="007A44A9" w:rsidRPr="00124EF5">
        <w:rPr>
          <w:rFonts w:ascii="Times New Roman" w:hAnsi="Times New Roman" w:cs="Times New Roman"/>
          <w:sz w:val="28"/>
          <w:szCs w:val="28"/>
        </w:rPr>
        <w:t xml:space="preserve"> иностранных кредитов и займов в рамках проектов </w:t>
      </w:r>
      <w:r w:rsidR="00D12992" w:rsidRPr="00124EF5">
        <w:rPr>
          <w:rFonts w:ascii="Times New Roman" w:hAnsi="Times New Roman" w:cs="Times New Roman"/>
          <w:sz w:val="28"/>
          <w:szCs w:val="28"/>
        </w:rPr>
        <w:t>иностранных государств</w:t>
      </w:r>
      <w:r w:rsidR="00FA7312" w:rsidRPr="00124EF5">
        <w:rPr>
          <w:rFonts w:ascii="Times New Roman" w:hAnsi="Times New Roman" w:cs="Times New Roman"/>
          <w:sz w:val="28"/>
          <w:szCs w:val="28"/>
        </w:rPr>
        <w:t>;</w:t>
      </w:r>
      <w:r w:rsidR="007A44A9" w:rsidRPr="00C46BD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084EEA" w:rsidRPr="00C46BD5" w:rsidRDefault="00396ECA" w:rsidP="00DD3913">
      <w:pPr>
        <w:pStyle w:val="af0"/>
        <w:widowControl w:val="0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84BAB">
        <w:rPr>
          <w:sz w:val="28"/>
          <w:szCs w:val="28"/>
        </w:rPr>
        <w:t xml:space="preserve">30) </w:t>
      </w:r>
      <w:r w:rsidR="00084EEA" w:rsidRPr="00B84BAB">
        <w:rPr>
          <w:sz w:val="28"/>
          <w:szCs w:val="28"/>
        </w:rPr>
        <w:t>участники бюджетного процесса</w:t>
      </w:r>
      <w:r>
        <w:rPr>
          <w:sz w:val="28"/>
          <w:szCs w:val="28"/>
        </w:rPr>
        <w:t xml:space="preserve"> – </w:t>
      </w:r>
      <w:r w:rsidR="00084EEA" w:rsidRPr="00C46BD5">
        <w:rPr>
          <w:sz w:val="28"/>
          <w:szCs w:val="28"/>
        </w:rPr>
        <w:t xml:space="preserve">Президент Кыргызской Республики, законодательные </w:t>
      </w:r>
      <w:r w:rsidR="00523008" w:rsidRPr="00C46BD5">
        <w:rPr>
          <w:sz w:val="28"/>
          <w:szCs w:val="28"/>
        </w:rPr>
        <w:t xml:space="preserve">и исполнительные органы </w:t>
      </w:r>
      <w:r w:rsidR="00084EEA" w:rsidRPr="00C46BD5">
        <w:rPr>
          <w:sz w:val="28"/>
          <w:szCs w:val="28"/>
        </w:rPr>
        <w:t>государственной власти</w:t>
      </w:r>
      <w:r w:rsidR="00523008" w:rsidRPr="00C46BD5">
        <w:rPr>
          <w:sz w:val="28"/>
          <w:szCs w:val="28"/>
        </w:rPr>
        <w:t xml:space="preserve">, представительные </w:t>
      </w:r>
      <w:r w:rsidR="00084EEA" w:rsidRPr="00C46BD5">
        <w:rPr>
          <w:sz w:val="28"/>
          <w:szCs w:val="28"/>
        </w:rPr>
        <w:t>и исполнительные органы местного самоуправления, Счетная палата Кыргызской Республики, Национальный банк и коммерческие банки Кыргызской Республики</w:t>
      </w:r>
      <w:r w:rsidR="00D12992" w:rsidRPr="00C46BD5">
        <w:rPr>
          <w:sz w:val="28"/>
          <w:szCs w:val="28"/>
        </w:rPr>
        <w:t xml:space="preserve"> (далее </w:t>
      </w:r>
      <w:r w:rsidR="00321989">
        <w:rPr>
          <w:sz w:val="28"/>
          <w:szCs w:val="28"/>
        </w:rPr>
        <w:t>–</w:t>
      </w:r>
      <w:r w:rsidR="00D12992" w:rsidRPr="00C46BD5">
        <w:rPr>
          <w:sz w:val="28"/>
          <w:szCs w:val="28"/>
        </w:rPr>
        <w:t xml:space="preserve"> коммерческие банки)</w:t>
      </w:r>
      <w:r w:rsidR="00084EEA" w:rsidRPr="00C46BD5">
        <w:rPr>
          <w:sz w:val="28"/>
          <w:szCs w:val="28"/>
        </w:rPr>
        <w:t>, главные распорядители (распорядители) бюджетных средств; администраторы ресурсов бюджета, получатели бюджетных средств</w:t>
      </w:r>
      <w:r w:rsidR="00523008" w:rsidRPr="00C46BD5">
        <w:rPr>
          <w:sz w:val="28"/>
          <w:szCs w:val="28"/>
        </w:rPr>
        <w:t>;</w:t>
      </w:r>
      <w:r w:rsidR="00084EEA" w:rsidRPr="00C46BD5">
        <w:rPr>
          <w:sz w:val="28"/>
          <w:szCs w:val="28"/>
        </w:rPr>
        <w:t xml:space="preserve"> </w:t>
      </w:r>
    </w:p>
    <w:p w:rsidR="00084EEA" w:rsidRPr="00C46BD5" w:rsidRDefault="00396ECA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4BAB">
        <w:rPr>
          <w:rFonts w:ascii="Times New Roman" w:hAnsi="Times New Roman" w:cs="Times New Roman"/>
          <w:bCs/>
          <w:sz w:val="28"/>
          <w:szCs w:val="28"/>
        </w:rPr>
        <w:t xml:space="preserve">31) </w:t>
      </w:r>
      <w:r w:rsidR="00084EEA" w:rsidRPr="00B84BAB">
        <w:rPr>
          <w:rFonts w:ascii="Times New Roman" w:hAnsi="Times New Roman" w:cs="Times New Roman"/>
          <w:bCs/>
          <w:sz w:val="28"/>
          <w:szCs w:val="28"/>
        </w:rPr>
        <w:t>электронная банковская выписка</w:t>
      </w:r>
      <w:r w:rsidR="00084EEA" w:rsidRPr="00C46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084EEA" w:rsidRPr="00C46BD5">
        <w:rPr>
          <w:rFonts w:ascii="Times New Roman" w:hAnsi="Times New Roman" w:cs="Times New Roman"/>
          <w:bCs/>
          <w:sz w:val="28"/>
          <w:szCs w:val="28"/>
        </w:rPr>
        <w:t>ЭБВ)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финансовый документ, доказательно отражающий произведенные банковские операции и движение средств по банковскому счету и являющийся основанием для осуществления бухгалтерского учета;</w:t>
      </w:r>
    </w:p>
    <w:p w:rsidR="00B8504F" w:rsidRPr="00C46BD5" w:rsidRDefault="00715FD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84BAB">
        <w:rPr>
          <w:rFonts w:ascii="Times New Roman" w:hAnsi="Times New Roman" w:cs="Times New Roman"/>
          <w:bCs/>
          <w:sz w:val="28"/>
          <w:szCs w:val="28"/>
        </w:rPr>
        <w:t xml:space="preserve">32) </w:t>
      </w:r>
      <w:r w:rsidR="00084EEA" w:rsidRPr="00B84BAB">
        <w:rPr>
          <w:rFonts w:ascii="Times New Roman" w:hAnsi="Times New Roman" w:cs="Times New Roman"/>
          <w:bCs/>
          <w:sz w:val="28"/>
          <w:szCs w:val="28"/>
        </w:rPr>
        <w:t>электронный платежный документ</w:t>
      </w:r>
      <w:r w:rsidR="00084EEA" w:rsidRPr="00C46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084EEA" w:rsidRPr="00C46BD5">
        <w:rPr>
          <w:rFonts w:ascii="Times New Roman" w:hAnsi="Times New Roman" w:cs="Times New Roman"/>
          <w:bCs/>
          <w:sz w:val="28"/>
          <w:szCs w:val="28"/>
        </w:rPr>
        <w:t xml:space="preserve">ЭПД) </w:t>
      </w:r>
      <w:r w:rsidR="00084EEA" w:rsidRPr="00C46BD5">
        <w:rPr>
          <w:rFonts w:ascii="Times New Roman" w:hAnsi="Times New Roman" w:cs="Times New Roman"/>
          <w:sz w:val="28"/>
          <w:szCs w:val="28"/>
        </w:rPr>
        <w:t>– вид платежного документа, составленный в электронной форме, содержащий необходимую информацию для осуществления расчетов и заверенный электронной цифровой подписью;</w:t>
      </w:r>
      <w:r w:rsidR="00084EEA" w:rsidRPr="00C46BD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01E59" w:rsidRDefault="00715FDB" w:rsidP="00DD39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33) </w:t>
      </w:r>
      <w:r w:rsidR="00401E59" w:rsidRPr="00B84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подпись</w:t>
      </w:r>
      <w:r w:rsidR="00401E59" w:rsidRPr="00C4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ЭП) – </w:t>
      </w:r>
      <w:r w:rsidR="00401E59" w:rsidRPr="00C46B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электронной форме, которая присоединена к другой информации в электронной форме и (или) логически связана с ней</w:t>
      </w:r>
      <w:r w:rsidR="00EC32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1E59" w:rsidRPr="00C4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которая используется для определения лица, от имени которого подписана информация.</w:t>
      </w:r>
    </w:p>
    <w:p w:rsidR="00DD3913" w:rsidRPr="00C46BD5" w:rsidRDefault="00DD3913" w:rsidP="00DD39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EEA" w:rsidRDefault="00084EEA" w:rsidP="00DD3913">
      <w:pPr>
        <w:pStyle w:val="tkZagolovok2"/>
        <w:widowControl w:val="0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 xml:space="preserve">Глава 2. Режим функционирования </w:t>
      </w:r>
      <w:r w:rsidR="00EC329E">
        <w:rPr>
          <w:rFonts w:ascii="Times New Roman" w:hAnsi="Times New Roman" w:cs="Times New Roman"/>
          <w:sz w:val="28"/>
          <w:szCs w:val="28"/>
        </w:rPr>
        <w:t>ЕКС</w:t>
      </w:r>
    </w:p>
    <w:p w:rsidR="00DD3913" w:rsidRPr="00C46BD5" w:rsidRDefault="00DD3913" w:rsidP="00DD3913">
      <w:pPr>
        <w:pStyle w:val="tkZagolovok2"/>
        <w:widowControl w:val="0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860D1A" w:rsidRPr="00C46BD5" w:rsidRDefault="00B8504F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6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. </w:t>
      </w:r>
      <w:r w:rsidR="00860D1A" w:rsidRPr="00C46BD5">
        <w:rPr>
          <w:rFonts w:ascii="Times New Roman" w:hAnsi="Times New Roman" w:cs="Times New Roman"/>
          <w:sz w:val="28"/>
          <w:szCs w:val="28"/>
        </w:rPr>
        <w:t xml:space="preserve">Средства ЕКС находятся на банковских счетах уполномоченного государственного органа, открытых в Национальном банке. </w:t>
      </w:r>
    </w:p>
    <w:p w:rsidR="00860D1A" w:rsidRPr="00C46BD5" w:rsidRDefault="00B84BA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60D1A" w:rsidRPr="00C46BD5">
        <w:rPr>
          <w:rFonts w:ascii="Times New Roman" w:hAnsi="Times New Roman" w:cs="Times New Roman"/>
          <w:sz w:val="28"/>
          <w:szCs w:val="28"/>
        </w:rPr>
        <w:t>Национальный банк осуществляет банковские операции по обслуживанию ЕКС в соответствии с нормативными правовыми актами Национального банка и законодательством Кыргызской Республики.</w:t>
      </w:r>
    </w:p>
    <w:p w:rsidR="001A6E3C" w:rsidRPr="00C46BD5" w:rsidRDefault="00B84BAB" w:rsidP="00DD3913">
      <w:pPr>
        <w:pStyle w:val="tkTekst"/>
        <w:widowControl w:val="0"/>
        <w:spacing w:after="0" w:line="240" w:lineRule="auto"/>
        <w:ind w:firstLine="709"/>
        <w:rPr>
          <w:rStyle w:val="ed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A6E3C" w:rsidRPr="00C46BD5">
        <w:rPr>
          <w:rFonts w:ascii="Times New Roman" w:hAnsi="Times New Roman" w:cs="Times New Roman"/>
          <w:sz w:val="28"/>
          <w:szCs w:val="28"/>
        </w:rPr>
        <w:t xml:space="preserve">. </w:t>
      </w:r>
      <w:r w:rsidR="001A6E3C" w:rsidRPr="00C46BD5">
        <w:rPr>
          <w:rStyle w:val="ed"/>
          <w:rFonts w:ascii="Times New Roman" w:hAnsi="Times New Roman" w:cs="Times New Roman"/>
          <w:sz w:val="28"/>
          <w:szCs w:val="28"/>
        </w:rPr>
        <w:t xml:space="preserve">Денежные средства ЕКС формируются за счет аккумулирования </w:t>
      </w:r>
      <w:r w:rsidR="001A6E3C" w:rsidRPr="00C46BD5">
        <w:rPr>
          <w:rFonts w:ascii="Times New Roman" w:hAnsi="Times New Roman" w:cs="Times New Roman"/>
          <w:sz w:val="28"/>
          <w:szCs w:val="28"/>
        </w:rPr>
        <w:t xml:space="preserve">поступлений в бюджеты </w:t>
      </w:r>
      <w:r w:rsidR="001A6E3C" w:rsidRPr="00C46BD5">
        <w:rPr>
          <w:rStyle w:val="ed"/>
          <w:rFonts w:ascii="Times New Roman" w:hAnsi="Times New Roman" w:cs="Times New Roman"/>
          <w:sz w:val="28"/>
          <w:szCs w:val="28"/>
        </w:rPr>
        <w:t>и наличия остатков денежных средств бюджетных учреждений/АРБ на казначейских лицевых счетах.</w:t>
      </w:r>
    </w:p>
    <w:p w:rsidR="00084EEA" w:rsidRPr="00C46BD5" w:rsidRDefault="00B84BA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. Уполномоченный государственный орган обеспечивает проведение расходных операций бюджетов в пределах </w:t>
      </w:r>
      <w:r w:rsidR="00AE5C42" w:rsidRPr="00C46BD5">
        <w:rPr>
          <w:rFonts w:ascii="Times New Roman" w:hAnsi="Times New Roman" w:cs="Times New Roman"/>
          <w:sz w:val="28"/>
          <w:szCs w:val="28"/>
        </w:rPr>
        <w:t xml:space="preserve">остатка денежных средств </w:t>
      </w:r>
      <w:r w:rsidR="00DE698C" w:rsidRPr="00C46BD5">
        <w:rPr>
          <w:rFonts w:ascii="Times New Roman" w:hAnsi="Times New Roman" w:cs="Times New Roman"/>
          <w:sz w:val="28"/>
          <w:szCs w:val="28"/>
        </w:rPr>
        <w:t>соответствующ</w:t>
      </w:r>
      <w:r w:rsidR="00AE5C42" w:rsidRPr="00C46BD5">
        <w:rPr>
          <w:rFonts w:ascii="Times New Roman" w:hAnsi="Times New Roman" w:cs="Times New Roman"/>
          <w:sz w:val="28"/>
          <w:szCs w:val="28"/>
        </w:rPr>
        <w:t xml:space="preserve">его бюджета </w:t>
      </w:r>
      <w:r w:rsidR="00084EEA" w:rsidRPr="00C46BD5">
        <w:rPr>
          <w:rFonts w:ascii="Times New Roman" w:hAnsi="Times New Roman" w:cs="Times New Roman"/>
          <w:sz w:val="28"/>
          <w:szCs w:val="28"/>
        </w:rPr>
        <w:t>на ЕКС.</w:t>
      </w:r>
    </w:p>
    <w:p w:rsidR="00084EEA" w:rsidRPr="00C46BD5" w:rsidRDefault="00B84BA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84EEA" w:rsidRPr="00C46BD5">
        <w:rPr>
          <w:rFonts w:ascii="Times New Roman" w:hAnsi="Times New Roman" w:cs="Times New Roman"/>
          <w:sz w:val="28"/>
          <w:szCs w:val="28"/>
        </w:rPr>
        <w:t>. На ЕКС проводятся следующие банковские операции бюджетов:</w:t>
      </w:r>
    </w:p>
    <w:p w:rsidR="006F5D61" w:rsidRPr="00C46BD5" w:rsidRDefault="00FA731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1)</w:t>
      </w:r>
      <w:r w:rsidR="00B84BAB">
        <w:rPr>
          <w:rFonts w:ascii="Times New Roman" w:hAnsi="Times New Roman" w:cs="Times New Roman"/>
          <w:sz w:val="28"/>
          <w:szCs w:val="28"/>
        </w:rPr>
        <w:t xml:space="preserve"> по расходной части – </w:t>
      </w:r>
      <w:r w:rsidR="00084EEA" w:rsidRPr="00C46BD5">
        <w:rPr>
          <w:rFonts w:ascii="Times New Roman" w:hAnsi="Times New Roman" w:cs="Times New Roman"/>
          <w:sz w:val="28"/>
          <w:szCs w:val="28"/>
        </w:rPr>
        <w:t>выплаты по покрытию</w:t>
      </w:r>
      <w:r w:rsidR="006F5D61" w:rsidRPr="00C46BD5">
        <w:rPr>
          <w:rFonts w:ascii="Times New Roman" w:hAnsi="Times New Roman" w:cs="Times New Roman"/>
          <w:sz w:val="28"/>
          <w:szCs w:val="28"/>
        </w:rPr>
        <w:t>:</w:t>
      </w:r>
    </w:p>
    <w:p w:rsidR="006F5D61" w:rsidRPr="00C46BD5" w:rsidRDefault="00500346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00346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6903" w:rsidRPr="00C46BD5">
        <w:rPr>
          <w:rFonts w:ascii="Times New Roman" w:hAnsi="Times New Roman" w:cs="Times New Roman"/>
          <w:bCs/>
          <w:sz w:val="28"/>
          <w:szCs w:val="28"/>
        </w:rPr>
        <w:t>операционных расходов</w:t>
      </w:r>
      <w:r w:rsidR="00AE5C42" w:rsidRPr="00C46BD5">
        <w:rPr>
          <w:rFonts w:ascii="Times New Roman" w:hAnsi="Times New Roman" w:cs="Times New Roman"/>
          <w:bCs/>
          <w:sz w:val="28"/>
          <w:szCs w:val="28"/>
        </w:rPr>
        <w:t xml:space="preserve"> (проценты по ссудам и иностранным кредитам, ассигнования из республиканского бюджета в бюджеты Социального фонда </w:t>
      </w:r>
      <w:r>
        <w:rPr>
          <w:rFonts w:ascii="Times New Roman" w:hAnsi="Times New Roman" w:cs="Times New Roman"/>
          <w:bCs/>
          <w:sz w:val="28"/>
          <w:szCs w:val="28"/>
        </w:rPr>
        <w:t>и ФОМС</w:t>
      </w:r>
      <w:r w:rsidR="00AE5C42" w:rsidRPr="00C46BD5">
        <w:rPr>
          <w:rFonts w:ascii="Times New Roman" w:hAnsi="Times New Roman" w:cs="Times New Roman"/>
          <w:bCs/>
          <w:sz w:val="28"/>
          <w:szCs w:val="28"/>
        </w:rPr>
        <w:t xml:space="preserve">, трансферты местным бюджетам, долевые/членские взносы, возмещение </w:t>
      </w:r>
      <w:r w:rsidR="000E5702" w:rsidRPr="00C46BD5">
        <w:rPr>
          <w:rFonts w:ascii="Times New Roman" w:hAnsi="Times New Roman" w:cs="Times New Roman"/>
          <w:bCs/>
          <w:sz w:val="28"/>
          <w:szCs w:val="28"/>
        </w:rPr>
        <w:t xml:space="preserve">и возврат </w:t>
      </w:r>
      <w:r w:rsidR="00AE5C42" w:rsidRPr="00C46BD5">
        <w:rPr>
          <w:rFonts w:ascii="Times New Roman" w:hAnsi="Times New Roman" w:cs="Times New Roman"/>
          <w:bCs/>
          <w:sz w:val="28"/>
          <w:szCs w:val="28"/>
        </w:rPr>
        <w:t xml:space="preserve">НДС, </w:t>
      </w:r>
      <w:r w:rsidR="004709C7" w:rsidRPr="00C46BD5">
        <w:rPr>
          <w:rFonts w:ascii="Times New Roman" w:hAnsi="Times New Roman" w:cs="Times New Roman"/>
          <w:bCs/>
          <w:sz w:val="28"/>
          <w:szCs w:val="28"/>
        </w:rPr>
        <w:t xml:space="preserve">перечисление средств в Стабилизационный фонд, </w:t>
      </w:r>
      <w:r w:rsidR="00935372" w:rsidRPr="00C46BD5">
        <w:rPr>
          <w:rFonts w:ascii="Times New Roman" w:hAnsi="Times New Roman" w:cs="Times New Roman"/>
          <w:bCs/>
          <w:sz w:val="28"/>
          <w:szCs w:val="28"/>
        </w:rPr>
        <w:t xml:space="preserve">расходы, связанные с размещением </w:t>
      </w:r>
      <w:r w:rsidR="00D91899" w:rsidRPr="00C46BD5">
        <w:rPr>
          <w:rFonts w:ascii="Times New Roman" w:hAnsi="Times New Roman" w:cs="Times New Roman"/>
          <w:bCs/>
          <w:sz w:val="28"/>
          <w:szCs w:val="28"/>
        </w:rPr>
        <w:t xml:space="preserve">в коммерческих банках </w:t>
      </w:r>
      <w:r w:rsidR="00935372" w:rsidRPr="00C46BD5">
        <w:rPr>
          <w:rFonts w:ascii="Times New Roman" w:hAnsi="Times New Roman" w:cs="Times New Roman"/>
          <w:bCs/>
          <w:sz w:val="28"/>
          <w:szCs w:val="28"/>
        </w:rPr>
        <w:t xml:space="preserve">временно свободных средств бюджетов, </w:t>
      </w:r>
      <w:r w:rsidR="00AE5C42" w:rsidRPr="00C46BD5">
        <w:rPr>
          <w:rFonts w:ascii="Times New Roman" w:hAnsi="Times New Roman" w:cs="Times New Roman"/>
          <w:bCs/>
          <w:sz w:val="28"/>
          <w:szCs w:val="28"/>
        </w:rPr>
        <w:t xml:space="preserve">исполнение решений судебных органов Кыргызской Республики и другие); </w:t>
      </w:r>
    </w:p>
    <w:p w:rsidR="006F5D61" w:rsidRPr="00C46BD5" w:rsidRDefault="00500346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00346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5C42" w:rsidRPr="00C46BD5">
        <w:rPr>
          <w:rFonts w:ascii="Times New Roman" w:hAnsi="Times New Roman" w:cs="Times New Roman"/>
          <w:bCs/>
          <w:sz w:val="28"/>
          <w:szCs w:val="28"/>
        </w:rPr>
        <w:t xml:space="preserve">расходов для осуществления операций с нефинансовыми активами; </w:t>
      </w:r>
    </w:p>
    <w:p w:rsidR="006F5D61" w:rsidRPr="00C46BD5" w:rsidRDefault="00500346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00346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5C42" w:rsidRPr="00C46BD5">
        <w:rPr>
          <w:rFonts w:ascii="Times New Roman" w:hAnsi="Times New Roman" w:cs="Times New Roman"/>
          <w:bCs/>
          <w:sz w:val="28"/>
          <w:szCs w:val="28"/>
        </w:rPr>
        <w:t xml:space="preserve">расходов для осуществления операций с финансовыми активами (выдача бюджетной ссуды и кредитов); </w:t>
      </w:r>
    </w:p>
    <w:p w:rsidR="00AE5C42" w:rsidRPr="00C46BD5" w:rsidRDefault="00500346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00346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5C42" w:rsidRPr="00C46BD5">
        <w:rPr>
          <w:rFonts w:ascii="Times New Roman" w:hAnsi="Times New Roman" w:cs="Times New Roman"/>
          <w:bCs/>
          <w:sz w:val="28"/>
          <w:szCs w:val="28"/>
        </w:rPr>
        <w:t>расходов основной части обязательств (операции по ценным бумагам, погашение внутреннего и внешнего долга</w:t>
      </w:r>
      <w:r w:rsidR="00935372" w:rsidRPr="00C46BD5">
        <w:rPr>
          <w:rFonts w:ascii="Times New Roman" w:hAnsi="Times New Roman" w:cs="Times New Roman"/>
          <w:bCs/>
          <w:sz w:val="28"/>
          <w:szCs w:val="28"/>
        </w:rPr>
        <w:t>)</w:t>
      </w:r>
      <w:r w:rsidR="00AE5C42" w:rsidRPr="00C46BD5">
        <w:rPr>
          <w:rFonts w:ascii="Times New Roman" w:hAnsi="Times New Roman" w:cs="Times New Roman"/>
          <w:bCs/>
          <w:sz w:val="28"/>
          <w:szCs w:val="28"/>
        </w:rPr>
        <w:t>;</w:t>
      </w:r>
    </w:p>
    <w:p w:rsidR="006F5D61" w:rsidRPr="00C46BD5" w:rsidRDefault="00FA731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 xml:space="preserve">2) </w:t>
      </w:r>
      <w:r w:rsidR="0021109B">
        <w:rPr>
          <w:rFonts w:ascii="Times New Roman" w:hAnsi="Times New Roman" w:cs="Times New Roman"/>
          <w:sz w:val="28"/>
          <w:szCs w:val="28"/>
        </w:rPr>
        <w:t xml:space="preserve">по доходной части – 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0F3397" w:rsidRPr="00C46BD5">
        <w:rPr>
          <w:rFonts w:ascii="Times New Roman" w:hAnsi="Times New Roman" w:cs="Times New Roman"/>
          <w:sz w:val="28"/>
          <w:szCs w:val="28"/>
        </w:rPr>
        <w:t>в соответствующие бюджеты денежных средств в виде налогов, таможенных платежей</w:t>
      </w:r>
      <w:r w:rsidR="00807047" w:rsidRPr="00C46BD5">
        <w:rPr>
          <w:rFonts w:ascii="Times New Roman" w:hAnsi="Times New Roman" w:cs="Times New Roman"/>
          <w:sz w:val="28"/>
          <w:szCs w:val="28"/>
        </w:rPr>
        <w:t xml:space="preserve">, </w:t>
      </w:r>
      <w:r w:rsidR="002C1FC3" w:rsidRPr="00C46BD5">
        <w:rPr>
          <w:rFonts w:ascii="Times New Roman" w:hAnsi="Times New Roman" w:cs="Times New Roman"/>
          <w:sz w:val="28"/>
          <w:szCs w:val="28"/>
        </w:rPr>
        <w:t xml:space="preserve">возврат основной суммы депозита временно свободных средств бюджетов, </w:t>
      </w:r>
      <w:r w:rsidR="000F3397" w:rsidRPr="00C46BD5">
        <w:rPr>
          <w:rFonts w:ascii="Times New Roman" w:hAnsi="Times New Roman" w:cs="Times New Roman"/>
          <w:sz w:val="28"/>
          <w:szCs w:val="28"/>
        </w:rPr>
        <w:t>неналоговых платежей</w:t>
      </w:r>
      <w:r w:rsidR="00807047" w:rsidRPr="00C46BD5">
        <w:rPr>
          <w:rFonts w:ascii="Times New Roman" w:hAnsi="Times New Roman" w:cs="Times New Roman"/>
          <w:sz w:val="28"/>
          <w:szCs w:val="28"/>
        </w:rPr>
        <w:t xml:space="preserve">, </w:t>
      </w:r>
      <w:r w:rsidR="0021109B">
        <w:rPr>
          <w:rFonts w:ascii="Times New Roman" w:hAnsi="Times New Roman" w:cs="Times New Roman"/>
          <w:sz w:val="28"/>
          <w:szCs w:val="28"/>
        </w:rPr>
        <w:t>включая поступления пеней</w:t>
      </w:r>
      <w:r w:rsidR="00935372" w:rsidRPr="00C46BD5">
        <w:rPr>
          <w:rFonts w:ascii="Times New Roman" w:hAnsi="Times New Roman" w:cs="Times New Roman"/>
          <w:sz w:val="28"/>
          <w:szCs w:val="28"/>
        </w:rPr>
        <w:t xml:space="preserve"> и штрафов от размещения </w:t>
      </w:r>
      <w:r w:rsidR="00D91899" w:rsidRPr="00C46BD5">
        <w:rPr>
          <w:rFonts w:ascii="Times New Roman" w:hAnsi="Times New Roman" w:cs="Times New Roman"/>
          <w:sz w:val="28"/>
          <w:szCs w:val="28"/>
        </w:rPr>
        <w:t xml:space="preserve">в коммерческих банках </w:t>
      </w:r>
      <w:r w:rsidR="00935372" w:rsidRPr="00C46BD5">
        <w:rPr>
          <w:rFonts w:ascii="Times New Roman" w:hAnsi="Times New Roman" w:cs="Times New Roman"/>
          <w:sz w:val="28"/>
          <w:szCs w:val="28"/>
        </w:rPr>
        <w:t xml:space="preserve">временно свободных средств </w:t>
      </w:r>
      <w:r w:rsidR="00D47086" w:rsidRPr="00C46BD5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935372" w:rsidRPr="00C46BD5">
        <w:rPr>
          <w:rFonts w:ascii="Times New Roman" w:hAnsi="Times New Roman" w:cs="Times New Roman"/>
          <w:sz w:val="28"/>
          <w:szCs w:val="28"/>
        </w:rPr>
        <w:t xml:space="preserve">и </w:t>
      </w:r>
      <w:r w:rsidR="005C4CB1" w:rsidRPr="00C46BD5">
        <w:rPr>
          <w:rFonts w:ascii="Times New Roman" w:hAnsi="Times New Roman" w:cs="Times New Roman"/>
          <w:sz w:val="28"/>
          <w:szCs w:val="28"/>
        </w:rPr>
        <w:t>иных средств, определяемых Кабинетом Министров</w:t>
      </w:r>
      <w:r w:rsidR="008165E9">
        <w:rPr>
          <w:rFonts w:ascii="Times New Roman" w:hAnsi="Times New Roman" w:cs="Times New Roman"/>
          <w:sz w:val="28"/>
          <w:szCs w:val="28"/>
        </w:rPr>
        <w:t xml:space="preserve"> Кыргызской Республики (далее – </w:t>
      </w:r>
      <w:r w:rsidR="00A662AB" w:rsidRPr="00C46BD5">
        <w:rPr>
          <w:rFonts w:ascii="Times New Roman" w:hAnsi="Times New Roman" w:cs="Times New Roman"/>
          <w:sz w:val="28"/>
          <w:szCs w:val="28"/>
        </w:rPr>
        <w:t>Кабинет Министров)</w:t>
      </w:r>
      <w:r w:rsidR="005C4CB1" w:rsidRPr="00C46BD5">
        <w:rPr>
          <w:rFonts w:ascii="Times New Roman" w:hAnsi="Times New Roman" w:cs="Times New Roman"/>
          <w:sz w:val="28"/>
          <w:szCs w:val="28"/>
        </w:rPr>
        <w:t xml:space="preserve">, </w:t>
      </w:r>
      <w:r w:rsidR="000F3397" w:rsidRPr="00C46BD5">
        <w:rPr>
          <w:rFonts w:ascii="Times New Roman" w:hAnsi="Times New Roman" w:cs="Times New Roman"/>
          <w:sz w:val="28"/>
          <w:szCs w:val="28"/>
        </w:rPr>
        <w:t xml:space="preserve">взносов, </w:t>
      </w:r>
      <w:r w:rsidR="00807047" w:rsidRPr="00C46BD5">
        <w:rPr>
          <w:rFonts w:ascii="Times New Roman" w:hAnsi="Times New Roman" w:cs="Times New Roman"/>
          <w:sz w:val="28"/>
          <w:szCs w:val="28"/>
        </w:rPr>
        <w:t xml:space="preserve">страховых взносов, </w:t>
      </w:r>
      <w:r w:rsidR="000F3397" w:rsidRPr="00C46BD5">
        <w:rPr>
          <w:rFonts w:ascii="Times New Roman" w:hAnsi="Times New Roman" w:cs="Times New Roman"/>
          <w:sz w:val="28"/>
          <w:szCs w:val="28"/>
        </w:rPr>
        <w:t xml:space="preserve">отчислений и сборов, установленных нормативными правовыми актами </w:t>
      </w:r>
      <w:r w:rsidR="00BA0DDB" w:rsidRPr="00C46BD5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0F3397" w:rsidRPr="00C46BD5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8165E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75733" w:rsidRPr="00C46BD5">
        <w:rPr>
          <w:rFonts w:ascii="Times New Roman" w:hAnsi="Times New Roman" w:cs="Times New Roman"/>
          <w:sz w:val="28"/>
          <w:szCs w:val="28"/>
        </w:rPr>
        <w:t>нормативные правовые акты о бюджете)</w:t>
      </w:r>
      <w:r w:rsidR="000F3397" w:rsidRPr="00C46BD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F5D61" w:rsidRPr="00C46BD5">
        <w:rPr>
          <w:rFonts w:ascii="Times New Roman" w:hAnsi="Times New Roman" w:cs="Times New Roman"/>
          <w:sz w:val="28"/>
          <w:szCs w:val="28"/>
        </w:rPr>
        <w:t>трансфертов (</w:t>
      </w:r>
      <w:r w:rsidR="00BF69FD" w:rsidRPr="00C46BD5">
        <w:rPr>
          <w:rFonts w:ascii="Times New Roman" w:hAnsi="Times New Roman" w:cs="Times New Roman"/>
          <w:sz w:val="28"/>
          <w:szCs w:val="28"/>
        </w:rPr>
        <w:t>грант</w:t>
      </w:r>
      <w:r w:rsidR="005D6625" w:rsidRPr="00C46BD5">
        <w:rPr>
          <w:rFonts w:ascii="Times New Roman" w:hAnsi="Times New Roman" w:cs="Times New Roman"/>
          <w:sz w:val="28"/>
          <w:szCs w:val="28"/>
        </w:rPr>
        <w:t>ы</w:t>
      </w:r>
      <w:r w:rsidR="008165E9">
        <w:rPr>
          <w:rFonts w:ascii="Times New Roman" w:hAnsi="Times New Roman" w:cs="Times New Roman"/>
          <w:sz w:val="28"/>
          <w:szCs w:val="28"/>
        </w:rPr>
        <w:t xml:space="preserve">, </w:t>
      </w:r>
      <w:r w:rsidR="005D6625" w:rsidRPr="00C46BD5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BF69FD" w:rsidRPr="00C46BD5">
        <w:rPr>
          <w:rFonts w:ascii="Times New Roman" w:hAnsi="Times New Roman" w:cs="Times New Roman"/>
          <w:sz w:val="28"/>
          <w:szCs w:val="28"/>
        </w:rPr>
        <w:t>от иностранных государств</w:t>
      </w:r>
      <w:r w:rsidR="008165E9">
        <w:rPr>
          <w:rFonts w:ascii="Times New Roman" w:hAnsi="Times New Roman" w:cs="Times New Roman"/>
          <w:sz w:val="28"/>
          <w:szCs w:val="28"/>
        </w:rPr>
        <w:t>,</w:t>
      </w:r>
      <w:r w:rsidR="00BF69FD" w:rsidRPr="00C46BD5">
        <w:rPr>
          <w:rFonts w:ascii="Times New Roman" w:hAnsi="Times New Roman" w:cs="Times New Roman"/>
          <w:sz w:val="28"/>
          <w:szCs w:val="28"/>
        </w:rPr>
        <w:t xml:space="preserve"> и </w:t>
      </w:r>
      <w:r w:rsidR="005D6625" w:rsidRPr="00C46BD5">
        <w:rPr>
          <w:rFonts w:ascii="Times New Roman" w:hAnsi="Times New Roman" w:cs="Times New Roman"/>
          <w:sz w:val="28"/>
          <w:szCs w:val="28"/>
        </w:rPr>
        <w:t xml:space="preserve">гранты, полученные от </w:t>
      </w:r>
      <w:r w:rsidR="00BF69FD" w:rsidRPr="00C46BD5">
        <w:rPr>
          <w:rFonts w:ascii="Times New Roman" w:hAnsi="Times New Roman" w:cs="Times New Roman"/>
          <w:sz w:val="28"/>
          <w:szCs w:val="28"/>
        </w:rPr>
        <w:t xml:space="preserve">международных </w:t>
      </w:r>
      <w:r w:rsidR="006F5D61" w:rsidRPr="00C46BD5">
        <w:rPr>
          <w:rFonts w:ascii="Times New Roman" w:hAnsi="Times New Roman" w:cs="Times New Roman"/>
          <w:sz w:val="28"/>
          <w:szCs w:val="28"/>
        </w:rPr>
        <w:t>организаций).</w:t>
      </w:r>
    </w:p>
    <w:p w:rsidR="00084EEA" w:rsidRPr="00C46BD5" w:rsidRDefault="00084EEA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</w:t>
      </w:r>
      <w:r w:rsidR="001F7A28">
        <w:rPr>
          <w:rFonts w:ascii="Times New Roman" w:hAnsi="Times New Roman" w:cs="Times New Roman"/>
          <w:sz w:val="28"/>
          <w:szCs w:val="28"/>
        </w:rPr>
        <w:t>1</w:t>
      </w:r>
      <w:r w:rsidRPr="00C46BD5">
        <w:rPr>
          <w:rFonts w:ascii="Times New Roman" w:hAnsi="Times New Roman" w:cs="Times New Roman"/>
          <w:sz w:val="28"/>
          <w:szCs w:val="28"/>
        </w:rPr>
        <w:t>. Операции по приему от плательщиков наличных денежных средств и платежей по перечислению денежных средств, подлежащих зачислению на ЕКС, проводятся коммерческими банками и платежными организациями, действующими на территории Кыргызской Республики</w:t>
      </w:r>
      <w:r w:rsidR="009473FC">
        <w:rPr>
          <w:rFonts w:ascii="Times New Roman" w:hAnsi="Times New Roman" w:cs="Times New Roman"/>
          <w:sz w:val="28"/>
          <w:szCs w:val="28"/>
        </w:rPr>
        <w:t>,</w:t>
      </w:r>
      <w:r w:rsidRPr="00C46BD5">
        <w:rPr>
          <w:rFonts w:ascii="Times New Roman" w:hAnsi="Times New Roman" w:cs="Times New Roman"/>
          <w:sz w:val="28"/>
          <w:szCs w:val="28"/>
        </w:rPr>
        <w:t xml:space="preserve"> в рамках текущего операционного дня, в соответствии с банковским законодательством</w:t>
      </w:r>
      <w:r w:rsidR="00701AC0" w:rsidRPr="00C46BD5">
        <w:rPr>
          <w:rFonts w:ascii="Times New Roman" w:hAnsi="Times New Roman" w:cs="Times New Roman"/>
          <w:sz w:val="28"/>
          <w:szCs w:val="28"/>
        </w:rPr>
        <w:t>.</w:t>
      </w:r>
    </w:p>
    <w:p w:rsidR="00E232F3" w:rsidRPr="00C46BD5" w:rsidRDefault="001F7A28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232F3" w:rsidRPr="00C46BD5">
        <w:rPr>
          <w:rFonts w:ascii="Times New Roman" w:hAnsi="Times New Roman" w:cs="Times New Roman"/>
          <w:sz w:val="28"/>
          <w:szCs w:val="28"/>
        </w:rPr>
        <w:t>. Списание денежных средств с ЕКС проводится уполномоченным государственным ор</w:t>
      </w:r>
      <w:r>
        <w:rPr>
          <w:rFonts w:ascii="Times New Roman" w:hAnsi="Times New Roman" w:cs="Times New Roman"/>
          <w:sz w:val="28"/>
          <w:szCs w:val="28"/>
        </w:rPr>
        <w:t xml:space="preserve">ганом или Национальным банком </w:t>
      </w:r>
      <w:r w:rsidR="00E232F3" w:rsidRPr="00C46BD5">
        <w:rPr>
          <w:rFonts w:ascii="Times New Roman" w:hAnsi="Times New Roman" w:cs="Times New Roman"/>
          <w:sz w:val="28"/>
          <w:szCs w:val="28"/>
        </w:rPr>
        <w:t>по поручению уполномоченного государственного органа на основании платежных документов в соответствии с нормативными правовыми актами Национального банка и законодательством Кыргызской Республики</w:t>
      </w:r>
      <w:r w:rsidR="00E232F3" w:rsidRPr="00C46BD5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084EEA" w:rsidRPr="00C46BD5" w:rsidRDefault="00084EEA" w:rsidP="00DD3913">
      <w:pPr>
        <w:pStyle w:val="af0"/>
        <w:widowControl w:val="0"/>
        <w:spacing w:before="0" w:beforeAutospacing="0" w:after="0" w:afterAutospacing="0"/>
        <w:ind w:firstLine="709"/>
        <w:jc w:val="both"/>
        <w:rPr>
          <w:rStyle w:val="mark"/>
          <w:sz w:val="28"/>
          <w:szCs w:val="28"/>
        </w:rPr>
      </w:pPr>
      <w:r w:rsidRPr="00C46BD5">
        <w:rPr>
          <w:sz w:val="28"/>
          <w:szCs w:val="28"/>
        </w:rPr>
        <w:t>1</w:t>
      </w:r>
      <w:r w:rsidR="001F7A28">
        <w:rPr>
          <w:sz w:val="28"/>
          <w:szCs w:val="28"/>
        </w:rPr>
        <w:t>3</w:t>
      </w:r>
      <w:r w:rsidRPr="00C46BD5">
        <w:rPr>
          <w:sz w:val="28"/>
          <w:szCs w:val="28"/>
        </w:rPr>
        <w:t xml:space="preserve">. Исполнение бюджетов по доходам предусматривает зачисление на ЕКС доходов от распределения налогов, </w:t>
      </w:r>
      <w:r w:rsidR="00F540D9" w:rsidRPr="00C46BD5">
        <w:rPr>
          <w:sz w:val="28"/>
          <w:szCs w:val="28"/>
        </w:rPr>
        <w:t xml:space="preserve">неналоговых доходов, </w:t>
      </w:r>
      <w:r w:rsidRPr="00C46BD5">
        <w:rPr>
          <w:sz w:val="28"/>
          <w:szCs w:val="28"/>
        </w:rPr>
        <w:t>сборов и иных поступлений</w:t>
      </w:r>
      <w:r w:rsidR="005C4CB1" w:rsidRPr="00C46BD5">
        <w:rPr>
          <w:sz w:val="28"/>
          <w:szCs w:val="28"/>
        </w:rPr>
        <w:t xml:space="preserve">, включая средства, определяемые Кабинетом Министров </w:t>
      </w:r>
      <w:r w:rsidRPr="00C46BD5">
        <w:rPr>
          <w:sz w:val="28"/>
          <w:szCs w:val="28"/>
        </w:rPr>
        <w:t xml:space="preserve">в бюджетную систему, распределяемых по нормативам, действующим в текущем </w:t>
      </w:r>
      <w:r w:rsidR="00DE698C" w:rsidRPr="00C46BD5">
        <w:rPr>
          <w:sz w:val="28"/>
          <w:szCs w:val="28"/>
        </w:rPr>
        <w:t>бюджетном</w:t>
      </w:r>
      <w:r w:rsidRPr="00C46BD5">
        <w:rPr>
          <w:sz w:val="28"/>
          <w:szCs w:val="28"/>
        </w:rPr>
        <w:t xml:space="preserve"> году, установленным бюджетным законодательством и нормативными правовыми актами о бюджете</w:t>
      </w:r>
      <w:r w:rsidR="005C4CB1" w:rsidRPr="00C46BD5">
        <w:rPr>
          <w:sz w:val="28"/>
          <w:szCs w:val="28"/>
        </w:rPr>
        <w:t xml:space="preserve">. </w:t>
      </w:r>
    </w:p>
    <w:p w:rsidR="00084EEA" w:rsidRPr="00C46BD5" w:rsidRDefault="00084EEA" w:rsidP="00DD3913">
      <w:pPr>
        <w:pStyle w:val="tkTekst"/>
        <w:widowControl w:val="0"/>
        <w:spacing w:after="0" w:line="240" w:lineRule="auto"/>
        <w:ind w:firstLine="709"/>
        <w:rPr>
          <w:rStyle w:val="ed"/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</w:t>
      </w:r>
      <w:r w:rsidR="001F7A28">
        <w:rPr>
          <w:rFonts w:ascii="Times New Roman" w:hAnsi="Times New Roman" w:cs="Times New Roman"/>
          <w:sz w:val="28"/>
          <w:szCs w:val="28"/>
        </w:rPr>
        <w:t>4</w:t>
      </w:r>
      <w:r w:rsidRPr="00C46BD5">
        <w:rPr>
          <w:rFonts w:ascii="Times New Roman" w:hAnsi="Times New Roman" w:cs="Times New Roman"/>
          <w:sz w:val="28"/>
          <w:szCs w:val="28"/>
        </w:rPr>
        <w:t xml:space="preserve">. Уполномоченный государственный орган осуществляет в установленном порядке учет доходов, поступивших в бюджетную систему, и их распределение между бюджетами в соответствии с кодами </w:t>
      </w:r>
      <w:r w:rsidR="0047401D" w:rsidRPr="00C46BD5">
        <w:rPr>
          <w:rFonts w:ascii="Times New Roman" w:hAnsi="Times New Roman" w:cs="Times New Roman"/>
          <w:sz w:val="28"/>
          <w:szCs w:val="28"/>
        </w:rPr>
        <w:t>Б</w:t>
      </w:r>
      <w:r w:rsidRPr="00C46BD5">
        <w:rPr>
          <w:rFonts w:ascii="Times New Roman" w:hAnsi="Times New Roman" w:cs="Times New Roman"/>
          <w:sz w:val="28"/>
          <w:szCs w:val="28"/>
        </w:rPr>
        <w:t>юджетной классификации Кыргызской Республики, указанными в платежном документе на зачисление средств на соответствующие счета поступлений, а в случае возврата (зачета, уточнения) платежа соответствующим</w:t>
      </w:r>
      <w:r w:rsidR="0047401D" w:rsidRPr="00C46BD5">
        <w:rPr>
          <w:rFonts w:ascii="Times New Roman" w:hAnsi="Times New Roman" w:cs="Times New Roman"/>
          <w:sz w:val="28"/>
          <w:szCs w:val="28"/>
        </w:rPr>
        <w:t>и</w:t>
      </w:r>
      <w:r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="00217BF0" w:rsidRPr="00C46BD5">
        <w:rPr>
          <w:rFonts w:ascii="Times New Roman" w:hAnsi="Times New Roman" w:cs="Times New Roman"/>
          <w:sz w:val="28"/>
          <w:szCs w:val="28"/>
        </w:rPr>
        <w:t>АРБ</w:t>
      </w:r>
      <w:r w:rsidR="001F7A28">
        <w:rPr>
          <w:rFonts w:ascii="Times New Roman" w:hAnsi="Times New Roman" w:cs="Times New Roman"/>
          <w:sz w:val="28"/>
          <w:szCs w:val="28"/>
        </w:rPr>
        <w:t xml:space="preserve"> – </w:t>
      </w:r>
      <w:r w:rsidRPr="00C46BD5">
        <w:rPr>
          <w:rFonts w:ascii="Times New Roman" w:hAnsi="Times New Roman" w:cs="Times New Roman"/>
          <w:sz w:val="28"/>
          <w:szCs w:val="28"/>
        </w:rPr>
        <w:t>согласно представленному им</w:t>
      </w:r>
      <w:r w:rsidR="0047401D" w:rsidRPr="00C46BD5">
        <w:rPr>
          <w:rFonts w:ascii="Times New Roman" w:hAnsi="Times New Roman" w:cs="Times New Roman"/>
          <w:sz w:val="28"/>
          <w:szCs w:val="28"/>
        </w:rPr>
        <w:t>и</w:t>
      </w:r>
      <w:r w:rsidRPr="00C46BD5">
        <w:rPr>
          <w:rFonts w:ascii="Times New Roman" w:hAnsi="Times New Roman" w:cs="Times New Roman"/>
          <w:sz w:val="28"/>
          <w:szCs w:val="28"/>
        </w:rPr>
        <w:t xml:space="preserve"> заключению</w:t>
      </w:r>
      <w:r w:rsidRPr="00C46BD5">
        <w:rPr>
          <w:rStyle w:val="ed"/>
          <w:rFonts w:ascii="Times New Roman" w:hAnsi="Times New Roman" w:cs="Times New Roman"/>
          <w:sz w:val="28"/>
          <w:szCs w:val="28"/>
        </w:rPr>
        <w:t>.</w:t>
      </w:r>
    </w:p>
    <w:p w:rsidR="00084EEA" w:rsidRPr="00C46BD5" w:rsidRDefault="00084EEA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</w:t>
      </w:r>
      <w:r w:rsidR="003C490D">
        <w:rPr>
          <w:rFonts w:ascii="Times New Roman" w:hAnsi="Times New Roman" w:cs="Times New Roman"/>
          <w:sz w:val="28"/>
          <w:szCs w:val="28"/>
        </w:rPr>
        <w:t>5</w:t>
      </w:r>
      <w:r w:rsidRPr="00C46BD5">
        <w:rPr>
          <w:rFonts w:ascii="Times New Roman" w:hAnsi="Times New Roman" w:cs="Times New Roman"/>
          <w:sz w:val="28"/>
          <w:szCs w:val="28"/>
        </w:rPr>
        <w:t>. На ЕКС аккумулируются следующие виды поступлений:</w:t>
      </w:r>
    </w:p>
    <w:p w:rsidR="00084EEA" w:rsidRPr="00C46BD5" w:rsidRDefault="003C490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84EEA" w:rsidRPr="00C46BD5">
        <w:rPr>
          <w:rFonts w:ascii="Times New Roman" w:hAnsi="Times New Roman" w:cs="Times New Roman"/>
          <w:sz w:val="28"/>
          <w:szCs w:val="28"/>
        </w:rPr>
        <w:t>налоги и сборы;</w:t>
      </w:r>
    </w:p>
    <w:p w:rsidR="00084EEA" w:rsidRPr="00C46BD5" w:rsidRDefault="003C490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84EEA" w:rsidRPr="00C46BD5">
        <w:rPr>
          <w:rFonts w:ascii="Times New Roman" w:hAnsi="Times New Roman" w:cs="Times New Roman"/>
          <w:sz w:val="28"/>
          <w:szCs w:val="28"/>
        </w:rPr>
        <w:t>таможенные платежи и налоги;</w:t>
      </w:r>
    </w:p>
    <w:p w:rsidR="00084EEA" w:rsidRPr="00C46BD5" w:rsidRDefault="003C490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84EEA" w:rsidRPr="00C46BD5">
        <w:rPr>
          <w:rFonts w:ascii="Times New Roman" w:hAnsi="Times New Roman" w:cs="Times New Roman"/>
          <w:sz w:val="28"/>
          <w:szCs w:val="28"/>
        </w:rPr>
        <w:t>авансовые таможенные платежи и залоговые суммы;</w:t>
      </w:r>
    </w:p>
    <w:p w:rsidR="00084EEA" w:rsidRPr="00C46BD5" w:rsidRDefault="003C490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84EEA" w:rsidRPr="00C46BD5">
        <w:rPr>
          <w:rFonts w:ascii="Times New Roman" w:hAnsi="Times New Roman" w:cs="Times New Roman"/>
          <w:sz w:val="28"/>
          <w:szCs w:val="28"/>
        </w:rPr>
        <w:t>возврат основной суммы и уплата процентов, штрафов и пеней по бюджетным ссудам и кредитам;</w:t>
      </w:r>
    </w:p>
    <w:p w:rsidR="00FF5476" w:rsidRPr="00C46BD5" w:rsidRDefault="003C490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F5476" w:rsidRPr="00C46BD5">
        <w:rPr>
          <w:rFonts w:ascii="Times New Roman" w:hAnsi="Times New Roman" w:cs="Times New Roman"/>
          <w:sz w:val="28"/>
          <w:szCs w:val="28"/>
        </w:rPr>
        <w:t xml:space="preserve">возврат основной суммы депозита временно свободных средств бюджетов; </w:t>
      </w:r>
    </w:p>
    <w:p w:rsidR="00084EEA" w:rsidRPr="00C46BD5" w:rsidRDefault="003C490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84EEA" w:rsidRPr="00C46BD5">
        <w:rPr>
          <w:rFonts w:ascii="Times New Roman" w:hAnsi="Times New Roman" w:cs="Times New Roman"/>
          <w:sz w:val="28"/>
          <w:szCs w:val="28"/>
        </w:rPr>
        <w:t>средства, поступающие во временное распоряжение бюджетов;</w:t>
      </w:r>
    </w:p>
    <w:p w:rsidR="00084EEA" w:rsidRPr="00C46BD5" w:rsidRDefault="003C490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средства бюджетных учреждений от оказания платных государственных и муниципальных услуг, спонсорская помощь, добровольные и попечительские взносы, благотворительная и </w:t>
      </w:r>
      <w:proofErr w:type="spellStart"/>
      <w:r w:rsidR="00084EEA" w:rsidRPr="00C46BD5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помощь, </w:t>
      </w:r>
      <w:r w:rsidR="00F84A98" w:rsidRPr="00C46BD5">
        <w:rPr>
          <w:rFonts w:ascii="Times New Roman" w:hAnsi="Times New Roman" w:cs="Times New Roman"/>
          <w:sz w:val="28"/>
          <w:szCs w:val="28"/>
        </w:rPr>
        <w:t xml:space="preserve">отчисления </w:t>
      </w:r>
      <w:r w:rsidR="00112778" w:rsidRPr="00C46BD5">
        <w:rPr>
          <w:rFonts w:ascii="Times New Roman" w:hAnsi="Times New Roman" w:cs="Times New Roman"/>
          <w:sz w:val="28"/>
          <w:szCs w:val="28"/>
        </w:rPr>
        <w:t xml:space="preserve">от </w:t>
      </w:r>
      <w:r w:rsidR="00F84A98" w:rsidRPr="00C46BD5">
        <w:rPr>
          <w:rFonts w:ascii="Times New Roman" w:hAnsi="Times New Roman" w:cs="Times New Roman"/>
          <w:sz w:val="28"/>
          <w:szCs w:val="28"/>
        </w:rPr>
        <w:t xml:space="preserve">международных </w:t>
      </w:r>
      <w:r w:rsidR="00084EEA" w:rsidRPr="00C46BD5">
        <w:rPr>
          <w:rFonts w:ascii="Times New Roman" w:hAnsi="Times New Roman" w:cs="Times New Roman"/>
          <w:sz w:val="28"/>
          <w:szCs w:val="28"/>
        </w:rPr>
        <w:t>институтов для проведения совместн</w:t>
      </w:r>
      <w:r w:rsidR="00112778" w:rsidRPr="00C46BD5">
        <w:rPr>
          <w:rFonts w:ascii="Times New Roman" w:hAnsi="Times New Roman" w:cs="Times New Roman"/>
          <w:sz w:val="28"/>
          <w:szCs w:val="28"/>
        </w:rPr>
        <w:t>ых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научно-исследовательск</w:t>
      </w:r>
      <w:r w:rsidR="00112778" w:rsidRPr="00C46BD5">
        <w:rPr>
          <w:rFonts w:ascii="Times New Roman" w:hAnsi="Times New Roman" w:cs="Times New Roman"/>
          <w:sz w:val="28"/>
          <w:szCs w:val="28"/>
        </w:rPr>
        <w:t>их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12778" w:rsidRPr="00C46BD5">
        <w:rPr>
          <w:rFonts w:ascii="Times New Roman" w:hAnsi="Times New Roman" w:cs="Times New Roman"/>
          <w:sz w:val="28"/>
          <w:szCs w:val="28"/>
        </w:rPr>
        <w:t>,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средства от реализации товаров собственного производства</w:t>
      </w:r>
      <w:r w:rsidR="00B37194" w:rsidRPr="00C46BD5">
        <w:rPr>
          <w:rFonts w:ascii="Times New Roman" w:hAnsi="Times New Roman" w:cs="Times New Roman"/>
          <w:sz w:val="28"/>
          <w:szCs w:val="28"/>
        </w:rPr>
        <w:t>, отчисления от средств, возвращаемых в республиканский бюджет в счет погашения бюджетных кредитов</w:t>
      </w:r>
      <w:r w:rsidR="00F3151B" w:rsidRPr="00C46BD5">
        <w:rPr>
          <w:rFonts w:ascii="Times New Roman" w:hAnsi="Times New Roman" w:cs="Times New Roman"/>
          <w:sz w:val="28"/>
          <w:szCs w:val="28"/>
        </w:rPr>
        <w:t xml:space="preserve">, процентные доходы от размещения </w:t>
      </w:r>
      <w:r w:rsidR="00A1045A" w:rsidRPr="00C46BD5">
        <w:rPr>
          <w:rFonts w:ascii="Times New Roman" w:hAnsi="Times New Roman" w:cs="Times New Roman"/>
          <w:sz w:val="28"/>
          <w:szCs w:val="28"/>
        </w:rPr>
        <w:t xml:space="preserve">в коммерческих банках </w:t>
      </w:r>
      <w:r w:rsidR="00F3151B" w:rsidRPr="00C46BD5">
        <w:rPr>
          <w:rFonts w:ascii="Times New Roman" w:hAnsi="Times New Roman" w:cs="Times New Roman"/>
          <w:sz w:val="28"/>
          <w:szCs w:val="28"/>
        </w:rPr>
        <w:t>временно свободных средств бюджетов</w:t>
      </w:r>
      <w:r w:rsidR="00B37194" w:rsidRPr="00C46BD5">
        <w:rPr>
          <w:rFonts w:ascii="Times New Roman" w:hAnsi="Times New Roman" w:cs="Times New Roman"/>
          <w:sz w:val="28"/>
          <w:szCs w:val="28"/>
        </w:rPr>
        <w:t xml:space="preserve"> и иные средства, определяемые Кабинетом Министров</w:t>
      </w:r>
      <w:r w:rsidR="00084EEA" w:rsidRPr="00C46BD5">
        <w:rPr>
          <w:rFonts w:ascii="Times New Roman" w:hAnsi="Times New Roman" w:cs="Times New Roman"/>
          <w:sz w:val="28"/>
          <w:szCs w:val="28"/>
        </w:rPr>
        <w:t>;</w:t>
      </w:r>
    </w:p>
    <w:p w:rsidR="00512327" w:rsidRPr="00C46BD5" w:rsidRDefault="003C490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A814B9" w:rsidRPr="00C46BD5">
        <w:rPr>
          <w:rFonts w:ascii="Times New Roman" w:hAnsi="Times New Roman" w:cs="Times New Roman"/>
          <w:sz w:val="28"/>
          <w:szCs w:val="28"/>
        </w:rPr>
        <w:t xml:space="preserve">страховые платежи по государственному социальному страхованию; </w:t>
      </w:r>
    </w:p>
    <w:p w:rsidR="005C266C" w:rsidRPr="00C46BD5" w:rsidRDefault="003C490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084EEA" w:rsidRPr="00C46BD5">
        <w:rPr>
          <w:rFonts w:ascii="Times New Roman" w:hAnsi="Times New Roman" w:cs="Times New Roman"/>
          <w:sz w:val="28"/>
          <w:szCs w:val="28"/>
        </w:rPr>
        <w:t>неналоговые и другие платежи, направляемые в доходы соответствующих бюджетов</w:t>
      </w:r>
      <w:r w:rsidR="005C266C" w:rsidRPr="00C46BD5">
        <w:rPr>
          <w:rFonts w:ascii="Times New Roman" w:hAnsi="Times New Roman" w:cs="Times New Roman"/>
          <w:sz w:val="28"/>
          <w:szCs w:val="28"/>
        </w:rPr>
        <w:t>;</w:t>
      </w:r>
    </w:p>
    <w:p w:rsidR="00084EEA" w:rsidRPr="00C46BD5" w:rsidRDefault="003C490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084EEA" w:rsidRPr="00C46BD5">
        <w:rPr>
          <w:rFonts w:ascii="Times New Roman" w:hAnsi="Times New Roman" w:cs="Times New Roman"/>
          <w:sz w:val="28"/>
          <w:szCs w:val="28"/>
        </w:rPr>
        <w:t>сомовый эквивалент средств, подлежащих зачислению в бюджет, а также на лицевые счета бюджетных учреждений;</w:t>
      </w:r>
    </w:p>
    <w:p w:rsidR="002E7EC1" w:rsidRPr="00C46BD5" w:rsidRDefault="003C490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2E7EC1" w:rsidRPr="00C46BD5">
        <w:rPr>
          <w:rFonts w:ascii="Times New Roman" w:hAnsi="Times New Roman" w:cs="Times New Roman"/>
          <w:sz w:val="28"/>
          <w:szCs w:val="28"/>
        </w:rPr>
        <w:t>поступления по активам и обязательствам</w:t>
      </w:r>
      <w:r w:rsidR="00B37194" w:rsidRPr="00C46BD5">
        <w:rPr>
          <w:rFonts w:ascii="Times New Roman" w:hAnsi="Times New Roman" w:cs="Times New Roman"/>
          <w:sz w:val="28"/>
          <w:szCs w:val="28"/>
        </w:rPr>
        <w:t>;</w:t>
      </w:r>
    </w:p>
    <w:p w:rsidR="00B37194" w:rsidRPr="00C46BD5" w:rsidRDefault="003C490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B37194" w:rsidRPr="00C46BD5">
        <w:rPr>
          <w:rFonts w:ascii="Times New Roman" w:hAnsi="Times New Roman" w:cs="Times New Roman"/>
          <w:sz w:val="28"/>
          <w:szCs w:val="28"/>
        </w:rPr>
        <w:t xml:space="preserve">источники </w:t>
      </w:r>
      <w:r w:rsidR="004445BD" w:rsidRPr="00C46BD5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B37194" w:rsidRPr="00C46BD5">
        <w:rPr>
          <w:rFonts w:ascii="Times New Roman" w:hAnsi="Times New Roman" w:cs="Times New Roman"/>
          <w:sz w:val="28"/>
          <w:szCs w:val="28"/>
        </w:rPr>
        <w:t>Стабилизационного фонда.</w:t>
      </w:r>
    </w:p>
    <w:p w:rsidR="005C1267" w:rsidRPr="00C46BD5" w:rsidRDefault="003C490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C1267" w:rsidRPr="00C46BD5">
        <w:rPr>
          <w:rFonts w:ascii="Times New Roman" w:hAnsi="Times New Roman" w:cs="Times New Roman"/>
          <w:sz w:val="28"/>
          <w:szCs w:val="28"/>
        </w:rPr>
        <w:t>. Регл</w:t>
      </w:r>
      <w:r>
        <w:rPr>
          <w:rFonts w:ascii="Times New Roman" w:hAnsi="Times New Roman" w:cs="Times New Roman"/>
          <w:sz w:val="28"/>
          <w:szCs w:val="28"/>
        </w:rPr>
        <w:t>амент работы по счетам, открытым</w:t>
      </w:r>
      <w:r w:rsidR="005C1267" w:rsidRPr="00C46BD5">
        <w:rPr>
          <w:rFonts w:ascii="Times New Roman" w:hAnsi="Times New Roman" w:cs="Times New Roman"/>
          <w:sz w:val="28"/>
          <w:szCs w:val="28"/>
        </w:rPr>
        <w:t xml:space="preserve"> в Национальном банке, и проведение валютных платежей бюджетных учреждений </w:t>
      </w:r>
      <w:r w:rsidR="00CC5E83">
        <w:rPr>
          <w:rFonts w:ascii="Times New Roman" w:hAnsi="Times New Roman" w:cs="Times New Roman"/>
          <w:sz w:val="28"/>
          <w:szCs w:val="28"/>
        </w:rPr>
        <w:t xml:space="preserve">реализуются </w:t>
      </w:r>
      <w:r w:rsidR="005C1267" w:rsidRPr="00C46BD5">
        <w:rPr>
          <w:rFonts w:ascii="Times New Roman" w:hAnsi="Times New Roman" w:cs="Times New Roman"/>
          <w:sz w:val="28"/>
          <w:szCs w:val="28"/>
        </w:rPr>
        <w:t xml:space="preserve">в соответствии с договорными отношениями между уполномоченным государственным органом и Национальным банком.  </w:t>
      </w:r>
    </w:p>
    <w:p w:rsidR="00D970BC" w:rsidRDefault="002817F2" w:rsidP="00DD3913">
      <w:pPr>
        <w:pStyle w:val="tkTekst"/>
        <w:widowControl w:val="0"/>
        <w:tabs>
          <w:tab w:val="left" w:pos="115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A2726" w:rsidRPr="00C46BD5">
        <w:rPr>
          <w:rFonts w:ascii="Times New Roman" w:hAnsi="Times New Roman" w:cs="Times New Roman"/>
          <w:sz w:val="28"/>
          <w:szCs w:val="28"/>
        </w:rPr>
        <w:t xml:space="preserve">. Регламент работы по заключениям на зачет или возврат излишне уплаченных/взысканных сумм страховых </w:t>
      </w:r>
      <w:r w:rsidR="006E0D58" w:rsidRPr="00C46BD5">
        <w:rPr>
          <w:rFonts w:ascii="Times New Roman" w:hAnsi="Times New Roman" w:cs="Times New Roman"/>
          <w:sz w:val="28"/>
          <w:szCs w:val="28"/>
        </w:rPr>
        <w:t>платежей по государственному социальному страхованию и н</w:t>
      </w:r>
      <w:r w:rsidR="003C490D">
        <w:rPr>
          <w:rFonts w:ascii="Times New Roman" w:hAnsi="Times New Roman" w:cs="Times New Roman"/>
          <w:sz w:val="28"/>
          <w:szCs w:val="28"/>
        </w:rPr>
        <w:t xml:space="preserve">евыясненным платежам </w:t>
      </w:r>
      <w:r w:rsidR="002A3DCA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6E0D58" w:rsidRPr="00C46BD5">
        <w:rPr>
          <w:rFonts w:ascii="Times New Roman" w:hAnsi="Times New Roman" w:cs="Times New Roman"/>
          <w:sz w:val="28"/>
          <w:szCs w:val="28"/>
        </w:rPr>
        <w:t xml:space="preserve">в соответствии с договорными отношениями, установленными между уполномоченным государственным органом, Социальным фондом и налоговыми органами. </w:t>
      </w:r>
    </w:p>
    <w:p w:rsidR="00942000" w:rsidRPr="00942000" w:rsidRDefault="00942000" w:rsidP="00DD3913">
      <w:pPr>
        <w:pStyle w:val="tkTekst"/>
        <w:widowControl w:val="0"/>
        <w:tabs>
          <w:tab w:val="left" w:pos="115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BE7AA1" w:rsidRDefault="00BE7AA1" w:rsidP="00DD3913">
      <w:pPr>
        <w:pStyle w:val="tkZagolovok2"/>
        <w:widowControl w:val="0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Глава 3. Кодификация казначейских лицевых счетов</w:t>
      </w:r>
    </w:p>
    <w:p w:rsidR="00DD3913" w:rsidRPr="00C46BD5" w:rsidRDefault="00DD3913" w:rsidP="00DD3913">
      <w:pPr>
        <w:pStyle w:val="tkZagolovok2"/>
        <w:widowControl w:val="0"/>
        <w:spacing w:before="0" w:after="0" w:line="240" w:lineRule="auto"/>
        <w:ind w:right="0" w:hanging="572"/>
        <w:rPr>
          <w:rFonts w:ascii="Times New Roman" w:hAnsi="Times New Roman" w:cs="Times New Roman"/>
          <w:sz w:val="28"/>
          <w:szCs w:val="28"/>
        </w:rPr>
      </w:pPr>
    </w:p>
    <w:p w:rsidR="00BE7AA1" w:rsidRPr="00C46BD5" w:rsidRDefault="0085511B" w:rsidP="00DD3913">
      <w:pPr>
        <w:pStyle w:val="tkZagolovok2"/>
        <w:widowControl w:val="0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6BD5">
        <w:rPr>
          <w:rStyle w:val="ed"/>
          <w:rFonts w:ascii="Times New Roman" w:hAnsi="Times New Roman" w:cs="Times New Roman"/>
          <w:b w:val="0"/>
          <w:sz w:val="28"/>
          <w:szCs w:val="28"/>
        </w:rPr>
        <w:t>1</w:t>
      </w:r>
      <w:r w:rsidR="00971912">
        <w:rPr>
          <w:rStyle w:val="ed"/>
          <w:rFonts w:ascii="Times New Roman" w:hAnsi="Times New Roman" w:cs="Times New Roman"/>
          <w:b w:val="0"/>
          <w:sz w:val="28"/>
          <w:szCs w:val="28"/>
        </w:rPr>
        <w:t>8</w:t>
      </w:r>
      <w:r w:rsidR="00BE7AA1" w:rsidRPr="00C46BD5">
        <w:rPr>
          <w:rStyle w:val="ed"/>
          <w:rFonts w:ascii="Times New Roman" w:hAnsi="Times New Roman" w:cs="Times New Roman"/>
          <w:b w:val="0"/>
          <w:sz w:val="28"/>
          <w:szCs w:val="28"/>
        </w:rPr>
        <w:t>. В целях казначейского обслуживания исполнения бюджетов в АС открываются казначейские лицевые счета, которые</w:t>
      </w:r>
      <w:r w:rsidR="00BE7AA1" w:rsidRPr="00C46BD5">
        <w:rPr>
          <w:rFonts w:ascii="Times New Roman" w:hAnsi="Times New Roman" w:cs="Times New Roman"/>
          <w:b w:val="0"/>
          <w:sz w:val="28"/>
          <w:szCs w:val="28"/>
        </w:rPr>
        <w:t xml:space="preserve"> используются для идентификации и учета финансовых операций в процессе кассового обслуживания исполнения бюджетов и подразделяются на:</w:t>
      </w:r>
    </w:p>
    <w:p w:rsidR="00BE7AA1" w:rsidRPr="00C46BD5" w:rsidRDefault="00892A52" w:rsidP="00DD3913">
      <w:pPr>
        <w:pStyle w:val="tkTekst"/>
        <w:widowControl w:val="0"/>
        <w:tabs>
          <w:tab w:val="left" w:pos="-5"/>
          <w:tab w:val="left" w:pos="426"/>
        </w:tabs>
        <w:spacing w:after="0" w:line="240" w:lineRule="auto"/>
        <w:ind w:left="-5"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1)</w:t>
      </w:r>
      <w:r w:rsidR="002817F2">
        <w:rPr>
          <w:rFonts w:ascii="Times New Roman" w:hAnsi="Times New Roman" w:cs="Times New Roman"/>
          <w:sz w:val="28"/>
          <w:szCs w:val="28"/>
        </w:rPr>
        <w:t xml:space="preserve"> бюджетные счета – </w:t>
      </w:r>
      <w:r w:rsidR="00BE7AA1" w:rsidRPr="00C46BD5">
        <w:rPr>
          <w:rFonts w:ascii="Times New Roman" w:hAnsi="Times New Roman" w:cs="Times New Roman"/>
          <w:sz w:val="28"/>
          <w:szCs w:val="28"/>
        </w:rPr>
        <w:t>счета, на которых учитываются операции по бюджетным средствам, направляемым из бюджета на финансирование основной деятельности распорядителя бюджетных средств;</w:t>
      </w:r>
    </w:p>
    <w:p w:rsidR="00BE7AA1" w:rsidRPr="00C46BD5" w:rsidRDefault="00892A52" w:rsidP="00DD3913">
      <w:pPr>
        <w:widowControl w:val="0"/>
        <w:tabs>
          <w:tab w:val="left" w:pos="987"/>
        </w:tabs>
        <w:spacing w:after="0" w:line="240" w:lineRule="auto"/>
        <w:ind w:left="-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BD5">
        <w:rPr>
          <w:rFonts w:ascii="Times New Roman" w:hAnsi="Times New Roman" w:cs="Times New Roman"/>
          <w:bCs/>
          <w:sz w:val="28"/>
          <w:szCs w:val="28"/>
        </w:rPr>
        <w:t>2)</w:t>
      </w:r>
      <w:r w:rsidR="002817F2">
        <w:rPr>
          <w:rFonts w:ascii="Times New Roman" w:hAnsi="Times New Roman" w:cs="Times New Roman"/>
          <w:bCs/>
          <w:sz w:val="28"/>
          <w:szCs w:val="28"/>
        </w:rPr>
        <w:t xml:space="preserve"> администрируемые счета – </w:t>
      </w:r>
      <w:r w:rsidR="00BE7AA1" w:rsidRPr="00C46BD5">
        <w:rPr>
          <w:rFonts w:ascii="Times New Roman" w:hAnsi="Times New Roman" w:cs="Times New Roman"/>
          <w:bCs/>
          <w:sz w:val="28"/>
          <w:szCs w:val="28"/>
        </w:rPr>
        <w:t xml:space="preserve">счета учета поступлений на ЕКС, администрируемых соответствующими уполномоченными государственными органами, являющимися </w:t>
      </w:r>
      <w:r w:rsidR="00217BF0" w:rsidRPr="00C46BD5">
        <w:rPr>
          <w:rFonts w:ascii="Times New Roman" w:hAnsi="Times New Roman" w:cs="Times New Roman"/>
          <w:bCs/>
          <w:sz w:val="28"/>
          <w:szCs w:val="28"/>
        </w:rPr>
        <w:t>АРБ</w:t>
      </w:r>
      <w:r w:rsidR="00BE7AA1" w:rsidRPr="00C46BD5">
        <w:rPr>
          <w:rFonts w:ascii="Times New Roman" w:hAnsi="Times New Roman" w:cs="Times New Roman"/>
          <w:bCs/>
          <w:sz w:val="28"/>
          <w:szCs w:val="28"/>
        </w:rPr>
        <w:t>;</w:t>
      </w:r>
    </w:p>
    <w:p w:rsidR="00BE7AA1" w:rsidRPr="00C46BD5" w:rsidRDefault="00892A52" w:rsidP="00DD3913">
      <w:pPr>
        <w:pStyle w:val="tkTekst"/>
        <w:widowControl w:val="0"/>
        <w:tabs>
          <w:tab w:val="left" w:pos="10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3)</w:t>
      </w:r>
      <w:r w:rsidR="002817F2">
        <w:rPr>
          <w:rFonts w:ascii="Times New Roman" w:hAnsi="Times New Roman" w:cs="Times New Roman"/>
          <w:sz w:val="28"/>
          <w:szCs w:val="28"/>
        </w:rPr>
        <w:t xml:space="preserve"> специальные счета – </w:t>
      </w:r>
      <w:r w:rsidR="00BE7AA1" w:rsidRPr="00C46BD5">
        <w:rPr>
          <w:rFonts w:ascii="Times New Roman" w:hAnsi="Times New Roman" w:cs="Times New Roman"/>
          <w:sz w:val="28"/>
          <w:szCs w:val="28"/>
        </w:rPr>
        <w:t>счета, на которых учитываются поступления в виде:</w:t>
      </w:r>
    </w:p>
    <w:p w:rsidR="00BE7AA1" w:rsidRPr="00C46BD5" w:rsidRDefault="002817F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7F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AA1" w:rsidRPr="00C46BD5">
        <w:rPr>
          <w:rFonts w:ascii="Times New Roman" w:hAnsi="Times New Roman" w:cs="Times New Roman"/>
          <w:sz w:val="28"/>
          <w:szCs w:val="28"/>
        </w:rPr>
        <w:t>оказания платных государственных и муниципальных услуг;</w:t>
      </w:r>
    </w:p>
    <w:p w:rsidR="00BE7AA1" w:rsidRPr="00C46BD5" w:rsidRDefault="002817F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7F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AA1" w:rsidRPr="00C46BD5">
        <w:rPr>
          <w:rFonts w:ascii="Times New Roman" w:hAnsi="Times New Roman" w:cs="Times New Roman"/>
          <w:sz w:val="28"/>
          <w:szCs w:val="28"/>
        </w:rPr>
        <w:t>спонсорской помощи и добровольных взносов;</w:t>
      </w:r>
    </w:p>
    <w:p w:rsidR="00BE7AA1" w:rsidRPr="00C46BD5" w:rsidRDefault="002817F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7F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AA1" w:rsidRPr="00C46BD5">
        <w:rPr>
          <w:rFonts w:ascii="Times New Roman" w:hAnsi="Times New Roman" w:cs="Times New Roman"/>
          <w:sz w:val="28"/>
          <w:szCs w:val="28"/>
        </w:rPr>
        <w:t>попечительских взносов;</w:t>
      </w:r>
    </w:p>
    <w:p w:rsidR="00BE7AA1" w:rsidRPr="00C46BD5" w:rsidRDefault="002817F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7F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благотворительной или </w:t>
      </w:r>
      <w:proofErr w:type="spellStart"/>
      <w:r w:rsidR="00BE7AA1" w:rsidRPr="00C46BD5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="00BE7AA1" w:rsidRPr="00C46BD5">
        <w:rPr>
          <w:rFonts w:ascii="Times New Roman" w:hAnsi="Times New Roman" w:cs="Times New Roman"/>
          <w:sz w:val="28"/>
          <w:szCs w:val="28"/>
        </w:rPr>
        <w:t xml:space="preserve"> помощи;</w:t>
      </w:r>
    </w:p>
    <w:p w:rsidR="00BE7AA1" w:rsidRPr="00C46BD5" w:rsidRDefault="002817F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7F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AA1" w:rsidRPr="00C46BD5">
        <w:rPr>
          <w:rFonts w:ascii="Times New Roman" w:hAnsi="Times New Roman" w:cs="Times New Roman"/>
          <w:sz w:val="28"/>
          <w:szCs w:val="28"/>
        </w:rPr>
        <w:t>отчислений от международных институтов для проведения совместной научно-исследовательской работы;</w:t>
      </w:r>
    </w:p>
    <w:p w:rsidR="00BE7AA1" w:rsidRPr="00C46BD5" w:rsidRDefault="002817F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7F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AA1" w:rsidRPr="00C46BD5">
        <w:rPr>
          <w:rFonts w:ascii="Times New Roman" w:hAnsi="Times New Roman" w:cs="Times New Roman"/>
          <w:sz w:val="28"/>
          <w:szCs w:val="28"/>
        </w:rPr>
        <w:t>средств от реализации товаров собственного производства;</w:t>
      </w:r>
    </w:p>
    <w:p w:rsidR="00BE7AA1" w:rsidRPr="00C46BD5" w:rsidRDefault="002817F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7F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отчислений от средств, возвращаемых в республиканский бюджет в счет погашения бюджетных кредитов; </w:t>
      </w:r>
    </w:p>
    <w:p w:rsidR="00BE7AA1" w:rsidRPr="00C46BD5" w:rsidRDefault="002817F2" w:rsidP="00DD3913">
      <w:pPr>
        <w:pStyle w:val="tkTekst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817F2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AA1" w:rsidRPr="00C46BD5">
        <w:rPr>
          <w:rFonts w:ascii="Times New Roman" w:hAnsi="Times New Roman" w:cs="Times New Roman"/>
          <w:bCs/>
          <w:sz w:val="28"/>
          <w:szCs w:val="28"/>
        </w:rPr>
        <w:t>ины</w:t>
      </w:r>
      <w:r w:rsidR="007E5C5D" w:rsidRPr="00C46BD5">
        <w:rPr>
          <w:rFonts w:ascii="Times New Roman" w:hAnsi="Times New Roman" w:cs="Times New Roman"/>
          <w:bCs/>
          <w:sz w:val="28"/>
          <w:szCs w:val="28"/>
        </w:rPr>
        <w:t>х</w:t>
      </w:r>
      <w:r w:rsidR="00BE7AA1" w:rsidRPr="00C46BD5">
        <w:rPr>
          <w:rFonts w:ascii="Times New Roman" w:hAnsi="Times New Roman" w:cs="Times New Roman"/>
          <w:bCs/>
          <w:sz w:val="28"/>
          <w:szCs w:val="28"/>
        </w:rPr>
        <w:t xml:space="preserve"> средств, определяемы</w:t>
      </w:r>
      <w:r w:rsidR="007E5C5D" w:rsidRPr="00C46BD5">
        <w:rPr>
          <w:rFonts w:ascii="Times New Roman" w:hAnsi="Times New Roman" w:cs="Times New Roman"/>
          <w:bCs/>
          <w:sz w:val="28"/>
          <w:szCs w:val="28"/>
        </w:rPr>
        <w:t>х</w:t>
      </w:r>
      <w:r w:rsidR="00BE7AA1" w:rsidRPr="00C46BD5">
        <w:rPr>
          <w:rFonts w:ascii="Times New Roman" w:hAnsi="Times New Roman" w:cs="Times New Roman"/>
          <w:bCs/>
          <w:sz w:val="28"/>
          <w:szCs w:val="28"/>
        </w:rPr>
        <w:t xml:space="preserve"> Кабинетом Министров;</w:t>
      </w:r>
    </w:p>
    <w:p w:rsidR="00BE7AA1" w:rsidRPr="00C46BD5" w:rsidRDefault="00892A5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4)</w:t>
      </w:r>
      <w:r w:rsidR="002817F2">
        <w:rPr>
          <w:rFonts w:ascii="Times New Roman" w:hAnsi="Times New Roman" w:cs="Times New Roman"/>
          <w:sz w:val="28"/>
          <w:szCs w:val="28"/>
        </w:rPr>
        <w:t xml:space="preserve"> депозитные счета – </w:t>
      </w:r>
      <w:r w:rsidR="00BE7AA1" w:rsidRPr="00C46BD5">
        <w:rPr>
          <w:rFonts w:ascii="Times New Roman" w:hAnsi="Times New Roman" w:cs="Times New Roman"/>
          <w:sz w:val="28"/>
          <w:szCs w:val="28"/>
        </w:rPr>
        <w:t>счета клиента, на которых учитываются операции по средствам, поступившим во временное распоряжение (хранение) и подлежащим при наступлении определенных условий возврату физическим (юридическим) лицам, перечислившим их, или перечислению по назначению.</w:t>
      </w:r>
    </w:p>
    <w:p w:rsidR="00BE7AA1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</w:t>
      </w:r>
      <w:r w:rsidR="002817F2">
        <w:rPr>
          <w:rFonts w:ascii="Times New Roman" w:hAnsi="Times New Roman" w:cs="Times New Roman"/>
          <w:sz w:val="28"/>
          <w:szCs w:val="28"/>
        </w:rPr>
        <w:t>9</w:t>
      </w:r>
      <w:r w:rsidR="00BE7AA1" w:rsidRPr="00C46BD5">
        <w:rPr>
          <w:rFonts w:ascii="Times New Roman" w:hAnsi="Times New Roman" w:cs="Times New Roman"/>
          <w:sz w:val="28"/>
          <w:szCs w:val="28"/>
        </w:rPr>
        <w:t>. В зависимости от участия в бюджетном процессе казначейские лицевые счета подразделяются на статусы:</w:t>
      </w:r>
    </w:p>
    <w:p w:rsidR="00BE7AA1" w:rsidRPr="00C46BD5" w:rsidRDefault="002817F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E7AA1" w:rsidRPr="00C46BD5">
        <w:rPr>
          <w:rFonts w:ascii="Times New Roman" w:hAnsi="Times New Roman" w:cs="Times New Roman"/>
          <w:sz w:val="28"/>
          <w:szCs w:val="28"/>
        </w:rPr>
        <w:t>«активный», присваиваемый вновь открываемым казначейским счетам, цифровые коды которых сохраняются и используются в течение бюджетного года;</w:t>
      </w:r>
    </w:p>
    <w:p w:rsidR="00BE7AA1" w:rsidRPr="00C46BD5" w:rsidRDefault="002817F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«неактивный», участие которых в бюджетном процессе временно приостановлено до возникновения активности счета, </w:t>
      </w:r>
      <w:r>
        <w:rPr>
          <w:rFonts w:ascii="Times New Roman" w:hAnsi="Times New Roman" w:cs="Times New Roman"/>
          <w:sz w:val="28"/>
          <w:szCs w:val="28"/>
        </w:rPr>
        <w:t xml:space="preserve">в то же время </w:t>
      </w:r>
      <w:r w:rsidR="00BE7AA1" w:rsidRPr="00C46BD5">
        <w:rPr>
          <w:rFonts w:ascii="Times New Roman" w:hAnsi="Times New Roman" w:cs="Times New Roman"/>
          <w:sz w:val="28"/>
          <w:szCs w:val="28"/>
        </w:rPr>
        <w:t>их цифровые коды сохраняются и используются в течение бюджетного года;</w:t>
      </w:r>
    </w:p>
    <w:p w:rsidR="00BE7AA1" w:rsidRPr="00C46BD5" w:rsidRDefault="002817F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«закрытый», участие которых в бюджетном процессе приостановлено до конца бюджетного года, </w:t>
      </w:r>
      <w:r w:rsidR="006E714B" w:rsidRPr="00C46BD5">
        <w:rPr>
          <w:rFonts w:ascii="Times New Roman" w:hAnsi="Times New Roman" w:cs="Times New Roman"/>
          <w:sz w:val="28"/>
          <w:szCs w:val="28"/>
        </w:rPr>
        <w:t xml:space="preserve">в то же время </w:t>
      </w:r>
      <w:r w:rsidR="00BE7AA1" w:rsidRPr="00C46BD5">
        <w:rPr>
          <w:rFonts w:ascii="Times New Roman" w:hAnsi="Times New Roman" w:cs="Times New Roman"/>
          <w:sz w:val="28"/>
          <w:szCs w:val="28"/>
        </w:rPr>
        <w:t>их цифровые коды сохраняются и используются в течение бюджетного года для консолидации отчетных данных по исполнению бюджета;</w:t>
      </w:r>
    </w:p>
    <w:p w:rsidR="00BE7AA1" w:rsidRPr="00C46BD5" w:rsidRDefault="002817F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E7AA1" w:rsidRPr="00C46BD5">
        <w:rPr>
          <w:rFonts w:ascii="Times New Roman" w:hAnsi="Times New Roman" w:cs="Times New Roman"/>
          <w:sz w:val="28"/>
          <w:szCs w:val="28"/>
        </w:rPr>
        <w:t>«удаленный», которые не участвуют в бюджетном процессе, а их цифровые коды сохраняются и используются для полноты и достоверности бюджетного учета за предыдущие периоды;</w:t>
      </w:r>
    </w:p>
    <w:p w:rsidR="00BE7AA1" w:rsidRPr="00C46BD5" w:rsidRDefault="002817F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E7AA1" w:rsidRPr="00C46BD5">
        <w:rPr>
          <w:rFonts w:ascii="Times New Roman" w:hAnsi="Times New Roman" w:cs="Times New Roman"/>
          <w:sz w:val="28"/>
          <w:szCs w:val="28"/>
        </w:rPr>
        <w:t>«разовый», для учета расходов, имеющих разовый характер;</w:t>
      </w:r>
    </w:p>
    <w:p w:rsidR="00BE7AA1" w:rsidRPr="00C46BD5" w:rsidRDefault="002817F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BE7AA1" w:rsidRPr="00C46BD5">
        <w:rPr>
          <w:rFonts w:ascii="Times New Roman" w:hAnsi="Times New Roman" w:cs="Times New Roman"/>
          <w:sz w:val="28"/>
          <w:szCs w:val="28"/>
        </w:rPr>
        <w:t>«временный», финансовые операции, по которым</w:t>
      </w:r>
      <w:r w:rsidR="00831A1A" w:rsidRPr="00C46BD5">
        <w:rPr>
          <w:rFonts w:ascii="Times New Roman" w:hAnsi="Times New Roman" w:cs="Times New Roman"/>
          <w:sz w:val="28"/>
          <w:szCs w:val="28"/>
        </w:rPr>
        <w:t>,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согласно доведенным бюджетным данным</w:t>
      </w:r>
      <w:r w:rsidR="001B6526" w:rsidRPr="00C46BD5">
        <w:rPr>
          <w:rFonts w:ascii="Times New Roman" w:hAnsi="Times New Roman" w:cs="Times New Roman"/>
          <w:sz w:val="28"/>
          <w:szCs w:val="28"/>
        </w:rPr>
        <w:t>,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запланированы на срок до одного бюджетного года;</w:t>
      </w:r>
    </w:p>
    <w:p w:rsidR="00BE7AA1" w:rsidRPr="00C46BD5" w:rsidRDefault="002817F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BE7AA1" w:rsidRPr="00C46BD5">
        <w:rPr>
          <w:rFonts w:ascii="Times New Roman" w:hAnsi="Times New Roman" w:cs="Times New Roman"/>
          <w:sz w:val="28"/>
          <w:szCs w:val="28"/>
        </w:rPr>
        <w:t>«балансируемый», действие которых по финансовым операциям приостановлено, за исключением корректировки сметных назначений в соответствии с произведенными ранее расходами;</w:t>
      </w:r>
    </w:p>
    <w:p w:rsidR="00BE7AA1" w:rsidRPr="00C46BD5" w:rsidRDefault="002817F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BE7AA1" w:rsidRPr="00C46BD5">
        <w:rPr>
          <w:rFonts w:ascii="Times New Roman" w:hAnsi="Times New Roman" w:cs="Times New Roman"/>
          <w:sz w:val="28"/>
          <w:szCs w:val="28"/>
        </w:rPr>
        <w:t>«расходный», действие которых по зачислению доходов приостановлено.</w:t>
      </w:r>
    </w:p>
    <w:p w:rsidR="00BD0D77" w:rsidRPr="00C079AE" w:rsidRDefault="002817F2" w:rsidP="00BD0D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E7AA1" w:rsidRPr="00C46BD5">
        <w:rPr>
          <w:rFonts w:ascii="Times New Roman" w:hAnsi="Times New Roman" w:cs="Times New Roman"/>
          <w:sz w:val="28"/>
          <w:szCs w:val="28"/>
        </w:rPr>
        <w:t>. При открытии</w:t>
      </w:r>
      <w:r w:rsidR="00BD0D77">
        <w:rPr>
          <w:rFonts w:ascii="Times New Roman" w:hAnsi="Times New Roman" w:cs="Times New Roman"/>
          <w:sz w:val="28"/>
          <w:szCs w:val="28"/>
        </w:rPr>
        <w:t xml:space="preserve"> казначейских лицевых счетов им 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присваиваются индивидуальные коды, состоящие из шестнадцати </w:t>
      </w:r>
      <w:r w:rsidR="00BE7AA1" w:rsidRPr="00C079AE">
        <w:rPr>
          <w:rFonts w:ascii="Times New Roman" w:hAnsi="Times New Roman" w:cs="Times New Roman"/>
          <w:sz w:val="28"/>
          <w:szCs w:val="28"/>
        </w:rPr>
        <w:t>разрядов:</w:t>
      </w:r>
      <w:r w:rsidR="002119E3" w:rsidRPr="00C07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913" w:rsidRDefault="00BE7AA1" w:rsidP="00BD0D7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9AE">
        <w:rPr>
          <w:rFonts w:ascii="Times New Roman" w:hAnsi="Times New Roman" w:cs="Times New Roman"/>
          <w:sz w:val="28"/>
          <w:szCs w:val="28"/>
        </w:rPr>
        <w:t xml:space="preserve">XXX </w:t>
      </w:r>
      <w:proofErr w:type="spellStart"/>
      <w:r w:rsidRPr="00C079AE">
        <w:rPr>
          <w:rFonts w:ascii="Times New Roman" w:hAnsi="Times New Roman" w:cs="Times New Roman"/>
          <w:sz w:val="28"/>
          <w:szCs w:val="28"/>
        </w:rPr>
        <w:t>XXX</w:t>
      </w:r>
      <w:proofErr w:type="spellEnd"/>
      <w:r w:rsidRPr="00C079AE">
        <w:rPr>
          <w:rFonts w:ascii="Times New Roman" w:hAnsi="Times New Roman" w:cs="Times New Roman"/>
          <w:sz w:val="28"/>
          <w:szCs w:val="28"/>
        </w:rPr>
        <w:t xml:space="preserve"> ХХХХХ ХХХ XX</w:t>
      </w:r>
      <w:r w:rsidR="002119E3" w:rsidRPr="00C079AE">
        <w:rPr>
          <w:rFonts w:ascii="Times New Roman" w:hAnsi="Times New Roman" w:cs="Times New Roman"/>
          <w:sz w:val="28"/>
          <w:szCs w:val="28"/>
        </w:rPr>
        <w:t>, где</w:t>
      </w:r>
    </w:p>
    <w:p w:rsidR="00BD0D77" w:rsidRPr="00C46BD5" w:rsidRDefault="00BD0D77" w:rsidP="00BD0D7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AA1" w:rsidRPr="00C46BD5" w:rsidRDefault="00BE7AA1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</w:t>
      </w:r>
      <w:r w:rsidR="002119E3">
        <w:rPr>
          <w:rFonts w:ascii="Times New Roman" w:hAnsi="Times New Roman" w:cs="Times New Roman"/>
          <w:sz w:val="28"/>
          <w:szCs w:val="28"/>
        </w:rPr>
        <w:t>–</w:t>
      </w:r>
      <w:r w:rsidR="00636059">
        <w:rPr>
          <w:rFonts w:ascii="Times New Roman" w:hAnsi="Times New Roman" w:cs="Times New Roman"/>
          <w:sz w:val="28"/>
          <w:szCs w:val="28"/>
        </w:rPr>
        <w:t xml:space="preserve">3 разряды – </w:t>
      </w:r>
      <w:r w:rsidRPr="00C46BD5">
        <w:rPr>
          <w:rFonts w:ascii="Times New Roman" w:hAnsi="Times New Roman" w:cs="Times New Roman"/>
          <w:sz w:val="28"/>
          <w:szCs w:val="28"/>
        </w:rPr>
        <w:t>банковский идентификационный код</w:t>
      </w:r>
      <w:r w:rsidRPr="00C46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D3E">
        <w:rPr>
          <w:rFonts w:ascii="Times New Roman" w:hAnsi="Times New Roman" w:cs="Times New Roman"/>
          <w:sz w:val="28"/>
          <w:szCs w:val="28"/>
        </w:rPr>
        <w:t>(</w:t>
      </w:r>
      <w:r w:rsidRPr="00C46BD5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A6ECA" w:rsidRPr="001A6ECA">
        <w:rPr>
          <w:rFonts w:ascii="Times New Roman" w:hAnsi="Times New Roman" w:cs="Times New Roman"/>
          <w:sz w:val="28"/>
          <w:szCs w:val="28"/>
        </w:rPr>
        <w:t>–</w:t>
      </w:r>
      <w:r w:rsidRPr="00C46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BD5">
        <w:rPr>
          <w:rFonts w:ascii="Times New Roman" w:hAnsi="Times New Roman" w:cs="Times New Roman"/>
          <w:sz w:val="28"/>
          <w:szCs w:val="28"/>
        </w:rPr>
        <w:t>БИК) уполномоченного государственного органа как участника платежной системы и клиента Национального банка;</w:t>
      </w:r>
    </w:p>
    <w:p w:rsidR="00BE7AA1" w:rsidRPr="00C46BD5" w:rsidRDefault="00BE7AA1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4</w:t>
      </w:r>
      <w:r w:rsidR="002119E3">
        <w:rPr>
          <w:rFonts w:ascii="Times New Roman" w:hAnsi="Times New Roman" w:cs="Times New Roman"/>
          <w:sz w:val="28"/>
          <w:szCs w:val="28"/>
        </w:rPr>
        <w:t>–</w:t>
      </w:r>
      <w:r w:rsidR="00754974" w:rsidRPr="00C46BD5">
        <w:rPr>
          <w:rFonts w:ascii="Times New Roman" w:hAnsi="Times New Roman" w:cs="Times New Roman"/>
          <w:sz w:val="28"/>
          <w:szCs w:val="28"/>
        </w:rPr>
        <w:t>6</w:t>
      </w:r>
      <w:r w:rsidR="00636059">
        <w:rPr>
          <w:rFonts w:ascii="Times New Roman" w:hAnsi="Times New Roman" w:cs="Times New Roman"/>
          <w:sz w:val="28"/>
          <w:szCs w:val="28"/>
        </w:rPr>
        <w:t xml:space="preserve"> разряды – </w:t>
      </w:r>
      <w:r w:rsidRPr="00C46BD5">
        <w:rPr>
          <w:rFonts w:ascii="Times New Roman" w:hAnsi="Times New Roman" w:cs="Times New Roman"/>
          <w:sz w:val="28"/>
          <w:szCs w:val="28"/>
        </w:rPr>
        <w:t>код уполномоченного государственного органа/территориального подразделения;</w:t>
      </w:r>
    </w:p>
    <w:p w:rsidR="00BE7AA1" w:rsidRPr="00C46BD5" w:rsidRDefault="00636059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разряд </w:t>
      </w:r>
      <w:r w:rsidRPr="006360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AA1" w:rsidRPr="00C46BD5">
        <w:rPr>
          <w:rFonts w:ascii="Times New Roman" w:hAnsi="Times New Roman" w:cs="Times New Roman"/>
          <w:sz w:val="28"/>
          <w:szCs w:val="28"/>
        </w:rPr>
        <w:t>код уровней бюджетов в составе бюджета сектора государственного управления в соответствии со следующими значениями:</w:t>
      </w:r>
    </w:p>
    <w:p w:rsidR="00BE7AA1" w:rsidRPr="00C46BD5" w:rsidRDefault="00636059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0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636059">
        <w:rPr>
          <w:rFonts w:ascii="Times New Roman" w:hAnsi="Times New Roman" w:cs="Times New Roman"/>
          <w:sz w:val="28"/>
          <w:szCs w:val="28"/>
        </w:rPr>
        <w:t>–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государственный бюджет;</w:t>
      </w:r>
    </w:p>
    <w:p w:rsidR="00BE7AA1" w:rsidRPr="00C46BD5" w:rsidRDefault="00636059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0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6360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AA1" w:rsidRPr="00C46BD5">
        <w:rPr>
          <w:rFonts w:ascii="Times New Roman" w:hAnsi="Times New Roman" w:cs="Times New Roman"/>
          <w:sz w:val="28"/>
          <w:szCs w:val="28"/>
        </w:rPr>
        <w:t>бюджет Социального фонда;</w:t>
      </w:r>
    </w:p>
    <w:p w:rsidR="00BE7AA1" w:rsidRPr="00C46BD5" w:rsidRDefault="00636059" w:rsidP="00DD3913">
      <w:pPr>
        <w:widowControl w:val="0"/>
        <w:tabs>
          <w:tab w:val="left" w:pos="-2835"/>
          <w:tab w:val="left" w:pos="-241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0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6360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AA1" w:rsidRPr="00C46BD5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ФОМС</w:t>
      </w:r>
      <w:r w:rsidR="00BE7AA1" w:rsidRPr="00C46BD5">
        <w:rPr>
          <w:rFonts w:ascii="Times New Roman" w:hAnsi="Times New Roman" w:cs="Times New Roman"/>
          <w:sz w:val="28"/>
          <w:szCs w:val="28"/>
        </w:rPr>
        <w:t>;</w:t>
      </w:r>
    </w:p>
    <w:p w:rsidR="00BE7AA1" w:rsidRPr="00C46BD5" w:rsidRDefault="00636059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разряд </w:t>
      </w:r>
      <w:r w:rsidRPr="006360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AA1" w:rsidRPr="00C46BD5">
        <w:rPr>
          <w:rFonts w:ascii="Times New Roman" w:hAnsi="Times New Roman" w:cs="Times New Roman"/>
          <w:sz w:val="28"/>
          <w:szCs w:val="28"/>
        </w:rPr>
        <w:t>код, присваиваемый уровням бюджетов в соответствии со следующими значениями:</w:t>
      </w:r>
    </w:p>
    <w:p w:rsidR="00BE7AA1" w:rsidRPr="00C46BD5" w:rsidRDefault="00636059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0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r w:rsidRPr="006360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844" w:rsidRPr="00C46BD5">
        <w:rPr>
          <w:rFonts w:ascii="Times New Roman" w:hAnsi="Times New Roman" w:cs="Times New Roman"/>
          <w:sz w:val="28"/>
          <w:szCs w:val="28"/>
        </w:rPr>
        <w:t xml:space="preserve">бюджет Социального фонда, </w:t>
      </w:r>
      <w:r w:rsidR="001B6526" w:rsidRPr="00C46BD5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ФОМС</w:t>
      </w:r>
      <w:r w:rsidR="00BE7AA1" w:rsidRPr="00C46BD5">
        <w:rPr>
          <w:rFonts w:ascii="Times New Roman" w:hAnsi="Times New Roman" w:cs="Times New Roman"/>
          <w:sz w:val="28"/>
          <w:szCs w:val="28"/>
        </w:rPr>
        <w:t>;</w:t>
      </w:r>
    </w:p>
    <w:p w:rsidR="00BE7AA1" w:rsidRPr="00C46BD5" w:rsidRDefault="00636059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0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636059">
        <w:rPr>
          <w:rFonts w:ascii="Times New Roman" w:hAnsi="Times New Roman" w:cs="Times New Roman"/>
          <w:sz w:val="28"/>
          <w:szCs w:val="28"/>
        </w:rPr>
        <w:t>–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республиканский бюджет;</w:t>
      </w:r>
    </w:p>
    <w:p w:rsidR="00BE7AA1" w:rsidRPr="00C46BD5" w:rsidRDefault="00636059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059">
        <w:rPr>
          <w:rFonts w:ascii="Times New Roman" w:hAnsi="Times New Roman" w:cs="Times New Roman"/>
          <w:sz w:val="28"/>
          <w:szCs w:val="28"/>
        </w:rPr>
        <w:t>–</w:t>
      </w:r>
      <w:r w:rsidR="00754974" w:rsidRPr="00C46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636059">
        <w:rPr>
          <w:rFonts w:ascii="Times New Roman" w:hAnsi="Times New Roman" w:cs="Times New Roman"/>
          <w:sz w:val="28"/>
          <w:szCs w:val="28"/>
        </w:rPr>
        <w:t>–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местные бюджеты;</w:t>
      </w:r>
    </w:p>
    <w:p w:rsidR="00BE7AA1" w:rsidRPr="00C46BD5" w:rsidRDefault="00D032A3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разряд </w:t>
      </w:r>
      <w:r w:rsidRPr="00D032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AA1" w:rsidRPr="00C46BD5">
        <w:rPr>
          <w:rFonts w:ascii="Times New Roman" w:hAnsi="Times New Roman" w:cs="Times New Roman"/>
          <w:sz w:val="28"/>
          <w:szCs w:val="28"/>
        </w:rPr>
        <w:t>код, присваиваемый для учета операций по бюджетам городов:</w:t>
      </w:r>
    </w:p>
    <w:p w:rsidR="00BE7AA1" w:rsidRPr="00C46BD5" w:rsidRDefault="00D032A3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2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D032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AA1" w:rsidRPr="00C46BD5">
        <w:rPr>
          <w:rFonts w:ascii="Times New Roman" w:hAnsi="Times New Roman" w:cs="Times New Roman"/>
          <w:sz w:val="28"/>
          <w:szCs w:val="28"/>
        </w:rPr>
        <w:t>бюджет города республиканского</w:t>
      </w:r>
      <w:r w:rsidR="0036225D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BE7AA1" w:rsidRPr="00C46BD5">
        <w:rPr>
          <w:rFonts w:ascii="Times New Roman" w:hAnsi="Times New Roman" w:cs="Times New Roman"/>
          <w:sz w:val="28"/>
          <w:szCs w:val="28"/>
        </w:rPr>
        <w:t>;</w:t>
      </w:r>
    </w:p>
    <w:p w:rsidR="00BE7AA1" w:rsidRPr="00C46BD5" w:rsidRDefault="00D032A3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2A3">
        <w:rPr>
          <w:rFonts w:ascii="Times New Roman" w:hAnsi="Times New Roman" w:cs="Times New Roman"/>
          <w:sz w:val="28"/>
          <w:szCs w:val="28"/>
        </w:rPr>
        <w:t>–</w:t>
      </w:r>
      <w:r w:rsidR="00754974" w:rsidRPr="00C46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D032A3">
        <w:rPr>
          <w:rFonts w:ascii="Times New Roman" w:hAnsi="Times New Roman" w:cs="Times New Roman"/>
          <w:sz w:val="28"/>
          <w:szCs w:val="28"/>
        </w:rPr>
        <w:t>–</w:t>
      </w:r>
      <w:r w:rsidR="0036225D">
        <w:rPr>
          <w:rFonts w:ascii="Times New Roman" w:hAnsi="Times New Roman" w:cs="Times New Roman"/>
          <w:sz w:val="28"/>
          <w:szCs w:val="28"/>
        </w:rPr>
        <w:t xml:space="preserve"> бюджет города областного значения</w:t>
      </w:r>
      <w:r w:rsidR="00BE7AA1" w:rsidRPr="00C46BD5">
        <w:rPr>
          <w:rFonts w:ascii="Times New Roman" w:hAnsi="Times New Roman" w:cs="Times New Roman"/>
          <w:sz w:val="28"/>
          <w:szCs w:val="28"/>
        </w:rPr>
        <w:t>;</w:t>
      </w:r>
    </w:p>
    <w:p w:rsidR="00BE7AA1" w:rsidRPr="00C46BD5" w:rsidRDefault="00D032A3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2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Pr="00D032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AA1" w:rsidRPr="00C46BD5">
        <w:rPr>
          <w:rFonts w:ascii="Times New Roman" w:hAnsi="Times New Roman" w:cs="Times New Roman"/>
          <w:sz w:val="28"/>
          <w:szCs w:val="28"/>
        </w:rPr>
        <w:t>бюджет города районного</w:t>
      </w:r>
      <w:r w:rsidR="0036225D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BE7AA1" w:rsidRPr="00C46BD5">
        <w:rPr>
          <w:rFonts w:ascii="Times New Roman" w:hAnsi="Times New Roman" w:cs="Times New Roman"/>
          <w:sz w:val="28"/>
          <w:szCs w:val="28"/>
        </w:rPr>
        <w:t>;</w:t>
      </w:r>
    </w:p>
    <w:p w:rsidR="00BE7AA1" w:rsidRPr="00C46BD5" w:rsidRDefault="00D032A3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2A3">
        <w:rPr>
          <w:rFonts w:ascii="Times New Roman" w:hAnsi="Times New Roman" w:cs="Times New Roman"/>
          <w:sz w:val="28"/>
          <w:szCs w:val="28"/>
        </w:rPr>
        <w:t>–</w:t>
      </w:r>
      <w:r w:rsidR="00754974" w:rsidRPr="00C46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D032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AA1" w:rsidRPr="00C46BD5">
        <w:rPr>
          <w:rFonts w:ascii="Times New Roman" w:hAnsi="Times New Roman" w:cs="Times New Roman"/>
          <w:sz w:val="28"/>
          <w:szCs w:val="28"/>
        </w:rPr>
        <w:t>районный бюджет;</w:t>
      </w:r>
    </w:p>
    <w:p w:rsidR="00BE7AA1" w:rsidRPr="00C46BD5" w:rsidRDefault="00D032A3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2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AA1" w:rsidRPr="00C46B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2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BE7AA1" w:rsidRPr="00C46BD5">
        <w:rPr>
          <w:rFonts w:ascii="Times New Roman" w:hAnsi="Times New Roman" w:cs="Times New Roman"/>
          <w:sz w:val="28"/>
          <w:szCs w:val="28"/>
        </w:rPr>
        <w:t>айыл</w:t>
      </w:r>
      <w:proofErr w:type="spellEnd"/>
      <w:r w:rsidR="00BE7AA1" w:rsidRPr="00C4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AA1" w:rsidRPr="00C46BD5">
        <w:rPr>
          <w:rFonts w:ascii="Times New Roman" w:hAnsi="Times New Roman" w:cs="Times New Roman"/>
          <w:sz w:val="28"/>
          <w:szCs w:val="28"/>
        </w:rPr>
        <w:t>окмоту</w:t>
      </w:r>
      <w:proofErr w:type="spellEnd"/>
      <w:r w:rsidR="00BE7AA1" w:rsidRPr="00C46BD5">
        <w:rPr>
          <w:rFonts w:ascii="Times New Roman" w:hAnsi="Times New Roman" w:cs="Times New Roman"/>
          <w:sz w:val="28"/>
          <w:szCs w:val="28"/>
        </w:rPr>
        <w:t>.</w:t>
      </w:r>
    </w:p>
    <w:p w:rsidR="00BE7AA1" w:rsidRPr="00C46BD5" w:rsidRDefault="00BE7AA1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При кодировании счетов республиканского бюджета</w:t>
      </w:r>
      <w:r w:rsidR="00831A1A" w:rsidRPr="00C46BD5">
        <w:rPr>
          <w:rFonts w:ascii="Times New Roman" w:hAnsi="Times New Roman" w:cs="Times New Roman"/>
          <w:sz w:val="28"/>
          <w:szCs w:val="28"/>
        </w:rPr>
        <w:t>,</w:t>
      </w:r>
      <w:r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="00105844" w:rsidRPr="00C46BD5">
        <w:rPr>
          <w:rFonts w:ascii="Times New Roman" w:hAnsi="Times New Roman" w:cs="Times New Roman"/>
          <w:sz w:val="28"/>
          <w:szCs w:val="28"/>
        </w:rPr>
        <w:t xml:space="preserve">счетов бюджета Социального фонда и </w:t>
      </w:r>
      <w:r w:rsidRPr="00C46BD5">
        <w:rPr>
          <w:rFonts w:ascii="Times New Roman" w:hAnsi="Times New Roman" w:cs="Times New Roman"/>
          <w:sz w:val="28"/>
          <w:szCs w:val="28"/>
        </w:rPr>
        <w:t xml:space="preserve">счетов бюджета </w:t>
      </w:r>
      <w:r w:rsidR="0036225D">
        <w:rPr>
          <w:rFonts w:ascii="Times New Roman" w:hAnsi="Times New Roman" w:cs="Times New Roman"/>
          <w:sz w:val="28"/>
          <w:szCs w:val="28"/>
        </w:rPr>
        <w:t xml:space="preserve">ФОМС </w:t>
      </w:r>
      <w:r w:rsidRPr="00C46BD5">
        <w:rPr>
          <w:rFonts w:ascii="Times New Roman" w:hAnsi="Times New Roman" w:cs="Times New Roman"/>
          <w:sz w:val="28"/>
          <w:szCs w:val="28"/>
        </w:rPr>
        <w:t>данный разряд имеет значение «0»;</w:t>
      </w:r>
    </w:p>
    <w:p w:rsidR="00BE7AA1" w:rsidRPr="00C46BD5" w:rsidRDefault="002119E3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6225D" w:rsidRPr="0036225D">
        <w:rPr>
          <w:rFonts w:ascii="Times New Roman" w:hAnsi="Times New Roman" w:cs="Times New Roman"/>
          <w:sz w:val="28"/>
          <w:szCs w:val="28"/>
        </w:rPr>
        <w:t>–</w:t>
      </w:r>
      <w:r w:rsidR="0036225D">
        <w:rPr>
          <w:rFonts w:ascii="Times New Roman" w:hAnsi="Times New Roman" w:cs="Times New Roman"/>
          <w:sz w:val="28"/>
          <w:szCs w:val="28"/>
        </w:rPr>
        <w:t xml:space="preserve">11 разряды </w:t>
      </w:r>
      <w:r w:rsidR="0036225D" w:rsidRPr="0036225D">
        <w:rPr>
          <w:rFonts w:ascii="Times New Roman" w:hAnsi="Times New Roman" w:cs="Times New Roman"/>
          <w:sz w:val="28"/>
          <w:szCs w:val="28"/>
        </w:rPr>
        <w:t>–</w:t>
      </w:r>
      <w:r w:rsidR="0036225D">
        <w:rPr>
          <w:rFonts w:ascii="Times New Roman" w:hAnsi="Times New Roman" w:cs="Times New Roman"/>
          <w:sz w:val="28"/>
          <w:szCs w:val="28"/>
        </w:rPr>
        <w:t xml:space="preserve"> </w:t>
      </w:r>
      <w:r w:rsidR="00BE7AA1" w:rsidRPr="00C46BD5">
        <w:rPr>
          <w:rFonts w:ascii="Times New Roman" w:hAnsi="Times New Roman" w:cs="Times New Roman"/>
          <w:sz w:val="28"/>
          <w:szCs w:val="28"/>
        </w:rPr>
        <w:t>код, присваиваемый для учета операций в зависимости от вида учитываемых средств:</w:t>
      </w:r>
    </w:p>
    <w:p w:rsidR="00BE7AA1" w:rsidRPr="00C46BD5" w:rsidRDefault="0036225D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25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01 </w:t>
      </w:r>
      <w:r w:rsidRPr="0036225D">
        <w:rPr>
          <w:rFonts w:ascii="Times New Roman" w:hAnsi="Times New Roman" w:cs="Times New Roman"/>
          <w:sz w:val="28"/>
          <w:szCs w:val="28"/>
        </w:rPr>
        <w:t>–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администрируемые средства;</w:t>
      </w:r>
    </w:p>
    <w:p w:rsidR="00BE7AA1" w:rsidRPr="00C46BD5" w:rsidRDefault="0036225D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25D">
        <w:rPr>
          <w:rFonts w:ascii="Times New Roman" w:hAnsi="Times New Roman" w:cs="Times New Roman"/>
          <w:sz w:val="28"/>
          <w:szCs w:val="28"/>
        </w:rPr>
        <w:t>–</w:t>
      </w:r>
      <w:r w:rsidR="00754974"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10 </w:t>
      </w:r>
      <w:r w:rsidRPr="0036225D">
        <w:rPr>
          <w:rFonts w:ascii="Times New Roman" w:hAnsi="Times New Roman" w:cs="Times New Roman"/>
          <w:sz w:val="28"/>
          <w:szCs w:val="28"/>
        </w:rPr>
        <w:t>–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бюджетные средства;</w:t>
      </w:r>
    </w:p>
    <w:p w:rsidR="00BE7AA1" w:rsidRPr="00C46BD5" w:rsidRDefault="0036225D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25D">
        <w:rPr>
          <w:rFonts w:ascii="Times New Roman" w:hAnsi="Times New Roman" w:cs="Times New Roman"/>
          <w:sz w:val="28"/>
          <w:szCs w:val="28"/>
        </w:rPr>
        <w:t>–</w:t>
      </w:r>
      <w:r w:rsidR="00754974"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20 </w:t>
      </w:r>
      <w:r w:rsidRPr="0036225D">
        <w:rPr>
          <w:rFonts w:ascii="Times New Roman" w:hAnsi="Times New Roman" w:cs="Times New Roman"/>
          <w:sz w:val="28"/>
          <w:szCs w:val="28"/>
        </w:rPr>
        <w:t>–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специальные средства;</w:t>
      </w:r>
    </w:p>
    <w:p w:rsidR="00BE7AA1" w:rsidRPr="00C46BD5" w:rsidRDefault="0036225D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25D">
        <w:rPr>
          <w:rFonts w:ascii="Times New Roman" w:hAnsi="Times New Roman" w:cs="Times New Roman"/>
          <w:sz w:val="28"/>
          <w:szCs w:val="28"/>
        </w:rPr>
        <w:t>–</w:t>
      </w:r>
      <w:r w:rsidR="00754974"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30 </w:t>
      </w:r>
      <w:r w:rsidRPr="0036225D">
        <w:rPr>
          <w:rFonts w:ascii="Times New Roman" w:hAnsi="Times New Roman" w:cs="Times New Roman"/>
          <w:sz w:val="28"/>
          <w:szCs w:val="28"/>
        </w:rPr>
        <w:t>–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депозитные средства;</w:t>
      </w:r>
    </w:p>
    <w:p w:rsidR="00BE7AA1" w:rsidRPr="00C46BD5" w:rsidRDefault="00BE7AA1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12</w:t>
      </w:r>
      <w:r w:rsidR="0036225D" w:rsidRPr="0036225D">
        <w:rPr>
          <w:rFonts w:ascii="Times New Roman" w:hAnsi="Times New Roman" w:cs="Times New Roman"/>
          <w:sz w:val="28"/>
          <w:szCs w:val="28"/>
        </w:rPr>
        <w:t>–</w:t>
      </w:r>
      <w:r w:rsidRPr="00C46BD5">
        <w:rPr>
          <w:rFonts w:ascii="Times New Roman" w:hAnsi="Times New Roman" w:cs="Times New Roman"/>
          <w:sz w:val="28"/>
          <w:szCs w:val="28"/>
        </w:rPr>
        <w:t xml:space="preserve">14 разряды </w:t>
      </w:r>
      <w:r w:rsidR="0036225D" w:rsidRPr="0036225D">
        <w:rPr>
          <w:rFonts w:ascii="Times New Roman" w:hAnsi="Times New Roman" w:cs="Times New Roman"/>
          <w:sz w:val="28"/>
          <w:szCs w:val="28"/>
        </w:rPr>
        <w:t>–</w:t>
      </w:r>
      <w:r w:rsidRPr="00C46BD5">
        <w:rPr>
          <w:rFonts w:ascii="Times New Roman" w:hAnsi="Times New Roman" w:cs="Times New Roman"/>
          <w:sz w:val="28"/>
          <w:szCs w:val="28"/>
        </w:rPr>
        <w:t xml:space="preserve"> замкнутый код участника бюджетного процесса, представляющий собой упрощенную комбинацию кодов ведомственной и функциональной классификаци</w:t>
      </w:r>
      <w:r w:rsidR="00D667E8" w:rsidRPr="00C46BD5">
        <w:rPr>
          <w:rFonts w:ascii="Times New Roman" w:hAnsi="Times New Roman" w:cs="Times New Roman"/>
          <w:sz w:val="28"/>
          <w:szCs w:val="28"/>
        </w:rPr>
        <w:t>й</w:t>
      </w:r>
      <w:r w:rsidRPr="00C46BD5">
        <w:rPr>
          <w:rFonts w:ascii="Times New Roman" w:hAnsi="Times New Roman" w:cs="Times New Roman"/>
          <w:sz w:val="28"/>
          <w:szCs w:val="28"/>
        </w:rPr>
        <w:t>, состоящую из трех цифровых знаков;</w:t>
      </w:r>
    </w:p>
    <w:p w:rsidR="00BE7AA1" w:rsidRDefault="00BE7AA1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15</w:t>
      </w:r>
      <w:r w:rsidR="0036225D" w:rsidRPr="0036225D">
        <w:rPr>
          <w:rFonts w:ascii="Times New Roman" w:hAnsi="Times New Roman" w:cs="Times New Roman"/>
          <w:sz w:val="28"/>
          <w:szCs w:val="28"/>
        </w:rPr>
        <w:t>–</w:t>
      </w:r>
      <w:r w:rsidRPr="00C46BD5">
        <w:rPr>
          <w:rFonts w:ascii="Times New Roman" w:hAnsi="Times New Roman" w:cs="Times New Roman"/>
          <w:sz w:val="28"/>
          <w:szCs w:val="28"/>
        </w:rPr>
        <w:t xml:space="preserve">16 разряды </w:t>
      </w:r>
      <w:r w:rsidR="0036225D" w:rsidRPr="0036225D">
        <w:rPr>
          <w:rFonts w:ascii="Times New Roman" w:hAnsi="Times New Roman" w:cs="Times New Roman"/>
          <w:sz w:val="28"/>
          <w:szCs w:val="28"/>
        </w:rPr>
        <w:t>–</w:t>
      </w:r>
      <w:r w:rsidRPr="00C46BD5">
        <w:rPr>
          <w:rFonts w:ascii="Times New Roman" w:hAnsi="Times New Roman" w:cs="Times New Roman"/>
          <w:sz w:val="28"/>
          <w:szCs w:val="28"/>
        </w:rPr>
        <w:t xml:space="preserve"> контрольные разряды, предназначенные для обеспечения проверки статуса казначейского лицевого счета на различных стадиях обработки информации.</w:t>
      </w:r>
    </w:p>
    <w:p w:rsidR="00EE0CF2" w:rsidRPr="00C46BD5" w:rsidRDefault="00EE0CF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7AA1" w:rsidRDefault="00BE7AA1" w:rsidP="00EE0CF2">
      <w:pPr>
        <w:pStyle w:val="tkZagolovok2"/>
        <w:widowControl w:val="0"/>
        <w:spacing w:before="0" w:after="0" w:line="240" w:lineRule="auto"/>
        <w:ind w:left="0" w:right="0" w:firstLine="6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Глава 4. Порядок ведения справочной информации</w:t>
      </w:r>
    </w:p>
    <w:p w:rsidR="00EE0CF2" w:rsidRPr="00C46BD5" w:rsidRDefault="00EE0CF2" w:rsidP="00DD3913">
      <w:pPr>
        <w:pStyle w:val="tkZagolovok2"/>
        <w:widowControl w:val="0"/>
        <w:spacing w:before="0" w:after="0" w:line="240" w:lineRule="auto"/>
        <w:ind w:left="420" w:right="0" w:firstLine="142"/>
        <w:rPr>
          <w:rFonts w:ascii="Times New Roman" w:hAnsi="Times New Roman" w:cs="Times New Roman"/>
          <w:sz w:val="28"/>
          <w:szCs w:val="28"/>
        </w:rPr>
      </w:pPr>
    </w:p>
    <w:p w:rsidR="00BE7AA1" w:rsidRPr="00C46BD5" w:rsidRDefault="002978F6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. Уполномоченный государственный орган в целях обеспечения участников бюджетного процесса единой и достоверной справочной информацией по вопросам кассового исполнения бюджетов обеспечивает формирование/ведение истории внесения изменений/хранение в </w:t>
      </w:r>
      <w:r w:rsidR="00D667E8" w:rsidRPr="00C46BD5">
        <w:rPr>
          <w:rFonts w:ascii="Times New Roman" w:hAnsi="Times New Roman" w:cs="Times New Roman"/>
          <w:sz w:val="28"/>
          <w:szCs w:val="28"/>
        </w:rPr>
        <w:t xml:space="preserve">АС </w:t>
      </w:r>
      <w:r w:rsidR="00BE7AA1" w:rsidRPr="00C46BD5">
        <w:rPr>
          <w:rFonts w:ascii="Times New Roman" w:hAnsi="Times New Roman" w:cs="Times New Roman"/>
          <w:sz w:val="28"/>
          <w:szCs w:val="28"/>
        </w:rPr>
        <w:t>следующих справочников:</w:t>
      </w:r>
    </w:p>
    <w:p w:rsidR="00BE7AA1" w:rsidRPr="00C46BD5" w:rsidRDefault="00073E51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1)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справочник кодов </w:t>
      </w:r>
      <w:r w:rsidR="00BE7AA1" w:rsidRPr="0090471C">
        <w:rPr>
          <w:rFonts w:ascii="Times New Roman" w:hAnsi="Times New Roman" w:cs="Times New Roman"/>
          <w:sz w:val="28"/>
          <w:szCs w:val="28"/>
        </w:rPr>
        <w:t>Б</w:t>
      </w:r>
      <w:r w:rsidR="00BE7AA1" w:rsidRPr="00C46BD5">
        <w:rPr>
          <w:rFonts w:ascii="Times New Roman" w:hAnsi="Times New Roman" w:cs="Times New Roman"/>
          <w:sz w:val="28"/>
          <w:szCs w:val="28"/>
        </w:rPr>
        <w:t>юджетной классификации:</w:t>
      </w:r>
    </w:p>
    <w:p w:rsidR="00BE7AA1" w:rsidRPr="00C46BD5" w:rsidRDefault="0036225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25D">
        <w:rPr>
          <w:rFonts w:ascii="Times New Roman" w:hAnsi="Times New Roman" w:cs="Times New Roman"/>
          <w:sz w:val="28"/>
          <w:szCs w:val="28"/>
        </w:rPr>
        <w:t>–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ведомственная классификация;</w:t>
      </w:r>
    </w:p>
    <w:p w:rsidR="00BE7AA1" w:rsidRPr="00C46BD5" w:rsidRDefault="0036225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25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AA1" w:rsidRPr="00C46BD5">
        <w:rPr>
          <w:rFonts w:ascii="Times New Roman" w:hAnsi="Times New Roman" w:cs="Times New Roman"/>
          <w:sz w:val="28"/>
          <w:szCs w:val="28"/>
        </w:rPr>
        <w:t>функциональная классификация;</w:t>
      </w:r>
    </w:p>
    <w:p w:rsidR="00BE7AA1" w:rsidRPr="00C46BD5" w:rsidRDefault="0036225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25D">
        <w:rPr>
          <w:rFonts w:ascii="Times New Roman" w:hAnsi="Times New Roman" w:cs="Times New Roman"/>
          <w:sz w:val="28"/>
          <w:szCs w:val="28"/>
        </w:rPr>
        <w:t>–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классификация доходов;</w:t>
      </w:r>
    </w:p>
    <w:p w:rsidR="00BE7AA1" w:rsidRPr="00C46BD5" w:rsidRDefault="0036225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25D">
        <w:rPr>
          <w:rFonts w:ascii="Times New Roman" w:hAnsi="Times New Roman" w:cs="Times New Roman"/>
          <w:sz w:val="28"/>
          <w:szCs w:val="28"/>
        </w:rPr>
        <w:t>–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экономическая классификация расходов;</w:t>
      </w:r>
    </w:p>
    <w:p w:rsidR="00BE7AA1" w:rsidRPr="00C46BD5" w:rsidRDefault="0036225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25D">
        <w:rPr>
          <w:rFonts w:ascii="Times New Roman" w:hAnsi="Times New Roman" w:cs="Times New Roman"/>
          <w:sz w:val="28"/>
          <w:szCs w:val="28"/>
        </w:rPr>
        <w:t>–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классификация операций с активами и обязательствами;</w:t>
      </w:r>
    </w:p>
    <w:p w:rsidR="00BE7AA1" w:rsidRPr="00C46BD5" w:rsidRDefault="0036225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25D">
        <w:rPr>
          <w:rFonts w:ascii="Times New Roman" w:hAnsi="Times New Roman" w:cs="Times New Roman"/>
          <w:sz w:val="28"/>
          <w:szCs w:val="28"/>
        </w:rPr>
        <w:t>–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программная классификация;</w:t>
      </w:r>
    </w:p>
    <w:p w:rsidR="00BE7AA1" w:rsidRPr="00C46BD5" w:rsidRDefault="00073E51" w:rsidP="00346ED0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2)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справочник бюджетных учреждений </w:t>
      </w:r>
      <w:r w:rsidRPr="00C46BD5">
        <w:rPr>
          <w:rFonts w:ascii="Times New Roman" w:hAnsi="Times New Roman" w:cs="Times New Roman"/>
          <w:sz w:val="28"/>
          <w:szCs w:val="28"/>
        </w:rPr>
        <w:t>содержит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перечень наименований бюджетных учреждений с присвоенными электронными кодами (IP-адресами) и реквизитами и используе</w:t>
      </w:r>
      <w:r w:rsidR="00D52E37" w:rsidRPr="00C46BD5">
        <w:rPr>
          <w:rFonts w:ascii="Times New Roman" w:hAnsi="Times New Roman" w:cs="Times New Roman"/>
          <w:sz w:val="28"/>
          <w:szCs w:val="28"/>
        </w:rPr>
        <w:t>тся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для группировки учетной и отчетной информации по главным распорядителям бюджетных средств, видам бюджета,</w:t>
      </w:r>
      <w:r w:rsidR="00346ED0">
        <w:rPr>
          <w:rFonts w:ascii="Times New Roman" w:hAnsi="Times New Roman" w:cs="Times New Roman"/>
          <w:sz w:val="28"/>
          <w:szCs w:val="28"/>
        </w:rPr>
        <w:t xml:space="preserve"> территориальным </w:t>
      </w:r>
      <w:r w:rsidR="00346ED0" w:rsidRPr="002116D3">
        <w:rPr>
          <w:rFonts w:ascii="Times New Roman" w:hAnsi="Times New Roman" w:cs="Times New Roman"/>
          <w:sz w:val="28"/>
          <w:szCs w:val="28"/>
        </w:rPr>
        <w:t xml:space="preserve">подразделениям. </w:t>
      </w:r>
      <w:r w:rsidR="00BE7AA1" w:rsidRPr="002116D3">
        <w:rPr>
          <w:rFonts w:ascii="Times New Roman" w:hAnsi="Times New Roman" w:cs="Times New Roman"/>
          <w:sz w:val="28"/>
          <w:szCs w:val="28"/>
        </w:rPr>
        <w:t xml:space="preserve">Каждая запись справочника характеризует отдельное юридическое лицо и имеет код ИНН, </w:t>
      </w:r>
      <w:r w:rsidR="00BE7AA1" w:rsidRPr="002116D3">
        <w:rPr>
          <w:rFonts w:ascii="Times New Roman" w:hAnsi="Times New Roman" w:cs="Times New Roman"/>
          <w:sz w:val="28"/>
          <w:szCs w:val="28"/>
          <w:lang w:val="ky-KG"/>
        </w:rPr>
        <w:t xml:space="preserve">код </w:t>
      </w:r>
      <w:proofErr w:type="spellStart"/>
      <w:r w:rsidR="00BE7AA1" w:rsidRPr="002116D3">
        <w:rPr>
          <w:rFonts w:ascii="Times New Roman" w:hAnsi="Times New Roman" w:cs="Times New Roman"/>
          <w:sz w:val="28"/>
          <w:szCs w:val="28"/>
        </w:rPr>
        <w:t>общереспубликанск</w:t>
      </w:r>
      <w:proofErr w:type="spellEnd"/>
      <w:r w:rsidR="00BE7AA1" w:rsidRPr="002116D3">
        <w:rPr>
          <w:rFonts w:ascii="Times New Roman" w:hAnsi="Times New Roman" w:cs="Times New Roman"/>
          <w:sz w:val="28"/>
          <w:szCs w:val="28"/>
          <w:lang w:val="ky-KG"/>
        </w:rPr>
        <w:t>ого</w:t>
      </w:r>
      <w:r w:rsidR="00BE7AA1" w:rsidRPr="002116D3">
        <w:rPr>
          <w:rFonts w:ascii="Times New Roman" w:hAnsi="Times New Roman" w:cs="Times New Roman"/>
          <w:sz w:val="28"/>
          <w:szCs w:val="28"/>
        </w:rPr>
        <w:t xml:space="preserve"> классификатор</w:t>
      </w:r>
      <w:r w:rsidR="00BE7AA1" w:rsidRPr="002116D3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BE7AA1" w:rsidRPr="002116D3">
        <w:rPr>
          <w:rFonts w:ascii="Times New Roman" w:hAnsi="Times New Roman" w:cs="Times New Roman"/>
          <w:sz w:val="28"/>
          <w:szCs w:val="28"/>
        </w:rPr>
        <w:t xml:space="preserve"> предприятий и организаций (ОКПО), регистрационный код Социального фонда, а также содержит обязательные ссылки на коды лицевых счетов бюджетного учреждения;</w:t>
      </w:r>
    </w:p>
    <w:p w:rsidR="00BE7AA1" w:rsidRPr="00C46BD5" w:rsidRDefault="00073E51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3)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справочник территориальных подразделений содержи</w:t>
      </w:r>
      <w:r w:rsidR="002978F6">
        <w:rPr>
          <w:rFonts w:ascii="Times New Roman" w:hAnsi="Times New Roman" w:cs="Times New Roman"/>
          <w:sz w:val="28"/>
          <w:szCs w:val="28"/>
        </w:rPr>
        <w:t>т коды, реквизиты и наименования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территориальных подразделений; </w:t>
      </w:r>
    </w:p>
    <w:p w:rsidR="00BE7AA1" w:rsidRPr="00C46BD5" w:rsidRDefault="006B6933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4</w:t>
      </w:r>
      <w:r w:rsidR="00D52E37" w:rsidRPr="00C46BD5">
        <w:rPr>
          <w:rFonts w:ascii="Times New Roman" w:hAnsi="Times New Roman" w:cs="Times New Roman"/>
          <w:sz w:val="28"/>
          <w:szCs w:val="28"/>
        </w:rPr>
        <w:t>)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справочник административно-территориальных единиц содержит данные и реквизиты административно-территориальных единиц Кыргызской Республики, отражает их структуру и актуальное состояние и используется для определения кода территории, на которой был уплачен</w:t>
      </w:r>
      <w:r w:rsidR="009F57C2" w:rsidRPr="00C46BD5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BE7AA1" w:rsidRPr="00C46BD5">
        <w:rPr>
          <w:rFonts w:ascii="Times New Roman" w:hAnsi="Times New Roman" w:cs="Times New Roman"/>
          <w:sz w:val="28"/>
          <w:szCs w:val="28"/>
        </w:rPr>
        <w:t>, с целью последующего определения бюджета, в пользу которого осуществляется распределение общегосударственных доходов;</w:t>
      </w:r>
    </w:p>
    <w:p w:rsidR="00BE7AA1" w:rsidRPr="00C46BD5" w:rsidRDefault="006B6933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5</w:t>
      </w:r>
      <w:r w:rsidR="00D52E37" w:rsidRPr="00C46BD5">
        <w:rPr>
          <w:rFonts w:ascii="Times New Roman" w:hAnsi="Times New Roman" w:cs="Times New Roman"/>
          <w:sz w:val="28"/>
          <w:szCs w:val="28"/>
        </w:rPr>
        <w:t>)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справочник нормативов отчислений содержит перечень нормативов отчислений республиканского и местных налогов по видам поступлений и </w:t>
      </w:r>
      <w:r w:rsidR="00217BF0" w:rsidRPr="00C46BD5">
        <w:rPr>
          <w:rFonts w:ascii="Times New Roman" w:hAnsi="Times New Roman" w:cs="Times New Roman"/>
          <w:sz w:val="28"/>
          <w:szCs w:val="28"/>
        </w:rPr>
        <w:t>АРБ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для распределения их между бюджетами разных уровней в рамках исполнения бюджетов; </w:t>
      </w:r>
    </w:p>
    <w:p w:rsidR="00BE7AA1" w:rsidRPr="00C46BD5" w:rsidRDefault="006B6933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6</w:t>
      </w:r>
      <w:r w:rsidR="00D52E37" w:rsidRPr="00C46BD5">
        <w:rPr>
          <w:rFonts w:ascii="Times New Roman" w:hAnsi="Times New Roman" w:cs="Times New Roman"/>
          <w:sz w:val="28"/>
          <w:szCs w:val="28"/>
        </w:rPr>
        <w:t>)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справочник видов бюджета содержит коды и наименования бюджетов и используется</w:t>
      </w:r>
      <w:r w:rsidR="00BE7AA1" w:rsidRPr="00C46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AA1" w:rsidRPr="00C46BD5">
        <w:rPr>
          <w:rFonts w:ascii="Times New Roman" w:hAnsi="Times New Roman" w:cs="Times New Roman"/>
          <w:sz w:val="28"/>
          <w:szCs w:val="28"/>
        </w:rPr>
        <w:t>для отражения текущего состояния бюджетной системы, адресации платежей и поступлений при подготовке платежных документов в рамках исполнения бюджетов;</w:t>
      </w:r>
    </w:p>
    <w:p w:rsidR="00BE7AA1" w:rsidRPr="00C46BD5" w:rsidRDefault="006B6933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7</w:t>
      </w:r>
      <w:r w:rsidR="00D52E37" w:rsidRPr="00C46BD5">
        <w:rPr>
          <w:rFonts w:ascii="Times New Roman" w:hAnsi="Times New Roman" w:cs="Times New Roman"/>
          <w:sz w:val="28"/>
          <w:szCs w:val="28"/>
        </w:rPr>
        <w:t>)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справочник источников финансирования использу</w:t>
      </w:r>
      <w:r w:rsidR="00D52E37" w:rsidRPr="00C46BD5">
        <w:rPr>
          <w:rFonts w:ascii="Times New Roman" w:hAnsi="Times New Roman" w:cs="Times New Roman"/>
          <w:sz w:val="28"/>
          <w:szCs w:val="28"/>
        </w:rPr>
        <w:t>е</w:t>
      </w:r>
      <w:r w:rsidR="00BE7AA1" w:rsidRPr="00C46BD5">
        <w:rPr>
          <w:rFonts w:ascii="Times New Roman" w:hAnsi="Times New Roman" w:cs="Times New Roman"/>
          <w:sz w:val="28"/>
          <w:szCs w:val="28"/>
        </w:rPr>
        <w:t>тся при кодировании казначейских лицевых счетов для определения адресации платежей и поступлений при подготовке платежных документов в рамках исполнения бюджетов</w:t>
      </w:r>
      <w:r w:rsidR="00754974" w:rsidRPr="00C46BD5">
        <w:rPr>
          <w:rFonts w:ascii="Times New Roman" w:hAnsi="Times New Roman" w:cs="Times New Roman"/>
          <w:sz w:val="28"/>
          <w:szCs w:val="28"/>
        </w:rPr>
        <w:t>;</w:t>
      </w:r>
    </w:p>
    <w:p w:rsidR="009F57C2" w:rsidRPr="00C46BD5" w:rsidRDefault="006B6933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8</w:t>
      </w:r>
      <w:r w:rsidR="009F57C2" w:rsidRPr="00C46BD5">
        <w:rPr>
          <w:rFonts w:ascii="Times New Roman" w:hAnsi="Times New Roman" w:cs="Times New Roman"/>
          <w:sz w:val="28"/>
          <w:szCs w:val="28"/>
        </w:rPr>
        <w:t>) справочник коммерческих банков, финансово-кредитных учреждений</w:t>
      </w:r>
      <w:r w:rsidR="009F57C2" w:rsidRPr="00CF0D3E">
        <w:rPr>
          <w:rFonts w:ascii="Times New Roman" w:hAnsi="Times New Roman" w:cs="Times New Roman"/>
          <w:sz w:val="28"/>
          <w:szCs w:val="28"/>
        </w:rPr>
        <w:t>,</w:t>
      </w:r>
      <w:r w:rsidR="009F57C2" w:rsidRPr="00C46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7C2" w:rsidRPr="00C46BD5">
        <w:rPr>
          <w:rFonts w:ascii="Times New Roman" w:hAnsi="Times New Roman" w:cs="Times New Roman"/>
          <w:sz w:val="28"/>
          <w:szCs w:val="28"/>
        </w:rPr>
        <w:t>платежных организаций содержит перечень и реквизиты коммерческих банков и финансово-кредитных учреждений, функционирующих на территории Кыргызской Республики, и используется для контроля правильности банковских реквизитов получателей, указываемых в платежных документах, формируемых АС, предоставляемый Национальным банком;</w:t>
      </w:r>
    </w:p>
    <w:p w:rsidR="006B6933" w:rsidRPr="00C46BD5" w:rsidRDefault="006B6933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9) справочник официальных курсов валют содержит информацию об официальных курсах иностранных валют по отношению к национальной валюте и используется</w:t>
      </w:r>
      <w:r w:rsidRPr="00C46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BD5">
        <w:rPr>
          <w:rFonts w:ascii="Times New Roman" w:hAnsi="Times New Roman" w:cs="Times New Roman"/>
          <w:sz w:val="28"/>
          <w:szCs w:val="28"/>
        </w:rPr>
        <w:t>для выполнения процессов контроля и учета обязательств бюджетных учреждений и осуществления платежей в рамках исполнения бюджетов, предоставляемый Национальным банком;</w:t>
      </w:r>
    </w:p>
    <w:p w:rsidR="00BE7AA1" w:rsidRPr="00C46BD5" w:rsidRDefault="009F57C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</w:t>
      </w:r>
      <w:r w:rsidR="006B6933" w:rsidRPr="00C46BD5">
        <w:rPr>
          <w:rFonts w:ascii="Times New Roman" w:hAnsi="Times New Roman" w:cs="Times New Roman"/>
          <w:sz w:val="28"/>
          <w:szCs w:val="28"/>
        </w:rPr>
        <w:t>0</w:t>
      </w:r>
      <w:r w:rsidRPr="00C46BD5">
        <w:rPr>
          <w:rFonts w:ascii="Times New Roman" w:hAnsi="Times New Roman" w:cs="Times New Roman"/>
          <w:sz w:val="28"/>
          <w:szCs w:val="28"/>
        </w:rPr>
        <w:t>)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справочник административно-территориальных единиц (АТЕ) в соответствии с государственным классификатором «Система обозначений объектов административно-территориальных единиц Кыргызск</w:t>
      </w:r>
      <w:r w:rsidR="002978F6">
        <w:rPr>
          <w:rFonts w:ascii="Times New Roman" w:hAnsi="Times New Roman" w:cs="Times New Roman"/>
          <w:sz w:val="28"/>
          <w:szCs w:val="28"/>
        </w:rPr>
        <w:t xml:space="preserve">ой Республики» (СОАТЕ) и </w:t>
      </w:r>
      <w:r w:rsidR="002978F6" w:rsidRPr="0090471C">
        <w:rPr>
          <w:rFonts w:ascii="Times New Roman" w:hAnsi="Times New Roman" w:cs="Times New Roman"/>
          <w:sz w:val="28"/>
          <w:szCs w:val="28"/>
        </w:rPr>
        <w:t>Единым государственным регистром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статистических единиц (ЕГРСЕ), предоставляемый Национальным статистическим комитетом Кыргызской Республики; </w:t>
      </w:r>
    </w:p>
    <w:p w:rsidR="00BE7AA1" w:rsidRPr="00C46BD5" w:rsidRDefault="009F57C2" w:rsidP="00DD3913">
      <w:pPr>
        <w:pStyle w:val="tkTekst"/>
        <w:widowControl w:val="0"/>
        <w:spacing w:after="0" w:line="240" w:lineRule="auto"/>
        <w:ind w:left="34"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</w:t>
      </w:r>
      <w:r w:rsidR="006B6933" w:rsidRPr="00C46BD5">
        <w:rPr>
          <w:rFonts w:ascii="Times New Roman" w:hAnsi="Times New Roman" w:cs="Times New Roman"/>
          <w:sz w:val="28"/>
          <w:szCs w:val="28"/>
        </w:rPr>
        <w:t>1</w:t>
      </w:r>
      <w:r w:rsidRPr="00C46BD5">
        <w:rPr>
          <w:rFonts w:ascii="Times New Roman" w:hAnsi="Times New Roman" w:cs="Times New Roman"/>
          <w:sz w:val="28"/>
          <w:szCs w:val="28"/>
        </w:rPr>
        <w:t>)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справочник налогоплательщиков, предоставляемый уполномоченным государственным органом в сфере налогового законодательства</w:t>
      </w:r>
      <w:r w:rsidR="00754974" w:rsidRPr="00C46BD5">
        <w:rPr>
          <w:rFonts w:ascii="Times New Roman" w:hAnsi="Times New Roman" w:cs="Times New Roman"/>
          <w:sz w:val="28"/>
          <w:szCs w:val="28"/>
        </w:rPr>
        <w:t>;</w:t>
      </w:r>
    </w:p>
    <w:p w:rsidR="006B6933" w:rsidRPr="00C46BD5" w:rsidRDefault="006B6933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12) справочник поставщиков продукции</w:t>
      </w:r>
      <w:r w:rsidR="002978F6">
        <w:rPr>
          <w:rFonts w:ascii="Times New Roman" w:hAnsi="Times New Roman" w:cs="Times New Roman"/>
          <w:sz w:val="28"/>
          <w:szCs w:val="28"/>
        </w:rPr>
        <w:t>, содержащий</w:t>
      </w:r>
      <w:r w:rsidRPr="00C46BD5">
        <w:rPr>
          <w:rFonts w:ascii="Times New Roman" w:hAnsi="Times New Roman" w:cs="Times New Roman"/>
          <w:sz w:val="28"/>
          <w:szCs w:val="28"/>
        </w:rPr>
        <w:t xml:space="preserve"> данные и банковские реквизиты поставщиков товаров, работ и услуг</w:t>
      </w:r>
      <w:r w:rsidR="002978F6">
        <w:rPr>
          <w:rFonts w:ascii="Times New Roman" w:hAnsi="Times New Roman" w:cs="Times New Roman"/>
          <w:sz w:val="28"/>
          <w:szCs w:val="28"/>
        </w:rPr>
        <w:t>, и используемый</w:t>
      </w:r>
      <w:r w:rsidRPr="00C46BD5">
        <w:rPr>
          <w:rFonts w:ascii="Times New Roman" w:hAnsi="Times New Roman" w:cs="Times New Roman"/>
          <w:sz w:val="28"/>
          <w:szCs w:val="28"/>
        </w:rPr>
        <w:t xml:space="preserve"> при подготовке платежных документов, а также для упрощения процедуры регистрации бюджетных обязательств, формируемый </w:t>
      </w:r>
      <w:r w:rsidR="00754974" w:rsidRPr="00C46BD5">
        <w:rPr>
          <w:rFonts w:ascii="Times New Roman" w:hAnsi="Times New Roman" w:cs="Times New Roman"/>
          <w:sz w:val="28"/>
          <w:szCs w:val="28"/>
        </w:rPr>
        <w:t xml:space="preserve">налоговым </w:t>
      </w:r>
      <w:r w:rsidRPr="00C46BD5">
        <w:rPr>
          <w:rFonts w:ascii="Times New Roman" w:hAnsi="Times New Roman" w:cs="Times New Roman"/>
          <w:sz w:val="28"/>
          <w:szCs w:val="28"/>
        </w:rPr>
        <w:t>органом</w:t>
      </w:r>
      <w:r w:rsidR="00754974" w:rsidRPr="00C46BD5">
        <w:rPr>
          <w:rFonts w:ascii="Times New Roman" w:hAnsi="Times New Roman" w:cs="Times New Roman"/>
          <w:sz w:val="28"/>
          <w:szCs w:val="28"/>
        </w:rPr>
        <w:t>.</w:t>
      </w:r>
    </w:p>
    <w:p w:rsidR="00BE7AA1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2</w:t>
      </w:r>
      <w:r w:rsidR="00971912">
        <w:rPr>
          <w:rFonts w:ascii="Times New Roman" w:hAnsi="Times New Roman" w:cs="Times New Roman"/>
          <w:sz w:val="28"/>
          <w:szCs w:val="28"/>
        </w:rPr>
        <w:t>2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. АС осуществляет передачу данных справочников во внешние системы и загрузку данных справочников из внешних систем. </w:t>
      </w:r>
      <w:r w:rsidR="001455B3" w:rsidRPr="00C46BD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E7AA1" w:rsidRPr="00C46BD5">
        <w:rPr>
          <w:rFonts w:ascii="Times New Roman" w:hAnsi="Times New Roman" w:cs="Times New Roman"/>
          <w:sz w:val="28"/>
          <w:szCs w:val="28"/>
        </w:rPr>
        <w:t>осуществляется загрузка изменений справочных данных из других внешних систем, в том числе за указанный период, для обновления данных справочников.</w:t>
      </w:r>
    </w:p>
    <w:p w:rsidR="00BE7AA1" w:rsidRPr="00C46BD5" w:rsidRDefault="0097191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978F6">
        <w:rPr>
          <w:rFonts w:ascii="Times New Roman" w:hAnsi="Times New Roman" w:cs="Times New Roman"/>
          <w:sz w:val="28"/>
          <w:szCs w:val="28"/>
        </w:rPr>
        <w:t xml:space="preserve">. </w:t>
      </w:r>
      <w:r w:rsidR="00BE7AA1" w:rsidRPr="00C46BD5">
        <w:rPr>
          <w:rFonts w:ascii="Times New Roman" w:hAnsi="Times New Roman" w:cs="Times New Roman"/>
          <w:sz w:val="28"/>
          <w:szCs w:val="28"/>
        </w:rPr>
        <w:t>При добавлении или редактировании записей справочников осуществляется проверка корректности введенной информации или введенных кодов, являющихся ссылками на записи других справочников.</w:t>
      </w:r>
    </w:p>
    <w:p w:rsidR="00BE7AA1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2</w:t>
      </w:r>
      <w:r w:rsidR="00971912">
        <w:rPr>
          <w:rFonts w:ascii="Times New Roman" w:hAnsi="Times New Roman" w:cs="Times New Roman"/>
          <w:sz w:val="28"/>
          <w:szCs w:val="28"/>
        </w:rPr>
        <w:t>4</w:t>
      </w:r>
      <w:r w:rsidR="00BE7AA1" w:rsidRPr="00C46BD5">
        <w:rPr>
          <w:rFonts w:ascii="Times New Roman" w:hAnsi="Times New Roman" w:cs="Times New Roman"/>
          <w:sz w:val="28"/>
          <w:szCs w:val="28"/>
        </w:rPr>
        <w:t>. Поиск требуемой записи в справочниках осуществляется по следующим вариантам поисковой помощи:</w:t>
      </w:r>
    </w:p>
    <w:p w:rsidR="00BE7AA1" w:rsidRPr="00C46BD5" w:rsidRDefault="002978F6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E7AA1" w:rsidRPr="00C46BD5">
        <w:rPr>
          <w:rFonts w:ascii="Times New Roman" w:hAnsi="Times New Roman" w:cs="Times New Roman"/>
          <w:sz w:val="28"/>
          <w:szCs w:val="28"/>
        </w:rPr>
        <w:t>поиск по коду (IP-адресу) записи;</w:t>
      </w:r>
    </w:p>
    <w:p w:rsidR="00BE7AA1" w:rsidRPr="00C46BD5" w:rsidRDefault="002978F6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E7AA1" w:rsidRPr="00C46BD5">
        <w:rPr>
          <w:rFonts w:ascii="Times New Roman" w:hAnsi="Times New Roman" w:cs="Times New Roman"/>
          <w:sz w:val="28"/>
          <w:szCs w:val="28"/>
        </w:rPr>
        <w:t>поиск по наименованию или части наименования записи;</w:t>
      </w:r>
    </w:p>
    <w:p w:rsidR="00BE7AA1" w:rsidRPr="00C46BD5" w:rsidRDefault="002978F6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E7AA1" w:rsidRPr="00C46BD5">
        <w:rPr>
          <w:rFonts w:ascii="Times New Roman" w:hAnsi="Times New Roman" w:cs="Times New Roman"/>
          <w:sz w:val="28"/>
          <w:szCs w:val="28"/>
        </w:rPr>
        <w:t>поиск по значению или части значения одного или нескольких реквизитов записи;</w:t>
      </w:r>
    </w:p>
    <w:p w:rsidR="00BE7AA1" w:rsidRPr="00C46BD5" w:rsidRDefault="002978F6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E7AA1" w:rsidRPr="00C46BD5">
        <w:rPr>
          <w:rFonts w:ascii="Times New Roman" w:hAnsi="Times New Roman" w:cs="Times New Roman"/>
          <w:sz w:val="28"/>
          <w:szCs w:val="28"/>
        </w:rPr>
        <w:t>полный просмотр всех записей справочника.</w:t>
      </w:r>
    </w:p>
    <w:p w:rsidR="00BE7AA1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2</w:t>
      </w:r>
      <w:r w:rsidR="00971912">
        <w:rPr>
          <w:rFonts w:ascii="Times New Roman" w:hAnsi="Times New Roman" w:cs="Times New Roman"/>
          <w:sz w:val="28"/>
          <w:szCs w:val="28"/>
        </w:rPr>
        <w:t>5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. </w:t>
      </w:r>
      <w:r w:rsidR="004E0C01" w:rsidRPr="00C46BD5">
        <w:rPr>
          <w:rFonts w:ascii="Times New Roman" w:hAnsi="Times New Roman" w:cs="Times New Roman"/>
          <w:sz w:val="28"/>
          <w:szCs w:val="28"/>
        </w:rPr>
        <w:t>Р</w:t>
      </w:r>
      <w:r w:rsidR="00BE7AA1" w:rsidRPr="00C46BD5">
        <w:rPr>
          <w:rFonts w:ascii="Times New Roman" w:hAnsi="Times New Roman" w:cs="Times New Roman"/>
          <w:sz w:val="28"/>
          <w:szCs w:val="28"/>
        </w:rPr>
        <w:t>еквизиты справочников должны быть идентичны соответствующим реквизитам установленных классификаторов Кыргызской Республики и других внешних классификаторов, используемых в АС.</w:t>
      </w:r>
    </w:p>
    <w:p w:rsidR="00BE7AA1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2</w:t>
      </w:r>
      <w:r w:rsidR="00971912">
        <w:rPr>
          <w:rFonts w:ascii="Times New Roman" w:hAnsi="Times New Roman" w:cs="Times New Roman"/>
          <w:sz w:val="28"/>
          <w:szCs w:val="28"/>
        </w:rPr>
        <w:t>6</w:t>
      </w:r>
      <w:r w:rsidR="00BE7AA1" w:rsidRPr="00C46BD5">
        <w:rPr>
          <w:rFonts w:ascii="Times New Roman" w:hAnsi="Times New Roman" w:cs="Times New Roman"/>
          <w:sz w:val="28"/>
          <w:szCs w:val="28"/>
        </w:rPr>
        <w:t>. Коды спра</w:t>
      </w:r>
      <w:r w:rsidR="0082217C">
        <w:rPr>
          <w:rFonts w:ascii="Times New Roman" w:hAnsi="Times New Roman" w:cs="Times New Roman"/>
          <w:sz w:val="28"/>
          <w:szCs w:val="28"/>
        </w:rPr>
        <w:t>вочников использую</w:t>
      </w:r>
      <w:r w:rsidR="00BE7AA1" w:rsidRPr="00C46BD5">
        <w:rPr>
          <w:rFonts w:ascii="Times New Roman" w:hAnsi="Times New Roman" w:cs="Times New Roman"/>
          <w:sz w:val="28"/>
          <w:szCs w:val="28"/>
        </w:rPr>
        <w:t>тся для осуществления адресации платежей и поступлений при подготовке платежных документов в рамках исполнения бюджетов.</w:t>
      </w:r>
    </w:p>
    <w:p w:rsidR="00BE7AA1" w:rsidRPr="00C46BD5" w:rsidRDefault="00BE7AA1" w:rsidP="00DD3913">
      <w:pPr>
        <w:pStyle w:val="tkTekst"/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C0845" w:rsidRDefault="00BE7AA1" w:rsidP="00DD3913">
      <w:pPr>
        <w:pStyle w:val="tkZagolovok2"/>
        <w:widowControl w:val="0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013F" w:rsidRPr="00C46BD5">
        <w:rPr>
          <w:rFonts w:ascii="Times New Roman" w:hAnsi="Times New Roman" w:cs="Times New Roman"/>
          <w:sz w:val="28"/>
          <w:szCs w:val="28"/>
        </w:rPr>
        <w:t>5</w:t>
      </w:r>
      <w:r w:rsidRPr="00C46BD5">
        <w:rPr>
          <w:rFonts w:ascii="Times New Roman" w:hAnsi="Times New Roman" w:cs="Times New Roman"/>
          <w:sz w:val="28"/>
          <w:szCs w:val="28"/>
        </w:rPr>
        <w:t xml:space="preserve">. Порядок открытия/закрытия казначейских </w:t>
      </w:r>
    </w:p>
    <w:p w:rsidR="00BE7AA1" w:rsidRDefault="00BE7AA1" w:rsidP="00DD3913">
      <w:pPr>
        <w:pStyle w:val="tkZagolovok2"/>
        <w:widowControl w:val="0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лицевых счетов</w:t>
      </w:r>
    </w:p>
    <w:p w:rsidR="002C0845" w:rsidRPr="00C46BD5" w:rsidRDefault="002C0845" w:rsidP="00DD3913">
      <w:pPr>
        <w:pStyle w:val="tkZagolovok2"/>
        <w:widowControl w:val="0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BE7AA1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2</w:t>
      </w:r>
      <w:r w:rsidR="00971912">
        <w:rPr>
          <w:rFonts w:ascii="Times New Roman" w:hAnsi="Times New Roman" w:cs="Times New Roman"/>
          <w:sz w:val="28"/>
          <w:szCs w:val="28"/>
        </w:rPr>
        <w:t>7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. Уполномоченный государственный орган обеспечивает централизованное управление по открытию/закрытию/ведению перечня казначейских лицевых счетов. </w:t>
      </w:r>
    </w:p>
    <w:p w:rsidR="00C257E1" w:rsidRPr="00C46BD5" w:rsidRDefault="0085511B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2</w:t>
      </w:r>
      <w:r w:rsidR="00971912">
        <w:rPr>
          <w:rFonts w:ascii="Times New Roman" w:hAnsi="Times New Roman" w:cs="Times New Roman"/>
          <w:sz w:val="28"/>
          <w:szCs w:val="28"/>
        </w:rPr>
        <w:t>8</w:t>
      </w:r>
      <w:r w:rsidR="00423994" w:rsidRPr="00C46BD5">
        <w:rPr>
          <w:rFonts w:ascii="Times New Roman" w:hAnsi="Times New Roman" w:cs="Times New Roman"/>
          <w:sz w:val="28"/>
          <w:szCs w:val="28"/>
        </w:rPr>
        <w:t xml:space="preserve">. </w:t>
      </w:r>
      <w:r w:rsidR="00C257E1" w:rsidRPr="00C46BD5">
        <w:rPr>
          <w:rFonts w:ascii="Times New Roman" w:hAnsi="Times New Roman" w:cs="Times New Roman"/>
          <w:sz w:val="28"/>
          <w:szCs w:val="28"/>
        </w:rPr>
        <w:t>Казначейские лицевые счета открываются/закрываются на основании</w:t>
      </w:r>
      <w:r w:rsidR="00423994" w:rsidRPr="00C46BD5">
        <w:rPr>
          <w:rFonts w:ascii="Times New Roman" w:hAnsi="Times New Roman" w:cs="Times New Roman"/>
          <w:sz w:val="28"/>
          <w:szCs w:val="28"/>
        </w:rPr>
        <w:t xml:space="preserve"> следующих документов</w:t>
      </w:r>
      <w:r w:rsidR="00C257E1" w:rsidRPr="00C46BD5">
        <w:rPr>
          <w:rFonts w:ascii="Times New Roman" w:hAnsi="Times New Roman" w:cs="Times New Roman"/>
          <w:sz w:val="28"/>
          <w:szCs w:val="28"/>
        </w:rPr>
        <w:t>:</w:t>
      </w:r>
    </w:p>
    <w:p w:rsidR="00C257E1" w:rsidRPr="00C46BD5" w:rsidRDefault="00AE1A78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заявка</w:t>
      </w:r>
      <w:r w:rsidR="00C257E1" w:rsidRPr="00C46BD5">
        <w:rPr>
          <w:rFonts w:ascii="Times New Roman" w:hAnsi="Times New Roman" w:cs="Times New Roman"/>
          <w:sz w:val="28"/>
          <w:szCs w:val="28"/>
        </w:rPr>
        <w:t xml:space="preserve"> на открытие/закрытие казначейского лицевого счета, подготовленн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257E1" w:rsidRPr="00C46BD5">
        <w:rPr>
          <w:rFonts w:ascii="Times New Roman" w:hAnsi="Times New Roman" w:cs="Times New Roman"/>
          <w:sz w:val="28"/>
          <w:szCs w:val="28"/>
        </w:rPr>
        <w:t xml:space="preserve"> территориальным подразделением по форме согласно приложению </w:t>
      </w:r>
      <w:r w:rsidR="005A2763" w:rsidRPr="00C46BD5">
        <w:rPr>
          <w:rFonts w:ascii="Times New Roman" w:hAnsi="Times New Roman" w:cs="Times New Roman"/>
          <w:sz w:val="28"/>
          <w:szCs w:val="28"/>
        </w:rPr>
        <w:t>1</w:t>
      </w:r>
      <w:r w:rsidR="00C257E1" w:rsidRPr="00C46BD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C257E1" w:rsidRPr="00C46BD5" w:rsidRDefault="00AE1A78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список</w:t>
      </w:r>
      <w:r w:rsidR="00C257E1" w:rsidRPr="00C46BD5"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учреждений, представленн</w:t>
      </w:r>
      <w:r w:rsidR="00125FB0">
        <w:rPr>
          <w:rFonts w:ascii="Times New Roman" w:hAnsi="Times New Roman" w:cs="Times New Roman"/>
          <w:sz w:val="28"/>
          <w:szCs w:val="28"/>
        </w:rPr>
        <w:t>ый</w:t>
      </w:r>
      <w:r w:rsidR="00C257E1" w:rsidRPr="00C46BD5">
        <w:rPr>
          <w:rFonts w:ascii="Times New Roman" w:hAnsi="Times New Roman" w:cs="Times New Roman"/>
          <w:sz w:val="28"/>
          <w:szCs w:val="28"/>
        </w:rPr>
        <w:t xml:space="preserve"> уполномоченным государственным органом при необходимости открытия дополнительных казначейских лицевых счетов;</w:t>
      </w:r>
    </w:p>
    <w:p w:rsidR="00C257E1" w:rsidRPr="00C46BD5" w:rsidRDefault="00125FB0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257E1" w:rsidRPr="00C46BD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ешения</w:t>
      </w:r>
      <w:r w:rsidR="00C257E1" w:rsidRPr="00C46BD5">
        <w:rPr>
          <w:rFonts w:ascii="Times New Roman" w:hAnsi="Times New Roman" w:cs="Times New Roman"/>
          <w:sz w:val="28"/>
          <w:szCs w:val="28"/>
        </w:rPr>
        <w:t xml:space="preserve"> Президента</w:t>
      </w:r>
      <w:r w:rsidR="005822A0" w:rsidRPr="00C46BD5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C257E1" w:rsidRPr="00C4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57E1" w:rsidRPr="00C46BD5">
        <w:rPr>
          <w:rFonts w:ascii="Times New Roman" w:hAnsi="Times New Roman" w:cs="Times New Roman"/>
          <w:sz w:val="28"/>
          <w:szCs w:val="28"/>
        </w:rPr>
        <w:t>Торага</w:t>
      </w:r>
      <w:proofErr w:type="spellEnd"/>
      <w:r w:rsidR="00C257E1" w:rsidRPr="00C4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7E1" w:rsidRPr="00C46BD5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="00C257E1" w:rsidRPr="00C4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7E1" w:rsidRPr="00C46BD5">
        <w:rPr>
          <w:rFonts w:ascii="Times New Roman" w:hAnsi="Times New Roman" w:cs="Times New Roman"/>
          <w:sz w:val="28"/>
          <w:szCs w:val="28"/>
        </w:rPr>
        <w:t>Кенеша</w:t>
      </w:r>
      <w:proofErr w:type="spellEnd"/>
      <w:r w:rsidR="00C257E1"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="003E740F" w:rsidRPr="00C46BD5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r w:rsidR="00C257E1" w:rsidRPr="00C46BD5">
        <w:rPr>
          <w:rFonts w:ascii="Times New Roman" w:hAnsi="Times New Roman" w:cs="Times New Roman"/>
          <w:sz w:val="28"/>
          <w:szCs w:val="28"/>
        </w:rPr>
        <w:t xml:space="preserve">и Кабинета </w:t>
      </w:r>
      <w:r w:rsidR="003E740F" w:rsidRPr="00C46BD5">
        <w:rPr>
          <w:rFonts w:ascii="Times New Roman" w:hAnsi="Times New Roman" w:cs="Times New Roman"/>
          <w:sz w:val="28"/>
          <w:szCs w:val="28"/>
        </w:rPr>
        <w:t>М</w:t>
      </w:r>
      <w:r w:rsidR="00C257E1" w:rsidRPr="00C46BD5">
        <w:rPr>
          <w:rFonts w:ascii="Times New Roman" w:hAnsi="Times New Roman" w:cs="Times New Roman"/>
          <w:sz w:val="28"/>
          <w:szCs w:val="28"/>
        </w:rPr>
        <w:t>инистров об использовании средств резервных фондов.</w:t>
      </w:r>
    </w:p>
    <w:p w:rsidR="00157E4A" w:rsidRPr="00C46BD5" w:rsidRDefault="002277C8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 xml:space="preserve">Заявки на открытие казначейских лицевых счетов </w:t>
      </w:r>
      <w:r w:rsidR="00157E4A" w:rsidRPr="00C46BD5">
        <w:rPr>
          <w:rFonts w:ascii="Times New Roman" w:hAnsi="Times New Roman" w:cs="Times New Roman"/>
          <w:sz w:val="28"/>
          <w:szCs w:val="28"/>
        </w:rPr>
        <w:t>по стимулирующим грантам, проектам государственных инвестиций и капитальны</w:t>
      </w:r>
      <w:r w:rsidR="001F45D4" w:rsidRPr="00C46BD5">
        <w:rPr>
          <w:rFonts w:ascii="Times New Roman" w:hAnsi="Times New Roman" w:cs="Times New Roman"/>
          <w:sz w:val="28"/>
          <w:szCs w:val="28"/>
        </w:rPr>
        <w:t>м</w:t>
      </w:r>
      <w:r w:rsidR="00157E4A" w:rsidRPr="00C46BD5">
        <w:rPr>
          <w:rFonts w:ascii="Times New Roman" w:hAnsi="Times New Roman" w:cs="Times New Roman"/>
          <w:sz w:val="28"/>
          <w:szCs w:val="28"/>
        </w:rPr>
        <w:t xml:space="preserve"> вложени</w:t>
      </w:r>
      <w:r w:rsidR="001F45D4" w:rsidRPr="00C46BD5">
        <w:rPr>
          <w:rFonts w:ascii="Times New Roman" w:hAnsi="Times New Roman" w:cs="Times New Roman"/>
          <w:sz w:val="28"/>
          <w:szCs w:val="28"/>
        </w:rPr>
        <w:t>ям</w:t>
      </w:r>
      <w:r w:rsidR="00157E4A" w:rsidRPr="00C46BD5">
        <w:rPr>
          <w:rFonts w:ascii="Times New Roman" w:hAnsi="Times New Roman" w:cs="Times New Roman"/>
          <w:sz w:val="28"/>
          <w:szCs w:val="28"/>
        </w:rPr>
        <w:t>, согласно перечню инвестиционных проектов</w:t>
      </w:r>
      <w:r w:rsidR="001F45D4" w:rsidRPr="00C46BD5">
        <w:rPr>
          <w:rFonts w:ascii="Times New Roman" w:hAnsi="Times New Roman" w:cs="Times New Roman"/>
          <w:sz w:val="28"/>
          <w:szCs w:val="28"/>
        </w:rPr>
        <w:t>,</w:t>
      </w:r>
      <w:r w:rsidR="00157E4A" w:rsidRPr="00C46BD5">
        <w:rPr>
          <w:rFonts w:ascii="Times New Roman" w:hAnsi="Times New Roman" w:cs="Times New Roman"/>
          <w:sz w:val="28"/>
          <w:szCs w:val="28"/>
        </w:rPr>
        <w:t xml:space="preserve"> формируются получателями бюджетных средств с ответственностью предоставления уполномоченному государственному органу отчет</w:t>
      </w:r>
      <w:r w:rsidR="00D92FC5" w:rsidRPr="00C46BD5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157E4A" w:rsidRPr="00C46BD5">
        <w:rPr>
          <w:rFonts w:ascii="Times New Roman" w:hAnsi="Times New Roman" w:cs="Times New Roman"/>
          <w:sz w:val="28"/>
          <w:szCs w:val="28"/>
        </w:rPr>
        <w:t>об использовании бюджетных средств.</w:t>
      </w:r>
    </w:p>
    <w:p w:rsidR="00BE7AA1" w:rsidRPr="00C46BD5" w:rsidRDefault="0097191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E7AA1" w:rsidRPr="00C46BD5">
        <w:rPr>
          <w:rFonts w:ascii="Times New Roman" w:hAnsi="Times New Roman" w:cs="Times New Roman"/>
          <w:sz w:val="28"/>
          <w:szCs w:val="28"/>
        </w:rPr>
        <w:t>. Бюджетное учреждение представляет в территориальное подразделение следующие документы:</w:t>
      </w:r>
    </w:p>
    <w:p w:rsidR="00BE7AA1" w:rsidRPr="00C46BD5" w:rsidRDefault="00125FB0" w:rsidP="00DD391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письмо-заявление на открытие/закрытие казначейского лицевого счета главного распорядителя/получателя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" w:anchor="pr2" w:history="1">
        <w:r w:rsidR="00BE7AA1" w:rsidRPr="00C46BD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2</w:t>
        </w:r>
      </w:hyperlink>
      <w:r w:rsidR="00BE7AA1" w:rsidRPr="00C46BD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BE7AA1" w:rsidRPr="00C46BD5" w:rsidRDefault="00125FB0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E7AA1" w:rsidRPr="00C46BD5">
        <w:rPr>
          <w:rFonts w:ascii="Times New Roman" w:hAnsi="Times New Roman" w:cs="Times New Roman"/>
          <w:sz w:val="28"/>
          <w:szCs w:val="28"/>
        </w:rPr>
        <w:t>копии указов и распоряжений Президента</w:t>
      </w:r>
      <w:r w:rsidR="005822A0" w:rsidRPr="00C46BD5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, постановлений, распоряжений Кабинета Министров, приказов </w:t>
      </w:r>
      <w:r w:rsidR="002116D3">
        <w:rPr>
          <w:rFonts w:ascii="Times New Roman" w:hAnsi="Times New Roman" w:cs="Times New Roman"/>
          <w:sz w:val="28"/>
          <w:szCs w:val="28"/>
        </w:rPr>
        <w:t xml:space="preserve">государственных органов 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(главных распорядителей кредитов) о создании (образовании) бюджетного учреждения; </w:t>
      </w:r>
    </w:p>
    <w:p w:rsidR="00BE7AA1" w:rsidRPr="00C46BD5" w:rsidRDefault="00125FB0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E7AA1" w:rsidRPr="00C46BD5">
        <w:rPr>
          <w:rFonts w:ascii="Times New Roman" w:hAnsi="Times New Roman" w:cs="Times New Roman"/>
          <w:sz w:val="28"/>
          <w:szCs w:val="28"/>
        </w:rPr>
        <w:t>копии нормативных правовых актов Кыргызской Республики, разрешающих осуществление операций со средствами, поступающими во временное распоряжение главных распорядителей (распорядителей, получателей) средств;</w:t>
      </w:r>
    </w:p>
    <w:p w:rsidR="00BE7AA1" w:rsidRPr="00C46BD5" w:rsidRDefault="00125FB0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копия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учре</w:t>
      </w:r>
      <w:r>
        <w:rPr>
          <w:rFonts w:ascii="Times New Roman" w:hAnsi="Times New Roman" w:cs="Times New Roman"/>
          <w:sz w:val="28"/>
          <w:szCs w:val="28"/>
        </w:rPr>
        <w:t>дительного документа, заверенная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вышестоящей организацией;</w:t>
      </w:r>
    </w:p>
    <w:p w:rsidR="00BE7AA1" w:rsidRPr="00C46BD5" w:rsidRDefault="00765F64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25FB0">
        <w:rPr>
          <w:rFonts w:ascii="Times New Roman" w:hAnsi="Times New Roman" w:cs="Times New Roman"/>
          <w:sz w:val="28"/>
          <w:szCs w:val="28"/>
        </w:rPr>
        <w:t>копия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свидетельства о регистрации в органах юстиции Кыргызской Республики;</w:t>
      </w:r>
    </w:p>
    <w:p w:rsidR="00BE7AA1" w:rsidRPr="00C46BD5" w:rsidRDefault="00765F64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копия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свидетельства налогового органа о постановке на учет;</w:t>
      </w:r>
    </w:p>
    <w:p w:rsidR="00BE7AA1" w:rsidRPr="00C46BD5" w:rsidRDefault="00765F64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копия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извещения плательщику Социального фонда.</w:t>
      </w:r>
    </w:p>
    <w:p w:rsidR="00BE7AA1" w:rsidRPr="00C46BD5" w:rsidRDefault="00BE7AA1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Ответственность за сохранность вышеуказанных документов возлагается на руководителей территориальных подразделений.</w:t>
      </w:r>
    </w:p>
    <w:p w:rsidR="00BE7AA1" w:rsidRPr="00C46BD5" w:rsidRDefault="00FD2C4F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. </w:t>
      </w:r>
      <w:r w:rsidR="00563E69" w:rsidRPr="00C46BD5">
        <w:rPr>
          <w:rFonts w:ascii="Times New Roman" w:hAnsi="Times New Roman" w:cs="Times New Roman"/>
          <w:sz w:val="28"/>
          <w:szCs w:val="28"/>
        </w:rPr>
        <w:t>Д</w:t>
      </w:r>
      <w:r w:rsidR="00BE7AA1" w:rsidRPr="00C46BD5">
        <w:rPr>
          <w:rFonts w:ascii="Times New Roman" w:hAnsi="Times New Roman" w:cs="Times New Roman"/>
          <w:sz w:val="28"/>
          <w:szCs w:val="28"/>
        </w:rPr>
        <w:t>ля ввода и активизации в АС бюджетные учреждения/структурные подразделения/</w:t>
      </w:r>
      <w:r w:rsidR="00217BF0" w:rsidRPr="00C46BD5">
        <w:rPr>
          <w:rFonts w:ascii="Times New Roman" w:hAnsi="Times New Roman" w:cs="Times New Roman"/>
          <w:sz w:val="28"/>
          <w:szCs w:val="28"/>
        </w:rPr>
        <w:t>АРБ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/распорядители средств Социального фонда представляют в уполномоченный государственный орган/территориальные подразделения </w:t>
      </w:r>
      <w:r w:rsidR="00BE7AA1" w:rsidRPr="00DE1CF4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DE1CF4" w:rsidRPr="00DE1CF4">
        <w:rPr>
          <w:rFonts w:ascii="Times New Roman" w:hAnsi="Times New Roman" w:cs="Times New Roman"/>
          <w:sz w:val="28"/>
          <w:szCs w:val="28"/>
        </w:rPr>
        <w:t xml:space="preserve">пользователя </w:t>
      </w:r>
      <w:r w:rsidR="00BE7AA1" w:rsidRPr="00DE1CF4">
        <w:rPr>
          <w:rFonts w:ascii="Times New Roman" w:hAnsi="Times New Roman" w:cs="Times New Roman"/>
          <w:sz w:val="28"/>
          <w:szCs w:val="28"/>
        </w:rPr>
        <w:t>ЭП.</w:t>
      </w:r>
    </w:p>
    <w:p w:rsidR="00BE7AA1" w:rsidRPr="00C46BD5" w:rsidRDefault="00FD2C4F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BE7AA1" w:rsidRPr="00C46BD5">
        <w:rPr>
          <w:rFonts w:ascii="Times New Roman" w:hAnsi="Times New Roman" w:cs="Times New Roman"/>
          <w:sz w:val="28"/>
          <w:szCs w:val="28"/>
        </w:rPr>
        <w:t>. При изменении наименования бюджетное учреждение представляет в территориальное подразделение заявление, уведомляющее об изменении, на основании которого территориальное подразделение направляет в уполномоченный государственный орган заявку на изменение наименования бюджетного учреждения с приложением:</w:t>
      </w:r>
    </w:p>
    <w:p w:rsidR="00BE7AA1" w:rsidRPr="00C46BD5" w:rsidRDefault="009E08F7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копии свидетельства о регистрации в органах юстиции Кыргызской Республики; </w:t>
      </w:r>
    </w:p>
    <w:p w:rsidR="00BE7AA1" w:rsidRPr="00C46BD5" w:rsidRDefault="009E08F7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идентификационного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налогоплательщика (ИНН) в налоговых органах.</w:t>
      </w:r>
    </w:p>
    <w:p w:rsidR="00BE7AA1" w:rsidRPr="00C46BD5" w:rsidRDefault="001B56B6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3</w:t>
      </w:r>
      <w:r w:rsidR="00FD2C4F">
        <w:rPr>
          <w:rFonts w:ascii="Times New Roman" w:hAnsi="Times New Roman" w:cs="Times New Roman"/>
          <w:sz w:val="28"/>
          <w:szCs w:val="28"/>
        </w:rPr>
        <w:t>2</w:t>
      </w:r>
      <w:r w:rsidR="00BE7AA1" w:rsidRPr="00C46BD5">
        <w:rPr>
          <w:rFonts w:ascii="Times New Roman" w:hAnsi="Times New Roman" w:cs="Times New Roman"/>
          <w:sz w:val="28"/>
          <w:szCs w:val="28"/>
        </w:rPr>
        <w:t>. Бюджетное учреждение обязано в течение трех рабочих дней сообщить территориальному подразделению об изменения</w:t>
      </w:r>
      <w:r w:rsidR="009E08F7">
        <w:rPr>
          <w:rFonts w:ascii="Times New Roman" w:hAnsi="Times New Roman" w:cs="Times New Roman"/>
          <w:sz w:val="28"/>
          <w:szCs w:val="28"/>
        </w:rPr>
        <w:t>х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в документах, указанных в пункте </w:t>
      </w:r>
      <w:r w:rsidR="002F7C2B" w:rsidRPr="00C46BD5">
        <w:rPr>
          <w:rFonts w:ascii="Times New Roman" w:hAnsi="Times New Roman" w:cs="Times New Roman"/>
          <w:sz w:val="28"/>
          <w:szCs w:val="28"/>
        </w:rPr>
        <w:t>2</w:t>
      </w:r>
      <w:r w:rsidR="00856001" w:rsidRPr="00C46BD5">
        <w:rPr>
          <w:rFonts w:ascii="Times New Roman" w:hAnsi="Times New Roman" w:cs="Times New Roman"/>
          <w:sz w:val="28"/>
          <w:szCs w:val="28"/>
        </w:rPr>
        <w:t>7</w:t>
      </w:r>
      <w:r w:rsidR="00BE7AA1" w:rsidRPr="00C46BD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E7AA1" w:rsidRPr="00C46BD5" w:rsidRDefault="00BE7AA1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Ответственность за своевременность сообщения возлагается на руководителей бюджетных учреждений/структурных подразделений/</w:t>
      </w:r>
      <w:r w:rsidR="007E70B9" w:rsidRPr="00C46BD5">
        <w:rPr>
          <w:rFonts w:ascii="Times New Roman" w:hAnsi="Times New Roman" w:cs="Times New Roman"/>
          <w:sz w:val="28"/>
          <w:szCs w:val="28"/>
        </w:rPr>
        <w:t>АРБ</w:t>
      </w:r>
      <w:r w:rsidRPr="00C46BD5">
        <w:rPr>
          <w:rFonts w:ascii="Times New Roman" w:hAnsi="Times New Roman" w:cs="Times New Roman"/>
          <w:sz w:val="28"/>
          <w:szCs w:val="28"/>
        </w:rPr>
        <w:t>/распорядителей средств Социального фонда.</w:t>
      </w:r>
    </w:p>
    <w:p w:rsidR="00BE7AA1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3</w:t>
      </w:r>
      <w:r w:rsidR="00FD2C4F">
        <w:rPr>
          <w:rFonts w:ascii="Times New Roman" w:hAnsi="Times New Roman" w:cs="Times New Roman"/>
          <w:sz w:val="28"/>
          <w:szCs w:val="28"/>
        </w:rPr>
        <w:t>3</w:t>
      </w:r>
      <w:r w:rsidR="00BE7AA1" w:rsidRPr="00C46BD5">
        <w:rPr>
          <w:rFonts w:ascii="Times New Roman" w:hAnsi="Times New Roman" w:cs="Times New Roman"/>
          <w:sz w:val="28"/>
          <w:szCs w:val="28"/>
        </w:rPr>
        <w:t>. Территориальное подразделение направляет заявку на закрытие счетов бюджетного учреждения в уполно</w:t>
      </w:r>
      <w:r w:rsidR="009E08F7">
        <w:rPr>
          <w:rFonts w:ascii="Times New Roman" w:hAnsi="Times New Roman" w:cs="Times New Roman"/>
          <w:sz w:val="28"/>
          <w:szCs w:val="28"/>
        </w:rPr>
        <w:t xml:space="preserve">моченный государственный орган </w:t>
      </w:r>
      <w:r w:rsidR="00BE7AA1" w:rsidRPr="00C46BD5">
        <w:rPr>
          <w:rFonts w:ascii="Times New Roman" w:hAnsi="Times New Roman" w:cs="Times New Roman"/>
          <w:sz w:val="28"/>
          <w:szCs w:val="28"/>
        </w:rPr>
        <w:t>в случаях:</w:t>
      </w:r>
    </w:p>
    <w:p w:rsidR="00BE7AA1" w:rsidRPr="00C46BD5" w:rsidRDefault="009E08F7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E7AA1" w:rsidRPr="00C46BD5">
        <w:rPr>
          <w:rFonts w:ascii="Times New Roman" w:hAnsi="Times New Roman" w:cs="Times New Roman"/>
          <w:sz w:val="28"/>
          <w:szCs w:val="28"/>
        </w:rPr>
        <w:t>ликвидации бюджетного учреждения на основании заявления и документов о ликвидации;</w:t>
      </w:r>
    </w:p>
    <w:p w:rsidR="00BE7AA1" w:rsidRPr="00C46BD5" w:rsidRDefault="009E08F7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E7AA1" w:rsidRPr="00C46BD5">
        <w:rPr>
          <w:rFonts w:ascii="Times New Roman" w:hAnsi="Times New Roman" w:cs="Times New Roman"/>
          <w:sz w:val="28"/>
          <w:szCs w:val="28"/>
        </w:rPr>
        <w:t>реорганизации на основании заявления и документов (решения) о реорганизации бюджетного учреждения;</w:t>
      </w:r>
    </w:p>
    <w:p w:rsidR="00BE7AA1" w:rsidRPr="00C46BD5" w:rsidRDefault="009E08F7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E7AA1" w:rsidRPr="00C46BD5">
        <w:rPr>
          <w:rFonts w:ascii="Times New Roman" w:hAnsi="Times New Roman" w:cs="Times New Roman"/>
          <w:sz w:val="28"/>
          <w:szCs w:val="28"/>
        </w:rPr>
        <w:t>завершения бюджетного года, если в течение текущего бюджетного года операции по данным казначейским лицевым счетам не производились;</w:t>
      </w:r>
    </w:p>
    <w:p w:rsidR="00BE7AA1" w:rsidRPr="00C46BD5" w:rsidRDefault="009E08F7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E7AA1" w:rsidRPr="00C46BD5">
        <w:rPr>
          <w:rFonts w:ascii="Times New Roman" w:hAnsi="Times New Roman" w:cs="Times New Roman"/>
          <w:sz w:val="28"/>
          <w:szCs w:val="28"/>
        </w:rPr>
        <w:t>перевода бюджетного учреждения на обслуживание в другое территориальное подразделение.</w:t>
      </w:r>
    </w:p>
    <w:p w:rsidR="00BE7AA1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3</w:t>
      </w:r>
      <w:r w:rsidR="00FD2C4F">
        <w:rPr>
          <w:rFonts w:ascii="Times New Roman" w:hAnsi="Times New Roman" w:cs="Times New Roman"/>
          <w:sz w:val="28"/>
          <w:szCs w:val="28"/>
        </w:rPr>
        <w:t>4</w:t>
      </w:r>
      <w:r w:rsidR="00BE7AA1" w:rsidRPr="00C46BD5">
        <w:rPr>
          <w:rFonts w:ascii="Times New Roman" w:hAnsi="Times New Roman" w:cs="Times New Roman"/>
          <w:sz w:val="28"/>
          <w:szCs w:val="28"/>
        </w:rPr>
        <w:t>. При закрытии казначейских лицевых счетов по наличным средствам бюджетные учреждения возвращают банковскую платежную карту уполномоченному государственному органу, который создает комиссию для их уничтожения на основании акта об уничтожении.</w:t>
      </w:r>
    </w:p>
    <w:p w:rsidR="00EE0CF2" w:rsidRPr="00C46BD5" w:rsidRDefault="00EE0CF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08ED" w:rsidRDefault="00E908ED" w:rsidP="00EE0CF2">
      <w:pPr>
        <w:pStyle w:val="tkZagolovok2"/>
        <w:widowControl w:val="0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5511B" w:rsidRPr="00C46BD5">
        <w:rPr>
          <w:rFonts w:ascii="Times New Roman" w:hAnsi="Times New Roman" w:cs="Times New Roman"/>
          <w:sz w:val="28"/>
          <w:szCs w:val="28"/>
        </w:rPr>
        <w:t>6</w:t>
      </w:r>
      <w:r w:rsidRPr="00C46BD5">
        <w:rPr>
          <w:rFonts w:ascii="Times New Roman" w:hAnsi="Times New Roman" w:cs="Times New Roman"/>
          <w:sz w:val="28"/>
          <w:szCs w:val="28"/>
        </w:rPr>
        <w:t>. Порядок обработки поступлений</w:t>
      </w:r>
    </w:p>
    <w:p w:rsidR="00EE0CF2" w:rsidRPr="00C46BD5" w:rsidRDefault="00EE0CF2" w:rsidP="00DD3913">
      <w:pPr>
        <w:pStyle w:val="tkZagolovok2"/>
        <w:widowControl w:val="0"/>
        <w:spacing w:before="0" w:after="0" w:line="240" w:lineRule="auto"/>
        <w:ind w:left="709" w:right="0" w:hanging="142"/>
        <w:rPr>
          <w:rFonts w:ascii="Times New Roman" w:hAnsi="Times New Roman" w:cs="Times New Roman"/>
          <w:sz w:val="28"/>
          <w:szCs w:val="28"/>
        </w:rPr>
      </w:pPr>
    </w:p>
    <w:p w:rsidR="00E908ED" w:rsidRPr="00C46BD5" w:rsidRDefault="0085511B" w:rsidP="00DD3913">
      <w:pPr>
        <w:pStyle w:val="af0"/>
        <w:widowControl w:val="0"/>
        <w:spacing w:before="0" w:beforeAutospacing="0" w:after="0" w:afterAutospacing="0"/>
        <w:ind w:firstLine="709"/>
        <w:jc w:val="both"/>
        <w:rPr>
          <w:rStyle w:val="ed"/>
          <w:sz w:val="28"/>
          <w:szCs w:val="28"/>
        </w:rPr>
      </w:pPr>
      <w:r w:rsidRPr="00C46BD5">
        <w:rPr>
          <w:sz w:val="28"/>
          <w:szCs w:val="28"/>
        </w:rPr>
        <w:t>3</w:t>
      </w:r>
      <w:r w:rsidR="00FD2C4F">
        <w:rPr>
          <w:sz w:val="28"/>
          <w:szCs w:val="28"/>
        </w:rPr>
        <w:t>5</w:t>
      </w:r>
      <w:r w:rsidR="00E908ED" w:rsidRPr="00C46BD5">
        <w:rPr>
          <w:sz w:val="28"/>
          <w:szCs w:val="28"/>
        </w:rPr>
        <w:t>. Денежные средства считаются поступившими в доходы соответствующего бюджета бюджетной системы с момента их зачисления на ЕКС</w:t>
      </w:r>
      <w:r w:rsidR="00E908ED" w:rsidRPr="00C46BD5">
        <w:rPr>
          <w:rStyle w:val="ed"/>
          <w:sz w:val="28"/>
          <w:szCs w:val="28"/>
        </w:rPr>
        <w:t xml:space="preserve"> для осуществления и отражения операций по учету и распределению поступлений.</w:t>
      </w:r>
    </w:p>
    <w:p w:rsidR="00E908ED" w:rsidRPr="00C46BD5" w:rsidRDefault="0085511B" w:rsidP="00DD39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B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2C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08ED" w:rsidRPr="00C4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на бумажном носителе или в электронном виде, сформированные терминалом, банкоматом и иным периферийным устройством при проведении платежей по оплате товаров, работ, услуг, в том числе налогов, сборов и других платежей в бюджет с использованием банковской карты, </w:t>
      </w:r>
      <w:r w:rsidR="00163229">
        <w:rPr>
          <w:rFonts w:ascii="Times New Roman" w:hAnsi="Times New Roman" w:cs="Times New Roman"/>
          <w:sz w:val="28"/>
          <w:szCs w:val="28"/>
        </w:rPr>
        <w:t>содержащие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полную и</w:t>
      </w:r>
      <w:r w:rsidR="00163229">
        <w:rPr>
          <w:rFonts w:ascii="Times New Roman" w:hAnsi="Times New Roman" w:cs="Times New Roman"/>
          <w:sz w:val="28"/>
          <w:szCs w:val="28"/>
        </w:rPr>
        <w:t>нформацию о доходах, прилагаемые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к выписке банка, </w:t>
      </w:r>
      <w:r w:rsidR="00E908ED" w:rsidRPr="00C46BD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8F14D7" w:rsidRPr="00C46BD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908ED" w:rsidRPr="00C46BD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подтверждением совершения оплаты.</w:t>
      </w:r>
    </w:p>
    <w:p w:rsidR="00E908ED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Style w:val="ed"/>
          <w:rFonts w:ascii="Times New Roman" w:hAnsi="Times New Roman" w:cs="Times New Roman"/>
          <w:sz w:val="28"/>
          <w:szCs w:val="28"/>
        </w:rPr>
        <w:t>3</w:t>
      </w:r>
      <w:r w:rsidR="00FD2C4F">
        <w:rPr>
          <w:rStyle w:val="ed"/>
          <w:rFonts w:ascii="Times New Roman" w:hAnsi="Times New Roman" w:cs="Times New Roman"/>
          <w:sz w:val="28"/>
          <w:szCs w:val="28"/>
        </w:rPr>
        <w:t>7</w:t>
      </w:r>
      <w:r w:rsidR="00E908ED" w:rsidRPr="00C46BD5">
        <w:rPr>
          <w:rStyle w:val="ed"/>
          <w:rFonts w:ascii="Times New Roman" w:hAnsi="Times New Roman" w:cs="Times New Roman"/>
          <w:sz w:val="28"/>
          <w:szCs w:val="28"/>
        </w:rPr>
        <w:t xml:space="preserve">. Уполномоченный государственный орган осуществляет учет поступлений и их распределение между бюджетами в соответствии с бюджетным законодательством и нормативными правовыми актами о бюджете по кодам классификации доходов </w:t>
      </w:r>
      <w:r w:rsidR="00E908ED" w:rsidRPr="00C46BD5">
        <w:rPr>
          <w:rFonts w:ascii="Times New Roman" w:hAnsi="Times New Roman" w:cs="Times New Roman"/>
          <w:sz w:val="28"/>
          <w:szCs w:val="28"/>
        </w:rPr>
        <w:t>на основании ЭБВ и платежных документов, мемориальных ордеров плательщиков, содержащих полную информацию о поступлениях, прилагаемых к ЭБВ в электронном виде</w:t>
      </w:r>
      <w:r w:rsidR="002F7C2B" w:rsidRPr="00C46BD5">
        <w:rPr>
          <w:rFonts w:ascii="Times New Roman" w:hAnsi="Times New Roman" w:cs="Times New Roman"/>
          <w:sz w:val="28"/>
          <w:szCs w:val="28"/>
        </w:rPr>
        <w:t>, а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также заключений налоговых</w:t>
      </w:r>
      <w:r w:rsidR="00527C51" w:rsidRPr="00C46BD5">
        <w:rPr>
          <w:rFonts w:ascii="Times New Roman" w:hAnsi="Times New Roman" w:cs="Times New Roman"/>
          <w:sz w:val="28"/>
          <w:szCs w:val="28"/>
        </w:rPr>
        <w:t xml:space="preserve"> и 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таможенных органов и распорядителя средств бюджета Социального фонда на зачет или возврат излишне уплаченных/взысканных сумм налогов и страховых платежей по государственному социальному страхованию. </w:t>
      </w:r>
    </w:p>
    <w:p w:rsidR="00E908ED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3</w:t>
      </w:r>
      <w:r w:rsidR="00FD2C4F">
        <w:rPr>
          <w:rFonts w:ascii="Times New Roman" w:hAnsi="Times New Roman" w:cs="Times New Roman"/>
          <w:sz w:val="28"/>
          <w:szCs w:val="28"/>
        </w:rPr>
        <w:t>8</w:t>
      </w:r>
      <w:r w:rsidR="00E908ED" w:rsidRPr="00C46BD5">
        <w:rPr>
          <w:rFonts w:ascii="Times New Roman" w:hAnsi="Times New Roman" w:cs="Times New Roman"/>
          <w:sz w:val="28"/>
          <w:szCs w:val="28"/>
        </w:rPr>
        <w:t>. Распределение доходов между бюджетами разных уровней осуществляется по установленным нормативам отчислений в целом по сумме поступившего дохода (элементу классификации доходов) и включает следующие операции:</w:t>
      </w:r>
    </w:p>
    <w:p w:rsidR="00E908ED" w:rsidRPr="00C46BD5" w:rsidRDefault="00163229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908ED" w:rsidRPr="00C46BD5">
        <w:rPr>
          <w:rFonts w:ascii="Times New Roman" w:hAnsi="Times New Roman" w:cs="Times New Roman"/>
          <w:sz w:val="28"/>
          <w:szCs w:val="28"/>
        </w:rPr>
        <w:t>распределение поступивших за день доходов по видам/элементам классификации доходов;</w:t>
      </w:r>
    </w:p>
    <w:p w:rsidR="00E908ED" w:rsidRPr="00C46BD5" w:rsidRDefault="00163229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908ED" w:rsidRPr="00C46BD5">
        <w:rPr>
          <w:rFonts w:ascii="Times New Roman" w:hAnsi="Times New Roman" w:cs="Times New Roman"/>
          <w:sz w:val="28"/>
          <w:szCs w:val="28"/>
        </w:rPr>
        <w:t>определение и группировка по видам доходов/элементам классификации доходов суммы дохода, подлежащей перечислению в бюджеты;</w:t>
      </w:r>
    </w:p>
    <w:p w:rsidR="00E908ED" w:rsidRPr="00C46BD5" w:rsidRDefault="00163229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908ED" w:rsidRPr="00C46BD5">
        <w:rPr>
          <w:rFonts w:ascii="Times New Roman" w:hAnsi="Times New Roman" w:cs="Times New Roman"/>
          <w:sz w:val="28"/>
          <w:szCs w:val="28"/>
        </w:rPr>
        <w:t>возврат плательщикам излишне уплаченных/взысканных сумм доходов и средств, перечисленных от операций с активами и обязательствами.</w:t>
      </w:r>
    </w:p>
    <w:p w:rsidR="00E908ED" w:rsidRPr="00C46BD5" w:rsidRDefault="00FD2C4F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Style w:val="ed"/>
          <w:rFonts w:ascii="Times New Roman" w:hAnsi="Times New Roman" w:cs="Times New Roman"/>
          <w:sz w:val="28"/>
          <w:szCs w:val="28"/>
        </w:rPr>
        <w:t>39</w:t>
      </w:r>
      <w:r w:rsidR="00E908ED" w:rsidRPr="00C46BD5">
        <w:rPr>
          <w:rStyle w:val="ed"/>
          <w:rFonts w:ascii="Times New Roman" w:hAnsi="Times New Roman" w:cs="Times New Roman"/>
          <w:sz w:val="28"/>
          <w:szCs w:val="28"/>
        </w:rPr>
        <w:t xml:space="preserve">. </w:t>
      </w:r>
      <w:r w:rsidR="00217BF0" w:rsidRPr="00C46BD5">
        <w:rPr>
          <w:rStyle w:val="ed"/>
          <w:rFonts w:ascii="Times New Roman" w:hAnsi="Times New Roman" w:cs="Times New Roman"/>
          <w:sz w:val="28"/>
          <w:szCs w:val="28"/>
        </w:rPr>
        <w:t>АРБ</w:t>
      </w:r>
      <w:r w:rsidR="00E908ED" w:rsidRPr="00C46BD5">
        <w:rPr>
          <w:rStyle w:val="ed"/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и настоящим Порядком осуществляют свои бюджетные полномочия по поступлениям, учтенным на открытых </w:t>
      </w:r>
      <w:r w:rsidR="00E908ED" w:rsidRPr="00173588">
        <w:rPr>
          <w:rStyle w:val="ed"/>
          <w:rFonts w:ascii="Times New Roman" w:hAnsi="Times New Roman" w:cs="Times New Roman"/>
          <w:sz w:val="28"/>
          <w:szCs w:val="28"/>
        </w:rPr>
        <w:t>им</w:t>
      </w:r>
      <w:r w:rsidR="00173588" w:rsidRPr="00173588">
        <w:rPr>
          <w:rStyle w:val="ed"/>
          <w:rFonts w:ascii="Times New Roman" w:hAnsi="Times New Roman" w:cs="Times New Roman"/>
          <w:sz w:val="28"/>
          <w:szCs w:val="28"/>
        </w:rPr>
        <w:t>и</w:t>
      </w:r>
      <w:r w:rsidR="00E908ED" w:rsidRPr="00C46BD5">
        <w:rPr>
          <w:rStyle w:val="ed"/>
          <w:rFonts w:ascii="Times New Roman" w:hAnsi="Times New Roman" w:cs="Times New Roman"/>
          <w:sz w:val="28"/>
          <w:szCs w:val="28"/>
        </w:rPr>
        <w:t xml:space="preserve"> лицевых счетах </w:t>
      </w:r>
      <w:r w:rsidR="00217BF0" w:rsidRPr="00C46BD5">
        <w:rPr>
          <w:rStyle w:val="ed"/>
          <w:rFonts w:ascii="Times New Roman" w:hAnsi="Times New Roman" w:cs="Times New Roman"/>
          <w:sz w:val="28"/>
          <w:szCs w:val="28"/>
        </w:rPr>
        <w:t>АРБ</w:t>
      </w:r>
      <w:r w:rsidR="00E908ED" w:rsidRPr="00C46BD5">
        <w:rPr>
          <w:rStyle w:val="ed"/>
          <w:rFonts w:ascii="Times New Roman" w:hAnsi="Times New Roman" w:cs="Times New Roman"/>
          <w:sz w:val="28"/>
          <w:szCs w:val="28"/>
        </w:rPr>
        <w:t xml:space="preserve">, принимают решения и формируют заключения на проведение операций по возврату (зачету, уточнению) излишне уплаченных или излишне взысканных сумм, и направляют указанные заключения в уполномоченный государственный орган для исполнения. </w:t>
      </w:r>
    </w:p>
    <w:p w:rsidR="00E908ED" w:rsidRPr="00C46BD5" w:rsidRDefault="00FD2C4F" w:rsidP="00DD3913">
      <w:pPr>
        <w:pStyle w:val="af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E908ED" w:rsidRPr="00C46BD5">
        <w:rPr>
          <w:sz w:val="28"/>
          <w:szCs w:val="28"/>
        </w:rPr>
        <w:t>. При формировании реестра</w:t>
      </w:r>
      <w:r w:rsidR="00EE0CF2">
        <w:rPr>
          <w:sz w:val="28"/>
          <w:szCs w:val="28"/>
        </w:rPr>
        <w:t xml:space="preserve"> классифицированных поступлений</w:t>
      </w:r>
      <w:r w:rsidR="00E908ED" w:rsidRPr="00C46BD5">
        <w:rPr>
          <w:sz w:val="28"/>
          <w:szCs w:val="28"/>
        </w:rPr>
        <w:t xml:space="preserve"> автоматически осуществляются следующие процедуры:</w:t>
      </w:r>
    </w:p>
    <w:p w:rsidR="00E908ED" w:rsidRPr="00C46BD5" w:rsidRDefault="00125178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распределение общегосударственных налогов между республиканским и местными бюджетами; </w:t>
      </w:r>
    </w:p>
    <w:p w:rsidR="00E908ED" w:rsidRPr="00C46BD5" w:rsidRDefault="00125178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учет поступивших налогов по каждому налогоплательщику и расчеты об излишне уплаченных суммах или задолженности </w:t>
      </w:r>
      <w:r w:rsidR="003F2743">
        <w:rPr>
          <w:rFonts w:ascii="Times New Roman" w:hAnsi="Times New Roman" w:cs="Times New Roman"/>
          <w:sz w:val="28"/>
          <w:szCs w:val="28"/>
        </w:rPr>
        <w:t>в соответствии с текущими налоговыми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3F2743">
        <w:rPr>
          <w:rFonts w:ascii="Times New Roman" w:hAnsi="Times New Roman" w:cs="Times New Roman"/>
          <w:sz w:val="28"/>
          <w:szCs w:val="28"/>
        </w:rPr>
        <w:t>ами</w:t>
      </w:r>
      <w:r w:rsidR="00E908ED" w:rsidRPr="00C46BD5">
        <w:rPr>
          <w:rFonts w:ascii="Times New Roman" w:hAnsi="Times New Roman" w:cs="Times New Roman"/>
          <w:sz w:val="28"/>
          <w:szCs w:val="28"/>
        </w:rPr>
        <w:t>;</w:t>
      </w:r>
    </w:p>
    <w:p w:rsidR="00F54D07" w:rsidRPr="00C46BD5" w:rsidRDefault="00125178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16347" w:rsidRPr="00C46BD5">
        <w:rPr>
          <w:rFonts w:ascii="Times New Roman" w:hAnsi="Times New Roman" w:cs="Times New Roman"/>
          <w:sz w:val="28"/>
          <w:szCs w:val="28"/>
        </w:rPr>
        <w:t>учет поступивших налогов, неналоговых доходов и иных поступлений, определяемых Кабинетом Министров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6347" w:rsidRPr="00C46BD5">
        <w:rPr>
          <w:rFonts w:ascii="Times New Roman" w:hAnsi="Times New Roman" w:cs="Times New Roman"/>
          <w:sz w:val="28"/>
          <w:szCs w:val="28"/>
        </w:rPr>
        <w:t xml:space="preserve"> строго по коду платежа, указанному в платежном документе</w:t>
      </w:r>
      <w:r w:rsidR="00F54D07" w:rsidRPr="00C46BD5">
        <w:rPr>
          <w:rFonts w:ascii="Times New Roman" w:hAnsi="Times New Roman" w:cs="Times New Roman"/>
          <w:sz w:val="28"/>
          <w:szCs w:val="28"/>
        </w:rPr>
        <w:t>;</w:t>
      </w:r>
    </w:p>
    <w:p w:rsidR="00016347" w:rsidRPr="00C46BD5" w:rsidRDefault="00125178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54D07" w:rsidRPr="00C46BD5">
        <w:rPr>
          <w:rFonts w:ascii="Times New Roman" w:hAnsi="Times New Roman" w:cs="Times New Roman"/>
          <w:sz w:val="28"/>
          <w:szCs w:val="28"/>
        </w:rPr>
        <w:t>учет отчислений от неналоговых доходов, поступающих на администрируемые счета АРБ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4D07" w:rsidRPr="00C46BD5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нормативами;</w:t>
      </w:r>
    </w:p>
    <w:p w:rsidR="00E908ED" w:rsidRPr="00C46BD5" w:rsidRDefault="00125178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908ED" w:rsidRPr="00C46BD5">
        <w:rPr>
          <w:rFonts w:ascii="Times New Roman" w:hAnsi="Times New Roman" w:cs="Times New Roman"/>
          <w:sz w:val="28"/>
          <w:szCs w:val="28"/>
        </w:rPr>
        <w:t>обработка невыясненных поступлений;</w:t>
      </w:r>
    </w:p>
    <w:p w:rsidR="00E908ED" w:rsidRPr="00C46BD5" w:rsidRDefault="00125178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E908ED" w:rsidRPr="00C46BD5">
        <w:rPr>
          <w:rFonts w:ascii="Times New Roman" w:hAnsi="Times New Roman" w:cs="Times New Roman"/>
          <w:sz w:val="28"/>
          <w:szCs w:val="28"/>
        </w:rPr>
        <w:t>определение сумм, передаваемых в бюджеты соответствующих уровней.</w:t>
      </w:r>
    </w:p>
    <w:p w:rsidR="00E908ED" w:rsidRPr="00C46BD5" w:rsidRDefault="00FD2C4F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E908ED" w:rsidRPr="00C46BD5">
        <w:rPr>
          <w:rFonts w:ascii="Times New Roman" w:hAnsi="Times New Roman" w:cs="Times New Roman"/>
          <w:sz w:val="28"/>
          <w:szCs w:val="28"/>
        </w:rPr>
        <w:t>. На основании информации, представленной в платежных документах</w:t>
      </w:r>
      <w:r w:rsidR="00125178">
        <w:rPr>
          <w:rFonts w:ascii="Times New Roman" w:hAnsi="Times New Roman" w:cs="Times New Roman"/>
          <w:sz w:val="28"/>
          <w:szCs w:val="28"/>
        </w:rPr>
        <w:t>,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АС ежедневно формирует реестры поступивших доходов, в разрезе видов доходов и поступлений в бюджеты разных уровней бюджетов по элементам классификации доходов, с указанием итоговых сумм по каждому виду дохода.</w:t>
      </w:r>
    </w:p>
    <w:p w:rsidR="00E908ED" w:rsidRPr="00C46BD5" w:rsidRDefault="0085511B" w:rsidP="00DD3913">
      <w:pPr>
        <w:pStyle w:val="af0"/>
        <w:widowControl w:val="0"/>
        <w:spacing w:before="0" w:beforeAutospacing="0" w:after="0" w:afterAutospacing="0"/>
        <w:ind w:firstLine="709"/>
        <w:jc w:val="both"/>
        <w:rPr>
          <w:rStyle w:val="ed"/>
          <w:strike/>
          <w:sz w:val="28"/>
          <w:szCs w:val="28"/>
        </w:rPr>
      </w:pPr>
      <w:r w:rsidRPr="00C46BD5">
        <w:rPr>
          <w:rStyle w:val="ed"/>
          <w:sz w:val="28"/>
          <w:szCs w:val="28"/>
        </w:rPr>
        <w:t>4</w:t>
      </w:r>
      <w:r w:rsidR="00FD2C4F">
        <w:rPr>
          <w:rStyle w:val="ed"/>
          <w:sz w:val="28"/>
          <w:szCs w:val="28"/>
        </w:rPr>
        <w:t>2</w:t>
      </w:r>
      <w:r w:rsidR="00E908ED" w:rsidRPr="00C46BD5">
        <w:rPr>
          <w:rStyle w:val="ed"/>
          <w:sz w:val="28"/>
          <w:szCs w:val="28"/>
        </w:rPr>
        <w:t xml:space="preserve">. Излишне уплаченные (взысканные) платежи в бюджеты подлежат возврату </w:t>
      </w:r>
      <w:r w:rsidR="00786306" w:rsidRPr="00C46BD5">
        <w:rPr>
          <w:rStyle w:val="ed"/>
          <w:sz w:val="28"/>
          <w:szCs w:val="28"/>
        </w:rPr>
        <w:t>АРБ, осуществляющими бюджетные полномочия по принятию решения о возврате излишне уплаченных (взысканных) платежей в бюджет</w:t>
      </w:r>
      <w:r w:rsidR="00125178">
        <w:rPr>
          <w:rStyle w:val="ed"/>
          <w:sz w:val="28"/>
          <w:szCs w:val="28"/>
        </w:rPr>
        <w:t>,</w:t>
      </w:r>
      <w:r w:rsidR="00786306" w:rsidRPr="00C46BD5">
        <w:rPr>
          <w:rStyle w:val="ed"/>
          <w:sz w:val="28"/>
          <w:szCs w:val="28"/>
        </w:rPr>
        <w:t xml:space="preserve"> </w:t>
      </w:r>
      <w:r w:rsidR="00E908ED" w:rsidRPr="00C46BD5">
        <w:rPr>
          <w:rStyle w:val="ed"/>
          <w:sz w:val="28"/>
          <w:szCs w:val="28"/>
        </w:rPr>
        <w:t>по заявлению плательщика платежей в бюджет в течение 30 календарных дней со дня регистрации заявления</w:t>
      </w:r>
      <w:r w:rsidR="00786306" w:rsidRPr="00C46BD5">
        <w:rPr>
          <w:rStyle w:val="ed"/>
          <w:sz w:val="28"/>
          <w:szCs w:val="28"/>
        </w:rPr>
        <w:t>.</w:t>
      </w:r>
      <w:r w:rsidR="00E908ED" w:rsidRPr="00C46BD5">
        <w:rPr>
          <w:rStyle w:val="ed"/>
          <w:sz w:val="28"/>
          <w:szCs w:val="28"/>
        </w:rPr>
        <w:t xml:space="preserve"> </w:t>
      </w:r>
    </w:p>
    <w:p w:rsidR="00125178" w:rsidRDefault="0092074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4</w:t>
      </w:r>
      <w:r w:rsidR="00FD2C4F">
        <w:rPr>
          <w:rFonts w:ascii="Times New Roman" w:hAnsi="Times New Roman" w:cs="Times New Roman"/>
          <w:sz w:val="28"/>
          <w:szCs w:val="28"/>
        </w:rPr>
        <w:t>3</w:t>
      </w:r>
      <w:r w:rsidRPr="00C46BD5">
        <w:rPr>
          <w:rFonts w:ascii="Times New Roman" w:hAnsi="Times New Roman" w:cs="Times New Roman"/>
          <w:sz w:val="28"/>
          <w:szCs w:val="28"/>
        </w:rPr>
        <w:t>.</w:t>
      </w:r>
      <w:r w:rsidR="001B56B6"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Pr="00C46BD5">
        <w:rPr>
          <w:rFonts w:ascii="Times New Roman" w:hAnsi="Times New Roman" w:cs="Times New Roman"/>
          <w:sz w:val="28"/>
          <w:szCs w:val="28"/>
        </w:rPr>
        <w:t xml:space="preserve">Исполнение заключений таможенных органов по возврату плательщику излишне уплаченных таможенных платежей </w:t>
      </w:r>
      <w:r w:rsidRPr="009F1332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125178" w:rsidRPr="009F1332">
        <w:rPr>
          <w:rFonts w:ascii="Times New Roman" w:hAnsi="Times New Roman" w:cs="Times New Roman"/>
          <w:sz w:val="28"/>
          <w:szCs w:val="28"/>
        </w:rPr>
        <w:t xml:space="preserve">  </w:t>
      </w:r>
      <w:r w:rsidRPr="009F1332">
        <w:rPr>
          <w:rFonts w:ascii="Times New Roman" w:hAnsi="Times New Roman" w:cs="Times New Roman"/>
          <w:sz w:val="28"/>
          <w:szCs w:val="28"/>
        </w:rPr>
        <w:t xml:space="preserve">в </w:t>
      </w:r>
      <w:r w:rsidR="00125178" w:rsidRPr="009F1332">
        <w:rPr>
          <w:rFonts w:ascii="Times New Roman" w:hAnsi="Times New Roman" w:cs="Times New Roman"/>
          <w:sz w:val="28"/>
          <w:szCs w:val="28"/>
        </w:rPr>
        <w:t xml:space="preserve">  </w:t>
      </w:r>
      <w:r w:rsidRPr="009F1332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EE0CF2">
        <w:rPr>
          <w:rFonts w:ascii="Times New Roman" w:hAnsi="Times New Roman" w:cs="Times New Roman"/>
          <w:sz w:val="28"/>
          <w:szCs w:val="28"/>
        </w:rPr>
        <w:t xml:space="preserve">  с   Законом</w:t>
      </w:r>
      <w:r w:rsidR="00B00F2A">
        <w:rPr>
          <w:rFonts w:ascii="Times New Roman" w:hAnsi="Times New Roman" w:cs="Times New Roman"/>
          <w:sz w:val="28"/>
          <w:szCs w:val="28"/>
        </w:rPr>
        <w:t xml:space="preserve"> Кыргызской </w:t>
      </w:r>
      <w:r w:rsidR="00125178" w:rsidRPr="009F1332">
        <w:rPr>
          <w:rFonts w:ascii="Times New Roman" w:hAnsi="Times New Roman" w:cs="Times New Roman"/>
          <w:sz w:val="28"/>
          <w:szCs w:val="28"/>
        </w:rPr>
        <w:t>Республики</w:t>
      </w:r>
      <w:r w:rsidR="00125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74B" w:rsidRPr="00C46BD5" w:rsidRDefault="0092074B" w:rsidP="00DD3913">
      <w:pPr>
        <w:pStyle w:val="tkTekst"/>
        <w:widowControl w:val="0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«О таможенном регулировании», возврат/зачет излишне уплаченных ввозных таможенных пошлин и специальных, антидемпинговых и компенсационных пошлин осуществляется со счета уполномоченного государственного органа (Модуль ЕАЭС) в соответствии с нормативными правовыми актами Евразийского экономического союза.</w:t>
      </w:r>
    </w:p>
    <w:p w:rsidR="00E908ED" w:rsidRPr="00C46BD5" w:rsidRDefault="0085511B" w:rsidP="00DD3913">
      <w:pPr>
        <w:pStyle w:val="af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6BD5">
        <w:rPr>
          <w:rStyle w:val="ed"/>
          <w:sz w:val="28"/>
          <w:szCs w:val="28"/>
        </w:rPr>
        <w:t>4</w:t>
      </w:r>
      <w:r w:rsidR="00FD2C4F">
        <w:rPr>
          <w:rStyle w:val="ed"/>
          <w:sz w:val="28"/>
          <w:szCs w:val="28"/>
        </w:rPr>
        <w:t>4</w:t>
      </w:r>
      <w:r w:rsidR="00E908ED" w:rsidRPr="00C46BD5">
        <w:rPr>
          <w:rStyle w:val="ed"/>
          <w:sz w:val="28"/>
          <w:szCs w:val="28"/>
        </w:rPr>
        <w:t>. Заявление о возврате излишне уплаченного (взысканного) платежа в бюджет может быть подано плательщиком платежей в бюджет в течение трех лет со дня уплаты (взыскания) платежа, если иное не предусмотрено бюджетным законодательством.</w:t>
      </w:r>
    </w:p>
    <w:p w:rsidR="00E908ED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4</w:t>
      </w:r>
      <w:r w:rsidR="00FD2C4F">
        <w:rPr>
          <w:rFonts w:ascii="Times New Roman" w:hAnsi="Times New Roman" w:cs="Times New Roman"/>
          <w:sz w:val="28"/>
          <w:szCs w:val="28"/>
        </w:rPr>
        <w:t>5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. Контроль и ответственность за достоверность формирования заключений </w:t>
      </w:r>
      <w:r w:rsidR="00E908ED" w:rsidRPr="00C46BD5">
        <w:rPr>
          <w:rStyle w:val="ed"/>
          <w:rFonts w:ascii="Times New Roman" w:hAnsi="Times New Roman" w:cs="Times New Roman"/>
          <w:sz w:val="28"/>
          <w:szCs w:val="28"/>
        </w:rPr>
        <w:t>на проведение операций по возврату (зачету, уточнению) излишне уплаченных или излишне взысканных сумм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и своевременность </w:t>
      </w:r>
      <w:r w:rsidR="00C968A5">
        <w:rPr>
          <w:rFonts w:ascii="Times New Roman" w:hAnsi="Times New Roman" w:cs="Times New Roman"/>
          <w:sz w:val="28"/>
          <w:szCs w:val="28"/>
        </w:rPr>
        <w:t xml:space="preserve">их </w:t>
      </w:r>
      <w:r w:rsidR="00E908ED" w:rsidRPr="00C46BD5">
        <w:rPr>
          <w:rFonts w:ascii="Times New Roman" w:hAnsi="Times New Roman" w:cs="Times New Roman"/>
          <w:sz w:val="28"/>
          <w:szCs w:val="28"/>
        </w:rPr>
        <w:t>представления в соответствующие органы несут руководители налоговых и таможенных органов.</w:t>
      </w:r>
    </w:p>
    <w:p w:rsidR="00E908ED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4</w:t>
      </w:r>
      <w:r w:rsidR="00FD2C4F">
        <w:rPr>
          <w:rFonts w:ascii="Times New Roman" w:hAnsi="Times New Roman" w:cs="Times New Roman"/>
          <w:sz w:val="28"/>
          <w:szCs w:val="28"/>
        </w:rPr>
        <w:t>6</w:t>
      </w:r>
      <w:r w:rsidR="00E908ED" w:rsidRPr="00C46BD5">
        <w:rPr>
          <w:rFonts w:ascii="Times New Roman" w:hAnsi="Times New Roman" w:cs="Times New Roman"/>
          <w:sz w:val="28"/>
          <w:szCs w:val="28"/>
        </w:rPr>
        <w:t>. При обработке ЭБВ осуществляется контроль соответствия видов поступлений (наименование налога, сбора, платежа) элементам классификации доходов и контроль полноты заполнения реквизитов платежных документов для идентификации платежа.</w:t>
      </w:r>
    </w:p>
    <w:p w:rsidR="00E908ED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4</w:t>
      </w:r>
      <w:r w:rsidR="00FD2C4F">
        <w:rPr>
          <w:rFonts w:ascii="Times New Roman" w:hAnsi="Times New Roman" w:cs="Times New Roman"/>
          <w:sz w:val="28"/>
          <w:szCs w:val="28"/>
        </w:rPr>
        <w:t>7</w:t>
      </w:r>
      <w:r w:rsidR="00E908ED" w:rsidRPr="00C46BD5">
        <w:rPr>
          <w:rFonts w:ascii="Times New Roman" w:hAnsi="Times New Roman" w:cs="Times New Roman"/>
          <w:sz w:val="28"/>
          <w:szCs w:val="28"/>
        </w:rPr>
        <w:t>. Все платежи зачисляются строго по коду платежа, указанному в платежном документе, при этом в одном платежном документе плательщиком может быть указан только один элемент классификации доходов.</w:t>
      </w:r>
    </w:p>
    <w:p w:rsidR="00E908ED" w:rsidRPr="00C46BD5" w:rsidRDefault="00E908E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 xml:space="preserve">В случае ошибочного указания в платежном документе нескольких элементов классификации доходов, данный документ не обрабатывается и автоматически классифицируется как </w:t>
      </w:r>
      <w:r w:rsidR="00152C00" w:rsidRPr="00C46BD5">
        <w:rPr>
          <w:rFonts w:ascii="Times New Roman" w:hAnsi="Times New Roman" w:cs="Times New Roman"/>
          <w:sz w:val="28"/>
          <w:szCs w:val="28"/>
        </w:rPr>
        <w:t>«</w:t>
      </w:r>
      <w:r w:rsidRPr="00C46BD5">
        <w:rPr>
          <w:rFonts w:ascii="Times New Roman" w:hAnsi="Times New Roman" w:cs="Times New Roman"/>
          <w:sz w:val="28"/>
          <w:szCs w:val="28"/>
        </w:rPr>
        <w:t>невыясненные поступления».</w:t>
      </w:r>
    </w:p>
    <w:p w:rsidR="00E908ED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4</w:t>
      </w:r>
      <w:r w:rsidR="00FD2C4F">
        <w:rPr>
          <w:rFonts w:ascii="Times New Roman" w:hAnsi="Times New Roman" w:cs="Times New Roman"/>
          <w:sz w:val="28"/>
          <w:szCs w:val="28"/>
        </w:rPr>
        <w:t>8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. В случае зачисления на ЕКС денежных средств, перечисленных плательщиками, не состоящими на учете в налоговом органе на данной территории, карточки учета плательщика передаются в другой территориальный орган </w:t>
      </w:r>
      <w:r w:rsidR="00217BF0" w:rsidRPr="00C46BD5">
        <w:rPr>
          <w:rFonts w:ascii="Times New Roman" w:hAnsi="Times New Roman" w:cs="Times New Roman"/>
          <w:sz w:val="28"/>
          <w:szCs w:val="28"/>
        </w:rPr>
        <w:t>АРБ</w:t>
      </w:r>
      <w:r w:rsidR="00E908ED" w:rsidRPr="00C46BD5">
        <w:rPr>
          <w:rFonts w:ascii="Times New Roman" w:hAnsi="Times New Roman" w:cs="Times New Roman"/>
          <w:sz w:val="28"/>
          <w:szCs w:val="28"/>
        </w:rPr>
        <w:t>. Перечисление средств осуществляется на основании заключения налогового органа, в зависимости от вида перечисления сумм, при этом заполняется платежное поручение для перевода платежа по новому адресу.</w:t>
      </w:r>
    </w:p>
    <w:p w:rsidR="00CC10C6" w:rsidRDefault="00FD2C4F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E908ED" w:rsidRPr="00C46BD5">
        <w:rPr>
          <w:rFonts w:ascii="Times New Roman" w:hAnsi="Times New Roman" w:cs="Times New Roman"/>
          <w:sz w:val="28"/>
          <w:szCs w:val="28"/>
        </w:rPr>
        <w:t>. При обработке поступлений автоматически со</w:t>
      </w:r>
      <w:r w:rsidR="00CC10C6">
        <w:rPr>
          <w:rFonts w:ascii="Times New Roman" w:hAnsi="Times New Roman" w:cs="Times New Roman"/>
          <w:sz w:val="28"/>
          <w:szCs w:val="28"/>
        </w:rPr>
        <w:t>храняется следующая информация:</w:t>
      </w:r>
    </w:p>
    <w:p w:rsidR="00E908ED" w:rsidRPr="00C46BD5" w:rsidRDefault="00CC10C6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908ED" w:rsidRPr="00C46BD5">
        <w:rPr>
          <w:rFonts w:ascii="Times New Roman" w:hAnsi="Times New Roman" w:cs="Times New Roman"/>
          <w:sz w:val="28"/>
          <w:szCs w:val="28"/>
        </w:rPr>
        <w:t>наименование плательщика;</w:t>
      </w:r>
    </w:p>
    <w:p w:rsidR="005A24A9" w:rsidRPr="00C46BD5" w:rsidRDefault="00CC10C6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A24A9" w:rsidRPr="00C46BD5">
        <w:rPr>
          <w:rFonts w:ascii="Times New Roman" w:hAnsi="Times New Roman" w:cs="Times New Roman"/>
          <w:sz w:val="28"/>
          <w:szCs w:val="28"/>
        </w:rPr>
        <w:t>дата внесения денежных средств;</w:t>
      </w:r>
    </w:p>
    <w:p w:rsidR="00E908ED" w:rsidRPr="00C46BD5" w:rsidRDefault="00CC10C6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908ED" w:rsidRPr="00C46BD5">
        <w:rPr>
          <w:rFonts w:ascii="Times New Roman" w:hAnsi="Times New Roman" w:cs="Times New Roman"/>
          <w:sz w:val="28"/>
          <w:szCs w:val="28"/>
        </w:rPr>
        <w:t>дата зачисления средств на ЕКС;</w:t>
      </w:r>
    </w:p>
    <w:p w:rsidR="005A24A9" w:rsidRPr="00C46BD5" w:rsidRDefault="00CC10C6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A24A9" w:rsidRPr="00C46BD5">
        <w:rPr>
          <w:rFonts w:ascii="Times New Roman" w:hAnsi="Times New Roman" w:cs="Times New Roman"/>
          <w:sz w:val="28"/>
          <w:szCs w:val="28"/>
        </w:rPr>
        <w:t>дата документа;</w:t>
      </w:r>
    </w:p>
    <w:p w:rsidR="00E908ED" w:rsidRPr="00C46BD5" w:rsidRDefault="00CC10C6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908ED" w:rsidRPr="00C46BD5">
        <w:rPr>
          <w:rFonts w:ascii="Times New Roman" w:hAnsi="Times New Roman" w:cs="Times New Roman"/>
          <w:sz w:val="28"/>
          <w:szCs w:val="28"/>
        </w:rPr>
        <w:t>номер платежного документа;</w:t>
      </w:r>
    </w:p>
    <w:p w:rsidR="00E908ED" w:rsidRPr="00C46BD5" w:rsidRDefault="00CC10C6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E908ED" w:rsidRPr="00C46BD5">
        <w:rPr>
          <w:rFonts w:ascii="Times New Roman" w:hAnsi="Times New Roman" w:cs="Times New Roman"/>
          <w:sz w:val="28"/>
          <w:szCs w:val="28"/>
        </w:rPr>
        <w:t>сумма платежа;</w:t>
      </w:r>
    </w:p>
    <w:p w:rsidR="00E908ED" w:rsidRPr="00C46BD5" w:rsidRDefault="00CC10C6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E908ED" w:rsidRPr="00C46BD5">
        <w:rPr>
          <w:rFonts w:ascii="Times New Roman" w:hAnsi="Times New Roman" w:cs="Times New Roman"/>
          <w:sz w:val="28"/>
          <w:szCs w:val="28"/>
        </w:rPr>
        <w:t>ИНН плательщика;</w:t>
      </w:r>
    </w:p>
    <w:p w:rsidR="00E908ED" w:rsidRPr="00C46BD5" w:rsidRDefault="00CC10C6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E908ED" w:rsidRPr="00C46BD5">
        <w:rPr>
          <w:rFonts w:ascii="Times New Roman" w:hAnsi="Times New Roman" w:cs="Times New Roman"/>
          <w:sz w:val="28"/>
          <w:szCs w:val="28"/>
        </w:rPr>
        <w:t>регистрационный номер плательщика, присвоенный Социальным фондом</w:t>
      </w:r>
      <w:r w:rsidR="00E908ED" w:rsidRPr="00CF0D3E">
        <w:rPr>
          <w:rFonts w:ascii="Times New Roman" w:hAnsi="Times New Roman" w:cs="Times New Roman"/>
          <w:sz w:val="28"/>
          <w:szCs w:val="28"/>
        </w:rPr>
        <w:t>;</w:t>
      </w:r>
    </w:p>
    <w:p w:rsidR="00E908ED" w:rsidRPr="00C46BD5" w:rsidRDefault="00CC10C6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E908ED" w:rsidRPr="00C46BD5">
        <w:rPr>
          <w:rFonts w:ascii="Times New Roman" w:hAnsi="Times New Roman" w:cs="Times New Roman"/>
          <w:sz w:val="28"/>
          <w:szCs w:val="28"/>
        </w:rPr>
        <w:t>код вида платежа;</w:t>
      </w:r>
    </w:p>
    <w:p w:rsidR="005A24A9" w:rsidRPr="00C46BD5" w:rsidRDefault="00CC10C6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5A24A9" w:rsidRPr="00C46BD5">
        <w:rPr>
          <w:rFonts w:ascii="Times New Roman" w:hAnsi="Times New Roman" w:cs="Times New Roman"/>
          <w:sz w:val="28"/>
          <w:szCs w:val="28"/>
        </w:rPr>
        <w:t>назначение платежа;</w:t>
      </w:r>
    </w:p>
    <w:p w:rsidR="00E908ED" w:rsidRPr="00C46BD5" w:rsidRDefault="00CC10C6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E908ED" w:rsidRPr="00C46BD5">
        <w:rPr>
          <w:rFonts w:ascii="Times New Roman" w:hAnsi="Times New Roman" w:cs="Times New Roman"/>
          <w:sz w:val="28"/>
          <w:szCs w:val="28"/>
        </w:rPr>
        <w:t>код административно-территориальной единицы.</w:t>
      </w:r>
    </w:p>
    <w:p w:rsidR="00E908ED" w:rsidRPr="00C46BD5" w:rsidRDefault="00FD2C4F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E908ED" w:rsidRPr="00C46BD5">
        <w:rPr>
          <w:rFonts w:ascii="Times New Roman" w:hAnsi="Times New Roman" w:cs="Times New Roman"/>
          <w:sz w:val="28"/>
          <w:szCs w:val="28"/>
        </w:rPr>
        <w:t>. По результатам обработки поступлений автоматически формируется реестр классифицированных поступлений за текущий день по следующим группам доходов:</w:t>
      </w:r>
    </w:p>
    <w:p w:rsidR="00E908ED" w:rsidRPr="00C46BD5" w:rsidRDefault="00E908E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1) классифицированные поступления:</w:t>
      </w:r>
    </w:p>
    <w:p w:rsidR="00E908ED" w:rsidRPr="00C46BD5" w:rsidRDefault="00CC10C6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0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8ED" w:rsidRPr="00C46BD5">
        <w:rPr>
          <w:rFonts w:ascii="Times New Roman" w:hAnsi="Times New Roman" w:cs="Times New Roman"/>
          <w:sz w:val="28"/>
          <w:szCs w:val="28"/>
        </w:rPr>
        <w:t>налоговые (таможенные) и неналоговые поступления с элементами классификации доходов;</w:t>
      </w:r>
    </w:p>
    <w:p w:rsidR="00E908ED" w:rsidRPr="00C46BD5" w:rsidRDefault="00CC10C6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0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8ED" w:rsidRPr="00C46BD5">
        <w:rPr>
          <w:rFonts w:ascii="Times New Roman" w:hAnsi="Times New Roman" w:cs="Times New Roman"/>
          <w:sz w:val="28"/>
          <w:szCs w:val="28"/>
        </w:rPr>
        <w:t>страховые платежи по государственному социальному страхованию;</w:t>
      </w:r>
    </w:p>
    <w:p w:rsidR="00E908ED" w:rsidRPr="00C46BD5" w:rsidRDefault="00CC10C6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0C6">
        <w:rPr>
          <w:rFonts w:ascii="Times New Roman" w:hAnsi="Times New Roman" w:cs="Times New Roman"/>
          <w:sz w:val="28"/>
          <w:szCs w:val="28"/>
        </w:rPr>
        <w:t>–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полученные официальные трансферты;</w:t>
      </w:r>
    </w:p>
    <w:p w:rsidR="00E908ED" w:rsidRPr="00C46BD5" w:rsidRDefault="00CC10C6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0C6">
        <w:rPr>
          <w:rFonts w:ascii="Times New Roman" w:hAnsi="Times New Roman" w:cs="Times New Roman"/>
          <w:sz w:val="28"/>
          <w:szCs w:val="28"/>
        </w:rPr>
        <w:t>–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поступления от операций с активами и обязательствами;</w:t>
      </w:r>
    </w:p>
    <w:p w:rsidR="00E908ED" w:rsidRPr="00C46BD5" w:rsidRDefault="00CC10C6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0C6">
        <w:rPr>
          <w:rFonts w:ascii="Times New Roman" w:hAnsi="Times New Roman" w:cs="Times New Roman"/>
          <w:sz w:val="28"/>
          <w:szCs w:val="28"/>
        </w:rPr>
        <w:t>–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поступления на специальные счета бюджетных учреждений;</w:t>
      </w:r>
    </w:p>
    <w:p w:rsidR="00E908ED" w:rsidRPr="00C46BD5" w:rsidRDefault="00CC10C6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0C6">
        <w:rPr>
          <w:rFonts w:ascii="Times New Roman" w:hAnsi="Times New Roman" w:cs="Times New Roman"/>
          <w:sz w:val="28"/>
          <w:szCs w:val="28"/>
        </w:rPr>
        <w:t>–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поступления на депозитные счета бюджетных учреждений;</w:t>
      </w:r>
    </w:p>
    <w:p w:rsidR="00E908ED" w:rsidRPr="00C46BD5" w:rsidRDefault="00E908E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2) невыясненные поступления.</w:t>
      </w:r>
    </w:p>
    <w:p w:rsidR="00E908ED" w:rsidRPr="00C46BD5" w:rsidRDefault="00FD2C4F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. Сформированный ежедневный реестр классифицированных поступлений передается </w:t>
      </w:r>
      <w:r w:rsidR="00E66643" w:rsidRPr="00C46BD5">
        <w:rPr>
          <w:rFonts w:ascii="Times New Roman" w:hAnsi="Times New Roman" w:cs="Times New Roman"/>
          <w:sz w:val="28"/>
          <w:szCs w:val="28"/>
        </w:rPr>
        <w:t>АРБ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с приложением ЭПД в электронном формате посредством веб-сервера.</w:t>
      </w:r>
    </w:p>
    <w:p w:rsidR="00E908ED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5</w:t>
      </w:r>
      <w:r w:rsidR="00FD2C4F">
        <w:rPr>
          <w:rFonts w:ascii="Times New Roman" w:hAnsi="Times New Roman" w:cs="Times New Roman"/>
          <w:sz w:val="28"/>
          <w:szCs w:val="28"/>
        </w:rPr>
        <w:t>2</w:t>
      </w:r>
      <w:r w:rsidR="00E908ED" w:rsidRPr="00C46BD5">
        <w:rPr>
          <w:rFonts w:ascii="Times New Roman" w:hAnsi="Times New Roman" w:cs="Times New Roman"/>
          <w:sz w:val="28"/>
          <w:szCs w:val="28"/>
        </w:rPr>
        <w:t>. При положительном результате контроля осуществляет</w:t>
      </w:r>
      <w:r w:rsidR="00E908ED" w:rsidRPr="00C46BD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я автоматическое сохранение данных о классифицированных поступлениях на основании обработанных данных ЭБВ и платежных документов и отражение на соответствующих лицевых счетах территориальных органов </w:t>
      </w:r>
      <w:r w:rsidR="00E66643" w:rsidRPr="00C46BD5">
        <w:rPr>
          <w:rFonts w:ascii="Times New Roman" w:hAnsi="Times New Roman" w:cs="Times New Roman"/>
          <w:sz w:val="28"/>
          <w:szCs w:val="28"/>
        </w:rPr>
        <w:t>АРБ</w:t>
      </w:r>
      <w:r w:rsidR="00E908ED" w:rsidRPr="00C46BD5">
        <w:rPr>
          <w:rFonts w:ascii="Times New Roman" w:hAnsi="Times New Roman" w:cs="Times New Roman"/>
          <w:sz w:val="28"/>
          <w:szCs w:val="28"/>
        </w:rPr>
        <w:t>, главных распорядителей бюджетных средств, распорядителей и получателей бюджетных средств и формирование бухгалтерских проводок с отражением в Главной книге.</w:t>
      </w:r>
    </w:p>
    <w:p w:rsidR="00E908ED" w:rsidRPr="00C46BD5" w:rsidRDefault="0085511B" w:rsidP="00DD3913">
      <w:pPr>
        <w:pStyle w:val="af0"/>
        <w:widowControl w:val="0"/>
        <w:spacing w:before="0" w:beforeAutospacing="0" w:after="0" w:afterAutospacing="0"/>
        <w:ind w:firstLine="709"/>
        <w:jc w:val="both"/>
        <w:rPr>
          <w:rStyle w:val="ed"/>
          <w:sz w:val="28"/>
          <w:szCs w:val="28"/>
          <w:u w:val="single"/>
        </w:rPr>
      </w:pPr>
      <w:r w:rsidRPr="00C46BD5">
        <w:rPr>
          <w:rStyle w:val="ed"/>
          <w:sz w:val="28"/>
          <w:szCs w:val="28"/>
        </w:rPr>
        <w:t>5</w:t>
      </w:r>
      <w:r w:rsidR="00FD2C4F">
        <w:rPr>
          <w:rStyle w:val="ed"/>
          <w:sz w:val="28"/>
          <w:szCs w:val="28"/>
        </w:rPr>
        <w:t>3</w:t>
      </w:r>
      <w:r w:rsidR="00E908ED" w:rsidRPr="00C46BD5">
        <w:rPr>
          <w:rStyle w:val="ed"/>
          <w:sz w:val="28"/>
          <w:szCs w:val="28"/>
        </w:rPr>
        <w:t>. Денежные средства, в отношении которых отсутствует информация, позволяющая однозначно определить (классифицировать) их принадлежность к виду дохода бюджета (</w:t>
      </w:r>
      <w:r w:rsidR="00E908ED" w:rsidRPr="00C46BD5">
        <w:rPr>
          <w:sz w:val="28"/>
          <w:szCs w:val="28"/>
        </w:rPr>
        <w:t>отсутствие, неполное или неправильное указание кодов платежей, кода административно-территориальной единицы или других реквизитов)</w:t>
      </w:r>
      <w:r w:rsidR="00E908ED" w:rsidRPr="00C46BD5">
        <w:rPr>
          <w:rStyle w:val="ed"/>
          <w:sz w:val="28"/>
          <w:szCs w:val="28"/>
        </w:rPr>
        <w:t xml:space="preserve">, относятся к «невыясненным поступлениям». </w:t>
      </w:r>
    </w:p>
    <w:p w:rsidR="005A24A9" w:rsidRPr="00C46BD5" w:rsidRDefault="0085511B" w:rsidP="00DD3913">
      <w:pPr>
        <w:pStyle w:val="tkTekst"/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5</w:t>
      </w:r>
      <w:r w:rsidR="00FD2C4F">
        <w:rPr>
          <w:rFonts w:ascii="Times New Roman" w:hAnsi="Times New Roman" w:cs="Times New Roman"/>
          <w:sz w:val="28"/>
          <w:szCs w:val="28"/>
        </w:rPr>
        <w:t>4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. </w:t>
      </w:r>
      <w:r w:rsidR="005A24A9" w:rsidRPr="00C46BD5">
        <w:rPr>
          <w:rFonts w:ascii="Times New Roman" w:hAnsi="Times New Roman" w:cs="Times New Roman"/>
          <w:sz w:val="28"/>
          <w:szCs w:val="28"/>
        </w:rPr>
        <w:t>Уполномоченный государственный орган/территориальные подразделения/АРБ самостоятельно обеспечивают выяснение принадлежности «невыясненных поступлений» к виду дохода, не позднее двух рабочих дней за днем зачисления их на «невыясненные поступления»</w:t>
      </w:r>
      <w:r w:rsidR="00CC10C6">
        <w:rPr>
          <w:rFonts w:ascii="Times New Roman" w:hAnsi="Times New Roman" w:cs="Times New Roman"/>
          <w:sz w:val="28"/>
          <w:szCs w:val="28"/>
        </w:rPr>
        <w:t>,</w:t>
      </w:r>
      <w:r w:rsidR="005A24A9" w:rsidRPr="00C46BD5">
        <w:rPr>
          <w:rFonts w:ascii="Times New Roman" w:hAnsi="Times New Roman" w:cs="Times New Roman"/>
          <w:sz w:val="28"/>
          <w:szCs w:val="28"/>
        </w:rPr>
        <w:t xml:space="preserve"> на основании реквизитов, указанных в самом ЭПД «невыясненного поступления» (код платежа, назначение платежа, администрируемый счет получателя и других реквизитов</w:t>
      </w:r>
      <w:r w:rsidR="00CC10C6">
        <w:rPr>
          <w:rFonts w:ascii="Times New Roman" w:hAnsi="Times New Roman" w:cs="Times New Roman"/>
          <w:sz w:val="28"/>
          <w:szCs w:val="28"/>
        </w:rPr>
        <w:t>)</w:t>
      </w:r>
      <w:r w:rsidR="005A24A9" w:rsidRPr="00C46BD5">
        <w:rPr>
          <w:rFonts w:ascii="Times New Roman" w:hAnsi="Times New Roman" w:cs="Times New Roman"/>
          <w:sz w:val="28"/>
          <w:szCs w:val="28"/>
        </w:rPr>
        <w:t>.</w:t>
      </w:r>
    </w:p>
    <w:p w:rsidR="009C3162" w:rsidRPr="00C46BD5" w:rsidRDefault="009C3162" w:rsidP="00DD3913">
      <w:pPr>
        <w:pStyle w:val="tkTekst"/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В случае если поступившая сумма в соответствии с реквизитами, указанными в ЭПД «невыясненного поступления»</w:t>
      </w:r>
      <w:r w:rsidR="00CC10C6">
        <w:rPr>
          <w:rFonts w:ascii="Times New Roman" w:hAnsi="Times New Roman" w:cs="Times New Roman"/>
          <w:sz w:val="28"/>
          <w:szCs w:val="28"/>
        </w:rPr>
        <w:t>,</w:t>
      </w:r>
      <w:r w:rsidRPr="00C46BD5">
        <w:rPr>
          <w:rFonts w:ascii="Times New Roman" w:hAnsi="Times New Roman" w:cs="Times New Roman"/>
          <w:sz w:val="28"/>
          <w:szCs w:val="28"/>
        </w:rPr>
        <w:t xml:space="preserve"> не предназначена для зачисления в доход (для уплаты налогов</w:t>
      </w:r>
      <w:r w:rsidR="00CC10C6">
        <w:rPr>
          <w:rFonts w:ascii="Times New Roman" w:hAnsi="Times New Roman" w:cs="Times New Roman"/>
          <w:sz w:val="28"/>
          <w:szCs w:val="28"/>
        </w:rPr>
        <w:t>,</w:t>
      </w:r>
      <w:r w:rsidRPr="00C46BD5">
        <w:rPr>
          <w:rFonts w:ascii="Times New Roman" w:hAnsi="Times New Roman" w:cs="Times New Roman"/>
          <w:sz w:val="28"/>
          <w:szCs w:val="28"/>
        </w:rPr>
        <w:t xml:space="preserve"> неналоговых доходов, страховых взносов), то возвращается на расчетный счет плательщика </w:t>
      </w:r>
      <w:r w:rsidR="00CC10C6" w:rsidRPr="00CC10C6">
        <w:rPr>
          <w:rFonts w:ascii="Times New Roman" w:hAnsi="Times New Roman" w:cs="Times New Roman"/>
          <w:sz w:val="28"/>
          <w:szCs w:val="28"/>
        </w:rPr>
        <w:t>–</w:t>
      </w:r>
      <w:r w:rsidRPr="00C4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BD5">
        <w:rPr>
          <w:rFonts w:ascii="Times New Roman" w:hAnsi="Times New Roman" w:cs="Times New Roman"/>
          <w:sz w:val="28"/>
          <w:szCs w:val="28"/>
        </w:rPr>
        <w:t>вносителя</w:t>
      </w:r>
      <w:proofErr w:type="spellEnd"/>
      <w:r w:rsidRPr="00C46BD5">
        <w:rPr>
          <w:rFonts w:ascii="Times New Roman" w:hAnsi="Times New Roman" w:cs="Times New Roman"/>
          <w:sz w:val="28"/>
          <w:szCs w:val="28"/>
        </w:rPr>
        <w:t xml:space="preserve"> по его заявлению.</w:t>
      </w:r>
    </w:p>
    <w:p w:rsidR="00E908ED" w:rsidRPr="00C46BD5" w:rsidRDefault="00E908E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 xml:space="preserve">Территориальные подразделения регистрируют уведомления (номер и дата) о выяснении принадлежности «невыясненных </w:t>
      </w:r>
      <w:r w:rsidR="0022046A">
        <w:rPr>
          <w:rFonts w:ascii="Times New Roman" w:hAnsi="Times New Roman" w:cs="Times New Roman"/>
          <w:sz w:val="28"/>
          <w:szCs w:val="28"/>
        </w:rPr>
        <w:t xml:space="preserve">поступлений» на основании ЭПД с </w:t>
      </w:r>
      <w:r w:rsidRPr="00C46BD5">
        <w:rPr>
          <w:rFonts w:ascii="Times New Roman" w:hAnsi="Times New Roman" w:cs="Times New Roman"/>
          <w:sz w:val="28"/>
          <w:szCs w:val="28"/>
        </w:rPr>
        <w:t>использованием ЭП.</w:t>
      </w:r>
    </w:p>
    <w:p w:rsidR="00E908ED" w:rsidRPr="00C46BD5" w:rsidRDefault="00E908E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 xml:space="preserve">Процедуры выяснения поступлений, не имеющих признаков классификации, осуществляются уполномоченным государственным органом на основании ЭПД </w:t>
      </w:r>
      <w:r w:rsidR="0022046A">
        <w:rPr>
          <w:rFonts w:ascii="Times New Roman" w:hAnsi="Times New Roman" w:cs="Times New Roman"/>
          <w:sz w:val="28"/>
          <w:szCs w:val="28"/>
        </w:rPr>
        <w:t xml:space="preserve">с </w:t>
      </w:r>
      <w:r w:rsidRPr="00C46BD5">
        <w:rPr>
          <w:rFonts w:ascii="Times New Roman" w:hAnsi="Times New Roman" w:cs="Times New Roman"/>
          <w:sz w:val="28"/>
          <w:szCs w:val="28"/>
        </w:rPr>
        <w:t>использованием ЭП.</w:t>
      </w:r>
    </w:p>
    <w:p w:rsidR="00E908ED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5</w:t>
      </w:r>
      <w:r w:rsidR="00FD2C4F">
        <w:rPr>
          <w:rFonts w:ascii="Times New Roman" w:hAnsi="Times New Roman" w:cs="Times New Roman"/>
          <w:sz w:val="28"/>
          <w:szCs w:val="28"/>
        </w:rPr>
        <w:t>5</w:t>
      </w:r>
      <w:r w:rsidR="00E908ED" w:rsidRPr="00C46BD5">
        <w:rPr>
          <w:rFonts w:ascii="Times New Roman" w:hAnsi="Times New Roman" w:cs="Times New Roman"/>
          <w:sz w:val="28"/>
          <w:szCs w:val="28"/>
        </w:rPr>
        <w:t>. Счет «невыясненные поступления» формируется в разрезе каждого невыясненного платежа с указанием даты зачисления платежа по выписке банка, номера и даты платежного документа, причины зачисления на указанный счет.</w:t>
      </w:r>
    </w:p>
    <w:p w:rsidR="00E908ED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5</w:t>
      </w:r>
      <w:r w:rsidR="00FD2C4F">
        <w:rPr>
          <w:rFonts w:ascii="Times New Roman" w:hAnsi="Times New Roman" w:cs="Times New Roman"/>
          <w:sz w:val="28"/>
          <w:szCs w:val="28"/>
        </w:rPr>
        <w:t>6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. При получении уведомлений о выяснении принадлежности «невыясненных поступлений» АС осуществляет проверку правильности заполнения всех необходимых полей документа и формирование уведомления о зачислении платежа на соответствующий лицевой счет </w:t>
      </w:r>
      <w:r w:rsidR="00E66643" w:rsidRPr="00C46BD5">
        <w:rPr>
          <w:rFonts w:ascii="Times New Roman" w:hAnsi="Times New Roman" w:cs="Times New Roman"/>
          <w:sz w:val="28"/>
          <w:szCs w:val="28"/>
        </w:rPr>
        <w:t>АРБ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по соответствующему элементу классификации доходов, классификации операций с активами и обязательствами по дате уточнения и выяснения вида платежа.</w:t>
      </w:r>
    </w:p>
    <w:p w:rsidR="009C3162" w:rsidRPr="00C46BD5" w:rsidRDefault="0085511B" w:rsidP="00DD3913">
      <w:pPr>
        <w:pStyle w:val="tkTekst"/>
        <w:widowControl w:val="0"/>
        <w:spacing w:after="0" w:line="240" w:lineRule="auto"/>
        <w:ind w:left="34"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5</w:t>
      </w:r>
      <w:r w:rsidR="00FD2C4F">
        <w:rPr>
          <w:rFonts w:ascii="Times New Roman" w:hAnsi="Times New Roman" w:cs="Times New Roman"/>
          <w:sz w:val="28"/>
          <w:szCs w:val="28"/>
        </w:rPr>
        <w:t>7</w:t>
      </w:r>
      <w:r w:rsidR="00E908ED" w:rsidRPr="00C46BD5">
        <w:rPr>
          <w:rFonts w:ascii="Times New Roman" w:hAnsi="Times New Roman" w:cs="Times New Roman"/>
          <w:sz w:val="28"/>
          <w:szCs w:val="28"/>
        </w:rPr>
        <w:t>.</w:t>
      </w:r>
      <w:r w:rsidR="001B56B6"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="009C3162" w:rsidRPr="00C46BD5">
        <w:rPr>
          <w:rFonts w:ascii="Times New Roman" w:hAnsi="Times New Roman" w:cs="Times New Roman"/>
          <w:sz w:val="28"/>
          <w:szCs w:val="28"/>
        </w:rPr>
        <w:t xml:space="preserve">В случае невозможности выяснения принадлежности «невыясненного поступления» по указанным реквизитам в ЭПД «невыясненного поступления», то выяснение принадлежности их </w:t>
      </w:r>
      <w:r w:rsidR="0022046A">
        <w:rPr>
          <w:rFonts w:ascii="Times New Roman" w:hAnsi="Times New Roman" w:cs="Times New Roman"/>
          <w:sz w:val="28"/>
          <w:szCs w:val="28"/>
        </w:rPr>
        <w:t>осуществляется в течение 2 (два) месяцев со дня его</w:t>
      </w:r>
      <w:r w:rsidR="009C3162" w:rsidRPr="00C46BD5">
        <w:rPr>
          <w:rFonts w:ascii="Times New Roman" w:hAnsi="Times New Roman" w:cs="Times New Roman"/>
          <w:sz w:val="28"/>
          <w:szCs w:val="28"/>
        </w:rPr>
        <w:t xml:space="preserve"> зачисления на ЕКС по платежам, поступившим в декабре текущего бюджетного года, до последнего рабочего дня текущего бюджетного года, </w:t>
      </w:r>
      <w:r w:rsidR="00166A59" w:rsidRPr="00C46BD5">
        <w:rPr>
          <w:rFonts w:ascii="Times New Roman" w:hAnsi="Times New Roman" w:cs="Times New Roman"/>
          <w:sz w:val="28"/>
          <w:szCs w:val="28"/>
        </w:rPr>
        <w:t>путем перечисления/перевода денежных средств с использованием платежных/</w:t>
      </w:r>
      <w:proofErr w:type="spellStart"/>
      <w:r w:rsidR="00166A59" w:rsidRPr="00C46BD5">
        <w:rPr>
          <w:rFonts w:ascii="Times New Roman" w:hAnsi="Times New Roman" w:cs="Times New Roman"/>
          <w:sz w:val="28"/>
          <w:szCs w:val="28"/>
        </w:rPr>
        <w:t>межказначейских</w:t>
      </w:r>
      <w:proofErr w:type="spellEnd"/>
      <w:r w:rsidR="00166A59" w:rsidRPr="00C46BD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66A59" w:rsidRPr="00C46BD5">
        <w:rPr>
          <w:rFonts w:ascii="Times New Roman" w:hAnsi="Times New Roman" w:cs="Times New Roman"/>
          <w:sz w:val="28"/>
          <w:szCs w:val="28"/>
        </w:rPr>
        <w:t>внутриказначейских</w:t>
      </w:r>
      <w:proofErr w:type="spellEnd"/>
      <w:r w:rsidR="00166A59" w:rsidRPr="00C46BD5">
        <w:rPr>
          <w:rFonts w:ascii="Times New Roman" w:hAnsi="Times New Roman" w:cs="Times New Roman"/>
          <w:sz w:val="28"/>
          <w:szCs w:val="28"/>
        </w:rPr>
        <w:t xml:space="preserve"> поручений</w:t>
      </w:r>
      <w:r w:rsidR="009C3162"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="00166A59" w:rsidRPr="00C46BD5">
        <w:rPr>
          <w:rFonts w:ascii="Times New Roman" w:hAnsi="Times New Roman" w:cs="Times New Roman"/>
          <w:sz w:val="28"/>
          <w:szCs w:val="28"/>
        </w:rPr>
        <w:t>по заявлению налогоплательщика.</w:t>
      </w:r>
      <w:r w:rsidR="009C3162" w:rsidRPr="00C46B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08ED" w:rsidRPr="00C46BD5" w:rsidRDefault="0085511B" w:rsidP="00DD3913">
      <w:pPr>
        <w:pStyle w:val="tkTekst"/>
        <w:widowControl w:val="0"/>
        <w:spacing w:after="0" w:line="240" w:lineRule="auto"/>
        <w:ind w:left="34"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5</w:t>
      </w:r>
      <w:r w:rsidR="00FD2C4F">
        <w:rPr>
          <w:rFonts w:ascii="Times New Roman" w:hAnsi="Times New Roman" w:cs="Times New Roman"/>
          <w:sz w:val="28"/>
          <w:szCs w:val="28"/>
        </w:rPr>
        <w:t>8</w:t>
      </w:r>
      <w:r w:rsidR="00E908ED" w:rsidRPr="00C46BD5">
        <w:rPr>
          <w:rFonts w:ascii="Times New Roman" w:hAnsi="Times New Roman" w:cs="Times New Roman"/>
          <w:sz w:val="28"/>
          <w:szCs w:val="28"/>
        </w:rPr>
        <w:t>. Платежи, поступившие как «невыясненные поступления» и принадлежность которых к виду дохода не установлена, учитываются как «невыясненные поступления» в течение двух месяцев со дня их зачисления, а платежи, поступившие в декабре текущего года, учитываются до 30 декабря текущего года. По истечении указанных сроков данные суммы, за исключением страховых платежей по государственному социальному страхованию, автоматически зачисляются в доход республиканского бюджета и учитываются по элементу классификации доходов 14</w:t>
      </w:r>
      <w:r w:rsidR="002F7C2B"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="00E908ED" w:rsidRPr="00C46BD5">
        <w:rPr>
          <w:rFonts w:ascii="Times New Roman" w:hAnsi="Times New Roman" w:cs="Times New Roman"/>
          <w:sz w:val="28"/>
          <w:szCs w:val="28"/>
        </w:rPr>
        <w:t>511</w:t>
      </w:r>
      <w:r w:rsidR="000C4E93"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="00E908ED" w:rsidRPr="00C46BD5">
        <w:rPr>
          <w:rFonts w:ascii="Times New Roman" w:hAnsi="Times New Roman" w:cs="Times New Roman"/>
          <w:sz w:val="28"/>
          <w:szCs w:val="28"/>
        </w:rPr>
        <w:t>900 «Прочие неналоговые доходы»</w:t>
      </w:r>
      <w:r w:rsidR="000C4E93" w:rsidRPr="00C46BD5">
        <w:rPr>
          <w:rFonts w:ascii="Times New Roman" w:hAnsi="Times New Roman" w:cs="Times New Roman"/>
          <w:sz w:val="28"/>
          <w:szCs w:val="28"/>
        </w:rPr>
        <w:t>.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8ED" w:rsidRPr="00C46BD5" w:rsidRDefault="00FD2C4F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E908ED" w:rsidRPr="00C46BD5">
        <w:rPr>
          <w:rFonts w:ascii="Times New Roman" w:hAnsi="Times New Roman" w:cs="Times New Roman"/>
          <w:sz w:val="28"/>
          <w:szCs w:val="28"/>
        </w:rPr>
        <w:t>. Операции по перерасчетам между бюджетами и перечисление доходов в бюджеты осуществляются в пределах сумм текущих однодневных поступлений, при недостаточности доходов текущего дня операция перераспределения доходов исполняется частично, неисполненная часть по перераспределению доходов исполняется на следующий день.</w:t>
      </w:r>
    </w:p>
    <w:p w:rsidR="00E908ED" w:rsidRPr="00C46BD5" w:rsidRDefault="00FD2C4F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E908ED" w:rsidRPr="00C46BD5">
        <w:rPr>
          <w:rFonts w:ascii="Times New Roman" w:hAnsi="Times New Roman" w:cs="Times New Roman"/>
          <w:sz w:val="28"/>
          <w:szCs w:val="28"/>
        </w:rPr>
        <w:t>. Перерасчеты между бюджетами, не исполненные на конец текущего бюджетного года, не производятся в следующем бюджетном году, если иное не установлено бюджетным законодательством.</w:t>
      </w:r>
    </w:p>
    <w:p w:rsidR="00E908ED" w:rsidRPr="00C46BD5" w:rsidRDefault="00FD2C4F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E908ED" w:rsidRPr="00C46BD5">
        <w:rPr>
          <w:rFonts w:ascii="Times New Roman" w:hAnsi="Times New Roman" w:cs="Times New Roman"/>
          <w:sz w:val="28"/>
          <w:szCs w:val="28"/>
        </w:rPr>
        <w:t>. Доходы и иные поступления в бюджет, поступающие на ЕКС в текущем бюджетном году, подлежат распределению по нормативам, установленным бюджетным законодательством, на момент зачисления средств на указанный счет. В случае внесения изменений в бюджетное законодательство по нормативам отчислений перерасчет между бюджетами осуществляется с начала текущего бюджетного года.</w:t>
      </w:r>
    </w:p>
    <w:p w:rsidR="00E908ED" w:rsidRPr="00C46BD5" w:rsidRDefault="00FD2C4F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E908ED" w:rsidRPr="00C46BD5">
        <w:rPr>
          <w:rFonts w:ascii="Times New Roman" w:hAnsi="Times New Roman" w:cs="Times New Roman"/>
          <w:sz w:val="28"/>
          <w:szCs w:val="28"/>
        </w:rPr>
        <w:t>. Доходы, не администрируемые налоговыми и таможенными органами, распределяются по нормативам, установленным бюджетным законодательством</w:t>
      </w:r>
      <w:r w:rsidR="00981C02">
        <w:rPr>
          <w:rFonts w:ascii="Times New Roman" w:hAnsi="Times New Roman" w:cs="Times New Roman"/>
          <w:sz w:val="28"/>
          <w:szCs w:val="28"/>
        </w:rPr>
        <w:t>,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и учитываются по соответствующим элементам классификации доходов.</w:t>
      </w:r>
    </w:p>
    <w:p w:rsidR="00E908ED" w:rsidRPr="00C46BD5" w:rsidRDefault="00E908ED" w:rsidP="00DD3913">
      <w:pPr>
        <w:pStyle w:val="tkTekst"/>
        <w:widowControl w:val="0"/>
        <w:spacing w:after="0" w:line="240" w:lineRule="auto"/>
        <w:ind w:left="34"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Возврат доходов, не администрируемых налоговыми и таможенными органами, осуществляется на основании писем плательщика и/или органов, предоставивших услуги физическому или юридическому лицу, представленных в соответствующие территориальные подразделения, которыми осуществляется формирование заявки на возврат доходов, с перечислением на банковский счет плательщика и/или счет уполномоченного государственного органа.</w:t>
      </w:r>
    </w:p>
    <w:p w:rsidR="00E908ED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6</w:t>
      </w:r>
      <w:r w:rsidR="00FD2C4F">
        <w:rPr>
          <w:rFonts w:ascii="Times New Roman" w:hAnsi="Times New Roman" w:cs="Times New Roman"/>
          <w:sz w:val="28"/>
          <w:szCs w:val="28"/>
        </w:rPr>
        <w:t>3</w:t>
      </w:r>
      <w:r w:rsidR="00E908ED" w:rsidRPr="00C46BD5">
        <w:rPr>
          <w:rFonts w:ascii="Times New Roman" w:hAnsi="Times New Roman" w:cs="Times New Roman"/>
          <w:sz w:val="28"/>
          <w:szCs w:val="28"/>
        </w:rPr>
        <w:t>. Учетные записи в АС по исполнению заключений заносятся автоматически, с указанием регистрационного номера документа, элемента дохода, по которому образовалась переплата и с которого производится возврат (сумма проставляется со знаком «</w:t>
      </w:r>
      <w:r w:rsidR="00981C02" w:rsidRPr="00981C02">
        <w:rPr>
          <w:rFonts w:ascii="Times New Roman" w:hAnsi="Times New Roman" w:cs="Times New Roman"/>
          <w:sz w:val="28"/>
          <w:szCs w:val="28"/>
        </w:rPr>
        <w:t>–</w:t>
      </w:r>
      <w:r w:rsidR="00E908ED" w:rsidRPr="00C46BD5">
        <w:rPr>
          <w:rFonts w:ascii="Times New Roman" w:hAnsi="Times New Roman" w:cs="Times New Roman"/>
          <w:sz w:val="28"/>
          <w:szCs w:val="28"/>
        </w:rPr>
        <w:t>»)</w:t>
      </w:r>
      <w:r w:rsidR="00981C02">
        <w:rPr>
          <w:rFonts w:ascii="Times New Roman" w:hAnsi="Times New Roman" w:cs="Times New Roman"/>
          <w:sz w:val="28"/>
          <w:szCs w:val="28"/>
        </w:rPr>
        <w:t>,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и элемента дохода, на который производится зачет дохода (сумма проставляется со знаком «+»).</w:t>
      </w:r>
    </w:p>
    <w:p w:rsidR="00E908ED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6</w:t>
      </w:r>
      <w:r w:rsidR="00FD2C4F">
        <w:rPr>
          <w:rFonts w:ascii="Times New Roman" w:hAnsi="Times New Roman" w:cs="Times New Roman"/>
          <w:sz w:val="28"/>
          <w:szCs w:val="28"/>
        </w:rPr>
        <w:t>4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. В реестре по заключениям отражаются суммы доходов, подлежащих возврату (зачету) разных уровней бюджетов, исходя из </w:t>
      </w:r>
      <w:r w:rsidR="00564767" w:rsidRPr="00C46BD5">
        <w:rPr>
          <w:rFonts w:ascii="Times New Roman" w:hAnsi="Times New Roman" w:cs="Times New Roman"/>
          <w:sz w:val="28"/>
          <w:szCs w:val="28"/>
        </w:rPr>
        <w:t xml:space="preserve">ежедневных </w:t>
      </w:r>
      <w:r w:rsidR="00981C02">
        <w:rPr>
          <w:rFonts w:ascii="Times New Roman" w:hAnsi="Times New Roman" w:cs="Times New Roman"/>
          <w:sz w:val="28"/>
          <w:szCs w:val="28"/>
        </w:rPr>
        <w:t>поступлений доходов по каждому уровню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64767" w:rsidRPr="00C46BD5">
        <w:rPr>
          <w:rFonts w:ascii="Times New Roman" w:hAnsi="Times New Roman" w:cs="Times New Roman"/>
          <w:sz w:val="28"/>
          <w:szCs w:val="28"/>
        </w:rPr>
        <w:t>.</w:t>
      </w:r>
    </w:p>
    <w:p w:rsidR="00E908ED" w:rsidRPr="00C46BD5" w:rsidRDefault="00E908E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Отражение сумм, подлежащих возврату (зачету) из бюджетов разных уровней, производится по каждому заключению налогового органа о возврате (зачете) платежей.</w:t>
      </w:r>
    </w:p>
    <w:p w:rsidR="00E908ED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6</w:t>
      </w:r>
      <w:r w:rsidR="00FD2C4F">
        <w:rPr>
          <w:rFonts w:ascii="Times New Roman" w:hAnsi="Times New Roman" w:cs="Times New Roman"/>
          <w:sz w:val="28"/>
          <w:szCs w:val="28"/>
        </w:rPr>
        <w:t>5</w:t>
      </w:r>
      <w:r w:rsidR="00E908ED" w:rsidRPr="00C46BD5">
        <w:rPr>
          <w:rFonts w:ascii="Times New Roman" w:hAnsi="Times New Roman" w:cs="Times New Roman"/>
          <w:sz w:val="28"/>
          <w:szCs w:val="28"/>
        </w:rPr>
        <w:t>. Суммы перечисления доходов по уровням бюджетов в сводном реестре отражаются в графе «сумма» соответствующего бюджета и выводится сумма «итого поступило» по каждому виду дохода и уровню бюджета.</w:t>
      </w:r>
    </w:p>
    <w:p w:rsidR="00E908ED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6</w:t>
      </w:r>
      <w:r w:rsidR="00FD2C4F">
        <w:rPr>
          <w:rFonts w:ascii="Times New Roman" w:hAnsi="Times New Roman" w:cs="Times New Roman"/>
          <w:sz w:val="28"/>
          <w:szCs w:val="28"/>
        </w:rPr>
        <w:t>6</w:t>
      </w:r>
      <w:r w:rsidR="00E908ED" w:rsidRPr="00C46BD5">
        <w:rPr>
          <w:rFonts w:ascii="Times New Roman" w:hAnsi="Times New Roman" w:cs="Times New Roman"/>
          <w:sz w:val="28"/>
          <w:szCs w:val="28"/>
        </w:rPr>
        <w:t>. После уточнения всех поступлений по реестрам согласно сводному реестру за текущий день данные о поступивших доходах (реестры поступлений и соответствующие ЭПД) передаются уполномоченным государственным органом в территориальные подразделения.</w:t>
      </w:r>
    </w:p>
    <w:p w:rsidR="00E908ED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6</w:t>
      </w:r>
      <w:r w:rsidR="00FD2C4F">
        <w:rPr>
          <w:rFonts w:ascii="Times New Roman" w:hAnsi="Times New Roman" w:cs="Times New Roman"/>
          <w:sz w:val="28"/>
          <w:szCs w:val="28"/>
        </w:rPr>
        <w:t>7</w:t>
      </w:r>
      <w:r w:rsidR="00E908ED" w:rsidRPr="00C46BD5">
        <w:rPr>
          <w:rFonts w:ascii="Times New Roman" w:hAnsi="Times New Roman" w:cs="Times New Roman"/>
          <w:sz w:val="28"/>
          <w:szCs w:val="28"/>
        </w:rPr>
        <w:t>. Полученные реестры поступлений и ЭПД подписываются уполномоченными сотрудниками территориального подразделения с использованием ЭП и передают</w:t>
      </w:r>
      <w:r w:rsidR="00550030">
        <w:rPr>
          <w:rFonts w:ascii="Times New Roman" w:hAnsi="Times New Roman" w:cs="Times New Roman"/>
          <w:sz w:val="28"/>
          <w:szCs w:val="28"/>
        </w:rPr>
        <w:t>ся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в соответствующий территориальный орган </w:t>
      </w:r>
      <w:r w:rsidR="00742E37" w:rsidRPr="00C46BD5">
        <w:rPr>
          <w:rFonts w:ascii="Times New Roman" w:hAnsi="Times New Roman" w:cs="Times New Roman"/>
          <w:sz w:val="28"/>
          <w:szCs w:val="28"/>
        </w:rPr>
        <w:t>АРБ</w:t>
      </w:r>
      <w:r w:rsidR="00E908ED" w:rsidRPr="00C46BD5">
        <w:rPr>
          <w:rFonts w:ascii="Times New Roman" w:hAnsi="Times New Roman" w:cs="Times New Roman"/>
          <w:sz w:val="28"/>
          <w:szCs w:val="28"/>
        </w:rPr>
        <w:t>.</w:t>
      </w:r>
    </w:p>
    <w:p w:rsidR="003D3B24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6</w:t>
      </w:r>
      <w:r w:rsidR="00FD2C4F">
        <w:rPr>
          <w:rFonts w:ascii="Times New Roman" w:hAnsi="Times New Roman" w:cs="Times New Roman"/>
          <w:sz w:val="28"/>
          <w:szCs w:val="28"/>
        </w:rPr>
        <w:t>8</w:t>
      </w:r>
      <w:r w:rsidR="00E908ED" w:rsidRPr="00C46BD5">
        <w:rPr>
          <w:rFonts w:ascii="Times New Roman" w:hAnsi="Times New Roman" w:cs="Times New Roman"/>
          <w:sz w:val="28"/>
          <w:szCs w:val="28"/>
        </w:rPr>
        <w:t>.</w:t>
      </w:r>
      <w:r w:rsidR="00B70B90"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="003D3B24" w:rsidRPr="00C46BD5">
        <w:rPr>
          <w:rStyle w:val="ed"/>
          <w:rFonts w:ascii="Times New Roman" w:hAnsi="Times New Roman" w:cs="Times New Roman"/>
          <w:sz w:val="28"/>
          <w:szCs w:val="28"/>
        </w:rPr>
        <w:t xml:space="preserve">Уполномоченный государственный орган осуществляет учет поступлений </w:t>
      </w:r>
      <w:r w:rsidR="003D3B24" w:rsidRPr="00C46BD5">
        <w:rPr>
          <w:rFonts w:ascii="Times New Roman" w:hAnsi="Times New Roman" w:cs="Times New Roman"/>
          <w:sz w:val="28"/>
          <w:szCs w:val="28"/>
        </w:rPr>
        <w:t>от операций с активами и обязательствами</w:t>
      </w:r>
      <w:r w:rsidR="00B70B90"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="003D3B24" w:rsidRPr="00C46BD5">
        <w:rPr>
          <w:rStyle w:val="ed"/>
          <w:rFonts w:ascii="Times New Roman" w:hAnsi="Times New Roman" w:cs="Times New Roman"/>
          <w:sz w:val="28"/>
          <w:szCs w:val="28"/>
        </w:rPr>
        <w:t xml:space="preserve">и их распределение между бюджетами в соответствии с бюджетным законодательством и нормативными правовыми актами о бюджете по кодам классификации доходов </w:t>
      </w:r>
      <w:r w:rsidR="003D3B24" w:rsidRPr="00C46BD5">
        <w:rPr>
          <w:rFonts w:ascii="Times New Roman" w:hAnsi="Times New Roman" w:cs="Times New Roman"/>
          <w:sz w:val="28"/>
          <w:szCs w:val="28"/>
        </w:rPr>
        <w:t>на основании ЭБВ и платежных документов, мемориальных ордеров плательщиков, содержащих полную информацию о поступлениях, прилагаемых к ЭБВ в электронном виде.</w:t>
      </w:r>
    </w:p>
    <w:p w:rsidR="00E908ED" w:rsidRPr="00C46BD5" w:rsidRDefault="00FD2C4F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. Возврат средств, ранее зарегистрированных и учтенных в АС как доходы от операций с активами и обязательствами, осуществляется на основании письменного заявления </w:t>
      </w:r>
      <w:r w:rsidR="00742E37" w:rsidRPr="00C46BD5">
        <w:rPr>
          <w:rFonts w:ascii="Times New Roman" w:hAnsi="Times New Roman" w:cs="Times New Roman"/>
          <w:sz w:val="28"/>
          <w:szCs w:val="28"/>
        </w:rPr>
        <w:t>АРБ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(заключения налогового органа формы </w:t>
      </w:r>
      <w:r w:rsidR="00E908ED" w:rsidRPr="00C46BD5">
        <w:rPr>
          <w:rFonts w:ascii="Times New Roman" w:hAnsi="Times New Roman" w:cs="Times New Roman"/>
          <w:sz w:val="28"/>
          <w:szCs w:val="28"/>
          <w:lang w:val="en-US"/>
        </w:rPr>
        <w:t>STI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-13 и таможенного органа </w:t>
      </w:r>
      <w:r w:rsidR="00E908ED" w:rsidRPr="00C46BD5">
        <w:rPr>
          <w:rFonts w:ascii="Times New Roman" w:hAnsi="Times New Roman" w:cs="Times New Roman"/>
          <w:sz w:val="28"/>
          <w:szCs w:val="28"/>
          <w:lang w:val="en-US"/>
        </w:rPr>
        <w:t>CS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-2) или плательщика, перечислившего средства. </w:t>
      </w:r>
    </w:p>
    <w:p w:rsidR="00E908ED" w:rsidRPr="00C46BD5" w:rsidRDefault="00FD2C4F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E908ED" w:rsidRPr="00C46BD5">
        <w:rPr>
          <w:rFonts w:ascii="Times New Roman" w:hAnsi="Times New Roman" w:cs="Times New Roman"/>
          <w:sz w:val="28"/>
          <w:szCs w:val="28"/>
        </w:rPr>
        <w:t>. Территориальное подразделение осуществляет формирование в АС заявки на возврат доходов с передачей ее через АС.</w:t>
      </w:r>
    </w:p>
    <w:p w:rsidR="00E908ED" w:rsidRPr="00C46BD5" w:rsidRDefault="00FD2C4F" w:rsidP="00DD3913">
      <w:pPr>
        <w:pStyle w:val="tkTekst"/>
        <w:widowControl w:val="0"/>
        <w:spacing w:after="0" w:line="240" w:lineRule="auto"/>
        <w:ind w:left="34" w:firstLine="6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E908ED" w:rsidRPr="00C46BD5">
        <w:rPr>
          <w:rFonts w:ascii="Times New Roman" w:hAnsi="Times New Roman" w:cs="Times New Roman"/>
          <w:sz w:val="28"/>
          <w:szCs w:val="28"/>
        </w:rPr>
        <w:t>. При ошибочном зачислении платежей на ЕКС их возврат осуществляется территориальным подразделением по представлению плательщиком письменного разрешения администратора ресурсов счета.</w:t>
      </w:r>
    </w:p>
    <w:p w:rsidR="00E908ED" w:rsidRPr="00C46BD5" w:rsidRDefault="0085511B" w:rsidP="00DD3913">
      <w:pPr>
        <w:pStyle w:val="tkTekst"/>
        <w:widowControl w:val="0"/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7</w:t>
      </w:r>
      <w:r w:rsidR="00FD2C4F">
        <w:rPr>
          <w:rFonts w:ascii="Times New Roman" w:hAnsi="Times New Roman" w:cs="Times New Roman"/>
          <w:sz w:val="28"/>
          <w:szCs w:val="28"/>
        </w:rPr>
        <w:t>2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. Уполномоченный государственный орган на ежедневной основе обеспечивает формирование информации по поступлению ресурсов (доходов) бюджета, а также месячных и квартальных отчетов об исполнении общей ресурсной части в разрезе уровней бюджетов в соответствии с классификацией доходов. </w:t>
      </w:r>
    </w:p>
    <w:p w:rsidR="00E908ED" w:rsidRPr="00C46BD5" w:rsidRDefault="0085511B" w:rsidP="00DD3913">
      <w:pPr>
        <w:pStyle w:val="af0"/>
        <w:widowControl w:val="0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C46BD5">
        <w:rPr>
          <w:sz w:val="28"/>
          <w:szCs w:val="28"/>
        </w:rPr>
        <w:t>7</w:t>
      </w:r>
      <w:r w:rsidR="00FD2C4F">
        <w:rPr>
          <w:sz w:val="28"/>
          <w:szCs w:val="28"/>
        </w:rPr>
        <w:t>3</w:t>
      </w:r>
      <w:r w:rsidR="00E908ED" w:rsidRPr="00C46BD5">
        <w:rPr>
          <w:sz w:val="28"/>
          <w:szCs w:val="28"/>
        </w:rPr>
        <w:t xml:space="preserve">. Завершение операций уполномоченного государственного органа по распределению поступлений отчетного бюджетного года между бюджетами и их зачисление в соответствующие бюджеты производится до последнего рабочего дня текущего бюджетного года. </w:t>
      </w:r>
    </w:p>
    <w:p w:rsidR="00E908ED" w:rsidRPr="00C46BD5" w:rsidRDefault="00E908ED" w:rsidP="00DD3913">
      <w:pPr>
        <w:pStyle w:val="tkTekst"/>
        <w:widowControl w:val="0"/>
        <w:spacing w:after="0" w:line="240" w:lineRule="auto"/>
        <w:ind w:firstLine="562"/>
        <w:rPr>
          <w:rFonts w:ascii="Times New Roman" w:hAnsi="Times New Roman" w:cs="Times New Roman"/>
          <w:sz w:val="28"/>
          <w:szCs w:val="28"/>
        </w:rPr>
      </w:pPr>
    </w:p>
    <w:p w:rsidR="00550030" w:rsidRDefault="00E908ED" w:rsidP="00EE0CF2">
      <w:pPr>
        <w:pStyle w:val="tkZagolovok2"/>
        <w:widowControl w:val="0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5511B" w:rsidRPr="00C46BD5">
        <w:rPr>
          <w:rFonts w:ascii="Times New Roman" w:hAnsi="Times New Roman" w:cs="Times New Roman"/>
          <w:sz w:val="28"/>
          <w:szCs w:val="28"/>
        </w:rPr>
        <w:t>7</w:t>
      </w:r>
      <w:r w:rsidRPr="00C46BD5">
        <w:rPr>
          <w:rFonts w:ascii="Times New Roman" w:hAnsi="Times New Roman" w:cs="Times New Roman"/>
          <w:sz w:val="28"/>
          <w:szCs w:val="28"/>
        </w:rPr>
        <w:t>. Порядок регистрации заявки на зачет и возврат</w:t>
      </w:r>
    </w:p>
    <w:p w:rsidR="00E908ED" w:rsidRPr="00C46BD5" w:rsidRDefault="00E908ED" w:rsidP="00EE0CF2">
      <w:pPr>
        <w:pStyle w:val="tkZagolovok2"/>
        <w:widowControl w:val="0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налогов и платежей</w:t>
      </w:r>
    </w:p>
    <w:p w:rsidR="00E908ED" w:rsidRPr="00C46BD5" w:rsidRDefault="00E908ED" w:rsidP="00DD3913">
      <w:pPr>
        <w:pStyle w:val="tkZagolovok2"/>
        <w:widowControl w:val="0"/>
        <w:spacing w:before="0" w:after="0" w:line="240" w:lineRule="auto"/>
        <w:ind w:right="0" w:firstLine="426"/>
        <w:rPr>
          <w:rFonts w:ascii="Times New Roman" w:hAnsi="Times New Roman" w:cs="Times New Roman"/>
          <w:sz w:val="28"/>
          <w:szCs w:val="28"/>
        </w:rPr>
      </w:pPr>
    </w:p>
    <w:p w:rsidR="00E908ED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7</w:t>
      </w:r>
      <w:r w:rsidR="00FD2C4F">
        <w:rPr>
          <w:rFonts w:ascii="Times New Roman" w:hAnsi="Times New Roman" w:cs="Times New Roman"/>
          <w:sz w:val="28"/>
          <w:szCs w:val="28"/>
        </w:rPr>
        <w:t>4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. </w:t>
      </w:r>
      <w:r w:rsidR="00742E37" w:rsidRPr="00C46BD5">
        <w:rPr>
          <w:rFonts w:ascii="Times New Roman" w:hAnsi="Times New Roman" w:cs="Times New Roman"/>
          <w:sz w:val="28"/>
          <w:szCs w:val="28"/>
        </w:rPr>
        <w:t>АРБ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на регулярной основе, но не более одного раза в день, представляют в территориальные подразделения </w:t>
      </w:r>
      <w:r w:rsidR="006B2189" w:rsidRPr="00C46BD5">
        <w:rPr>
          <w:rFonts w:ascii="Times New Roman" w:hAnsi="Times New Roman" w:cs="Times New Roman"/>
          <w:sz w:val="28"/>
          <w:szCs w:val="28"/>
        </w:rPr>
        <w:t>в электронном формате заключени</w:t>
      </w:r>
      <w:r w:rsidR="005A2763" w:rsidRPr="00C46BD5">
        <w:rPr>
          <w:rFonts w:ascii="Times New Roman" w:hAnsi="Times New Roman" w:cs="Times New Roman"/>
          <w:sz w:val="28"/>
          <w:szCs w:val="28"/>
        </w:rPr>
        <w:t>я</w:t>
      </w:r>
      <w:r w:rsidR="006B2189"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на зачет </w:t>
      </w:r>
      <w:r w:rsidR="005A2763" w:rsidRPr="00C46BD5">
        <w:rPr>
          <w:rFonts w:ascii="Times New Roman" w:hAnsi="Times New Roman" w:cs="Times New Roman"/>
          <w:sz w:val="28"/>
          <w:szCs w:val="28"/>
        </w:rPr>
        <w:t>налогов и платежей и заключения на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возврат налогов и платежей</w:t>
      </w:r>
      <w:r w:rsidR="006B2189" w:rsidRPr="00C46BD5">
        <w:rPr>
          <w:rFonts w:ascii="Times New Roman" w:hAnsi="Times New Roman" w:cs="Times New Roman"/>
          <w:sz w:val="28"/>
          <w:szCs w:val="28"/>
        </w:rPr>
        <w:t>, подписанны</w:t>
      </w:r>
      <w:r w:rsidR="005A2763" w:rsidRPr="00C46BD5">
        <w:rPr>
          <w:rFonts w:ascii="Times New Roman" w:hAnsi="Times New Roman" w:cs="Times New Roman"/>
          <w:sz w:val="28"/>
          <w:szCs w:val="28"/>
        </w:rPr>
        <w:t>е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="006B2189" w:rsidRPr="00C46BD5">
        <w:rPr>
          <w:rFonts w:ascii="Times New Roman" w:hAnsi="Times New Roman" w:cs="Times New Roman"/>
          <w:sz w:val="28"/>
          <w:szCs w:val="28"/>
        </w:rPr>
        <w:t>руководител</w:t>
      </w:r>
      <w:r w:rsidR="005A2763" w:rsidRPr="00C46BD5">
        <w:rPr>
          <w:rFonts w:ascii="Times New Roman" w:hAnsi="Times New Roman" w:cs="Times New Roman"/>
          <w:sz w:val="28"/>
          <w:szCs w:val="28"/>
        </w:rPr>
        <w:t>ями</w:t>
      </w:r>
      <w:r w:rsidR="006B2189"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="00742E37" w:rsidRPr="00C46BD5">
        <w:rPr>
          <w:rFonts w:ascii="Times New Roman" w:hAnsi="Times New Roman" w:cs="Times New Roman"/>
          <w:sz w:val="28"/>
          <w:szCs w:val="28"/>
        </w:rPr>
        <w:t>АРБ</w:t>
      </w:r>
      <w:r w:rsidR="006B2189"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="00E908ED" w:rsidRPr="00C46BD5">
        <w:rPr>
          <w:rFonts w:ascii="Times New Roman" w:hAnsi="Times New Roman" w:cs="Times New Roman"/>
          <w:sz w:val="28"/>
          <w:szCs w:val="28"/>
        </w:rPr>
        <w:t>с применением средств ЭП</w:t>
      </w:r>
      <w:r w:rsidR="00FD2C4F">
        <w:rPr>
          <w:rFonts w:ascii="Times New Roman" w:hAnsi="Times New Roman" w:cs="Times New Roman"/>
          <w:sz w:val="28"/>
          <w:szCs w:val="28"/>
        </w:rPr>
        <w:t>,</w:t>
      </w:r>
      <w:r w:rsidR="007777C9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5A2763" w:rsidRPr="00C46BD5">
        <w:rPr>
          <w:rFonts w:ascii="Times New Roman" w:hAnsi="Times New Roman" w:cs="Times New Roman"/>
          <w:sz w:val="28"/>
          <w:szCs w:val="28"/>
        </w:rPr>
        <w:t xml:space="preserve"> согласно приложениям 3 и 4 к настоящему Порядку.</w:t>
      </w:r>
    </w:p>
    <w:p w:rsidR="00E908ED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7</w:t>
      </w:r>
      <w:r w:rsidR="00FD2C4F">
        <w:rPr>
          <w:rFonts w:ascii="Times New Roman" w:hAnsi="Times New Roman" w:cs="Times New Roman"/>
          <w:sz w:val="28"/>
          <w:szCs w:val="28"/>
        </w:rPr>
        <w:t>5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. Зарегистрированные и сохраненные данные </w:t>
      </w:r>
      <w:r w:rsidR="00A4641F" w:rsidRPr="00C46BD5">
        <w:rPr>
          <w:rFonts w:ascii="Times New Roman" w:hAnsi="Times New Roman" w:cs="Times New Roman"/>
          <w:sz w:val="28"/>
          <w:szCs w:val="28"/>
        </w:rPr>
        <w:t>заключений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на зачет и возврат налогов и платежей с регистрационным номером становятся доступными для уполномоченного государственного органа.</w:t>
      </w:r>
    </w:p>
    <w:p w:rsidR="00E908ED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7</w:t>
      </w:r>
      <w:r w:rsidR="00FD2C4F">
        <w:rPr>
          <w:rFonts w:ascii="Times New Roman" w:hAnsi="Times New Roman" w:cs="Times New Roman"/>
          <w:sz w:val="28"/>
          <w:szCs w:val="28"/>
        </w:rPr>
        <w:t>6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. АС обеспечивает загрузку заключений в базу данных уполномоченного государственного органа на основе документов, поступивших от </w:t>
      </w:r>
      <w:r w:rsidR="00742E37" w:rsidRPr="00C46BD5">
        <w:rPr>
          <w:rFonts w:ascii="Times New Roman" w:hAnsi="Times New Roman" w:cs="Times New Roman"/>
          <w:sz w:val="28"/>
          <w:szCs w:val="28"/>
        </w:rPr>
        <w:t>АРБ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в электронном формате, а также в виде электронных графических копий.</w:t>
      </w:r>
    </w:p>
    <w:p w:rsidR="00E908ED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7</w:t>
      </w:r>
      <w:r w:rsidR="00FD2C4F">
        <w:rPr>
          <w:rFonts w:ascii="Times New Roman" w:hAnsi="Times New Roman" w:cs="Times New Roman"/>
          <w:sz w:val="28"/>
          <w:szCs w:val="28"/>
        </w:rPr>
        <w:t>7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. АС осуществляет проверку </w:t>
      </w:r>
      <w:r w:rsidR="00A4641F" w:rsidRPr="00C46BD5">
        <w:rPr>
          <w:rFonts w:ascii="Times New Roman" w:hAnsi="Times New Roman" w:cs="Times New Roman"/>
          <w:sz w:val="28"/>
          <w:szCs w:val="28"/>
        </w:rPr>
        <w:t>заключени</w:t>
      </w:r>
      <w:r w:rsidR="006A2219" w:rsidRPr="00C46BD5">
        <w:rPr>
          <w:rFonts w:ascii="Times New Roman" w:hAnsi="Times New Roman" w:cs="Times New Roman"/>
          <w:sz w:val="28"/>
          <w:szCs w:val="28"/>
        </w:rPr>
        <w:t>й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на зачет и возврат налогов и платежей на полноту заполнения всех необходимых реквизитов в соответствии с приложенными заключениями и формирует заявку на проведение их зачета </w:t>
      </w:r>
      <w:r w:rsidR="00FA4B79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6A2219" w:rsidRPr="00C46BD5">
        <w:rPr>
          <w:rFonts w:ascii="Times New Roman" w:hAnsi="Times New Roman" w:cs="Times New Roman"/>
          <w:sz w:val="28"/>
          <w:szCs w:val="28"/>
        </w:rPr>
        <w:t>5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E908ED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7</w:t>
      </w:r>
      <w:r w:rsidR="00FD2C4F">
        <w:rPr>
          <w:rFonts w:ascii="Times New Roman" w:hAnsi="Times New Roman" w:cs="Times New Roman"/>
          <w:sz w:val="28"/>
          <w:szCs w:val="28"/>
        </w:rPr>
        <w:t>8</w:t>
      </w:r>
      <w:r w:rsidR="00E908ED" w:rsidRPr="00C46BD5">
        <w:rPr>
          <w:rFonts w:ascii="Times New Roman" w:hAnsi="Times New Roman" w:cs="Times New Roman"/>
          <w:sz w:val="28"/>
          <w:szCs w:val="28"/>
        </w:rPr>
        <w:t>. Операции по проведенным зачетам с одного вида налога/платежа на другой вид налога/платежа отражаются в Главной книге отдельной учетной записью, как уменьшение общей суммы поступления налога, по которому была образована переплата, с увеличением на сумму превышения того вида налога, на который была зачтена переплата.</w:t>
      </w:r>
    </w:p>
    <w:p w:rsidR="00E908ED" w:rsidRPr="00C46BD5" w:rsidRDefault="00E908E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Данная операция проводится:</w:t>
      </w:r>
    </w:p>
    <w:p w:rsidR="00E908ED" w:rsidRPr="00C46BD5" w:rsidRDefault="00FA4B79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по лицевому счету соответствующего </w:t>
      </w:r>
      <w:r w:rsidR="00742E37" w:rsidRPr="00C46BD5">
        <w:rPr>
          <w:rFonts w:ascii="Times New Roman" w:hAnsi="Times New Roman" w:cs="Times New Roman"/>
          <w:sz w:val="28"/>
          <w:szCs w:val="28"/>
        </w:rPr>
        <w:t>АРБ</w:t>
      </w:r>
      <w:r w:rsidR="00E908ED" w:rsidRPr="00C46BD5">
        <w:rPr>
          <w:rFonts w:ascii="Times New Roman" w:hAnsi="Times New Roman" w:cs="Times New Roman"/>
          <w:sz w:val="28"/>
          <w:szCs w:val="28"/>
        </w:rPr>
        <w:t>;</w:t>
      </w:r>
    </w:p>
    <w:p w:rsidR="00E908ED" w:rsidRPr="00C46BD5" w:rsidRDefault="00FA4B79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с одного лицевого счета </w:t>
      </w:r>
      <w:r w:rsidR="00742E37" w:rsidRPr="00C46BD5">
        <w:rPr>
          <w:rFonts w:ascii="Times New Roman" w:hAnsi="Times New Roman" w:cs="Times New Roman"/>
          <w:sz w:val="28"/>
          <w:szCs w:val="28"/>
        </w:rPr>
        <w:t>АРБ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на лицевой счет другого </w:t>
      </w:r>
      <w:r w:rsidR="007E70B9" w:rsidRPr="00C46BD5">
        <w:rPr>
          <w:rFonts w:ascii="Times New Roman" w:hAnsi="Times New Roman" w:cs="Times New Roman"/>
          <w:sz w:val="28"/>
          <w:szCs w:val="28"/>
        </w:rPr>
        <w:t>АРБ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на территориальном уровне уполномоченного государственного органа независимо от суммы.</w:t>
      </w:r>
    </w:p>
    <w:p w:rsidR="00E908ED" w:rsidRPr="00C46BD5" w:rsidRDefault="00FD2C4F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. </w:t>
      </w:r>
      <w:r w:rsidR="00A4641F" w:rsidRPr="00C46BD5">
        <w:rPr>
          <w:rFonts w:ascii="Times New Roman" w:hAnsi="Times New Roman" w:cs="Times New Roman"/>
          <w:sz w:val="28"/>
          <w:szCs w:val="28"/>
        </w:rPr>
        <w:t>Заключения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на проведение зачета налогов и платежей должн</w:t>
      </w:r>
      <w:r w:rsidR="00A4641F" w:rsidRPr="00C46BD5">
        <w:rPr>
          <w:rFonts w:ascii="Times New Roman" w:hAnsi="Times New Roman" w:cs="Times New Roman"/>
          <w:sz w:val="28"/>
          <w:szCs w:val="28"/>
        </w:rPr>
        <w:t>ы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содержать следующие реквизиты налогоплательщика:</w:t>
      </w:r>
    </w:p>
    <w:p w:rsidR="00E908ED" w:rsidRPr="00C46BD5" w:rsidRDefault="00FA4B79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908ED" w:rsidRPr="00C46BD5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908ED" w:rsidRPr="00C46BD5" w:rsidRDefault="00FA4B79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реквизиты казначейского счета получателя;</w:t>
      </w:r>
    </w:p>
    <w:p w:rsidR="00E908ED" w:rsidRPr="00C46BD5" w:rsidRDefault="00FA4B79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код элемента налога/платежа;</w:t>
      </w:r>
    </w:p>
    <w:p w:rsidR="00E908ED" w:rsidRPr="00C46BD5" w:rsidRDefault="00FA4B79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908ED" w:rsidRPr="00C46BD5">
        <w:rPr>
          <w:rFonts w:ascii="Times New Roman" w:hAnsi="Times New Roman" w:cs="Times New Roman"/>
          <w:sz w:val="28"/>
          <w:szCs w:val="28"/>
        </w:rPr>
        <w:t>сумма налога/платежа, подлежащая зачету согласно налоговому и таможенному законодательству</w:t>
      </w:r>
      <w:r w:rsidR="00A4641F" w:rsidRPr="00C46BD5">
        <w:rPr>
          <w:rFonts w:ascii="Times New Roman" w:hAnsi="Times New Roman" w:cs="Times New Roman"/>
          <w:sz w:val="28"/>
          <w:szCs w:val="28"/>
        </w:rPr>
        <w:t xml:space="preserve"> Кыргызской Республики.</w:t>
      </w:r>
    </w:p>
    <w:p w:rsidR="00E908ED" w:rsidRPr="00C46BD5" w:rsidRDefault="008B101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D2C4F">
        <w:rPr>
          <w:rFonts w:ascii="Times New Roman" w:hAnsi="Times New Roman" w:cs="Times New Roman"/>
          <w:sz w:val="28"/>
          <w:szCs w:val="28"/>
        </w:rPr>
        <w:t>0</w:t>
      </w:r>
      <w:r w:rsidR="00E908ED" w:rsidRPr="00C46BD5">
        <w:rPr>
          <w:rFonts w:ascii="Times New Roman" w:hAnsi="Times New Roman" w:cs="Times New Roman"/>
          <w:sz w:val="28"/>
          <w:szCs w:val="28"/>
        </w:rPr>
        <w:t>. При загрузке заключений на возврат налогов и платежей осуществляется проверк</w:t>
      </w:r>
      <w:r w:rsidR="00A4641F" w:rsidRPr="00C46BD5">
        <w:rPr>
          <w:rFonts w:ascii="Times New Roman" w:hAnsi="Times New Roman" w:cs="Times New Roman"/>
          <w:sz w:val="28"/>
          <w:szCs w:val="28"/>
        </w:rPr>
        <w:t>а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правильности заполнения следующих реквизитов:</w:t>
      </w:r>
    </w:p>
    <w:p w:rsidR="00E908ED" w:rsidRPr="00C46BD5" w:rsidRDefault="008B101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908ED" w:rsidRPr="00C46BD5">
        <w:rPr>
          <w:rFonts w:ascii="Times New Roman" w:hAnsi="Times New Roman" w:cs="Times New Roman"/>
          <w:sz w:val="28"/>
          <w:szCs w:val="28"/>
        </w:rPr>
        <w:t>код элемента классификации доходов;</w:t>
      </w:r>
    </w:p>
    <w:p w:rsidR="00E908ED" w:rsidRPr="00C46BD5" w:rsidRDefault="008B101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="00742E37" w:rsidRPr="00C46BD5">
        <w:rPr>
          <w:rFonts w:ascii="Times New Roman" w:hAnsi="Times New Roman" w:cs="Times New Roman"/>
          <w:sz w:val="28"/>
          <w:szCs w:val="28"/>
        </w:rPr>
        <w:t>АРБ</w:t>
      </w:r>
      <w:r w:rsidR="00E908ED" w:rsidRPr="00C46BD5">
        <w:rPr>
          <w:rFonts w:ascii="Times New Roman" w:hAnsi="Times New Roman" w:cs="Times New Roman"/>
          <w:sz w:val="28"/>
          <w:szCs w:val="28"/>
        </w:rPr>
        <w:t>;</w:t>
      </w:r>
    </w:p>
    <w:p w:rsidR="00E908ED" w:rsidRPr="00C46BD5" w:rsidRDefault="008B101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A4641F" w:rsidRPr="00C46BD5">
        <w:rPr>
          <w:rFonts w:ascii="Times New Roman" w:hAnsi="Times New Roman" w:cs="Times New Roman"/>
          <w:sz w:val="28"/>
          <w:szCs w:val="28"/>
        </w:rPr>
        <w:t>казначейского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счета получателя;</w:t>
      </w:r>
    </w:p>
    <w:p w:rsidR="00E908ED" w:rsidRPr="00C46BD5" w:rsidRDefault="008B101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908ED" w:rsidRPr="00C46BD5">
        <w:rPr>
          <w:rFonts w:ascii="Times New Roman" w:hAnsi="Times New Roman" w:cs="Times New Roman"/>
          <w:sz w:val="28"/>
          <w:szCs w:val="28"/>
        </w:rPr>
        <w:t>сумма налога/платежа, подлежащая возврату согласно налоговому и таможенному законодательству</w:t>
      </w:r>
      <w:r w:rsidR="00A4641F" w:rsidRPr="00C46BD5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76A7" w:rsidRPr="00C46BD5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E908ED" w:rsidRPr="00C46BD5">
        <w:rPr>
          <w:rFonts w:ascii="Times New Roman" w:hAnsi="Times New Roman" w:cs="Times New Roman"/>
          <w:sz w:val="28"/>
          <w:szCs w:val="28"/>
        </w:rPr>
        <w:t>с этим, осуществляется:</w:t>
      </w:r>
    </w:p>
    <w:p w:rsidR="00E908ED" w:rsidRPr="00C46BD5" w:rsidRDefault="008B101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1012">
        <w:rPr>
          <w:rFonts w:ascii="Times New Roman" w:hAnsi="Times New Roman" w:cs="Times New Roman"/>
          <w:sz w:val="28"/>
          <w:szCs w:val="28"/>
        </w:rPr>
        <w:t>–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="00E908ED" w:rsidRPr="00C46BD5">
        <w:rPr>
          <w:rFonts w:ascii="Times New Roman" w:hAnsi="Times New Roman" w:cs="Times New Roman"/>
          <w:sz w:val="28"/>
          <w:szCs w:val="28"/>
        </w:rPr>
        <w:t>непревышени</w:t>
      </w:r>
      <w:r w:rsidR="00E64967" w:rsidRPr="00C46BD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E908ED" w:rsidRPr="00C46BD5">
        <w:rPr>
          <w:rFonts w:ascii="Times New Roman" w:hAnsi="Times New Roman" w:cs="Times New Roman"/>
          <w:sz w:val="28"/>
          <w:szCs w:val="28"/>
        </w:rPr>
        <w:t xml:space="preserve"> суммы возврата налогов и платежей над пороговым показателем, установленным </w:t>
      </w:r>
      <w:r w:rsidR="00742E37" w:rsidRPr="00C46BD5">
        <w:rPr>
          <w:rFonts w:ascii="Times New Roman" w:hAnsi="Times New Roman" w:cs="Times New Roman"/>
          <w:sz w:val="28"/>
          <w:szCs w:val="28"/>
        </w:rPr>
        <w:t>АРБ</w:t>
      </w:r>
      <w:r w:rsidR="00E908ED" w:rsidRPr="00C46BD5">
        <w:rPr>
          <w:rFonts w:ascii="Times New Roman" w:hAnsi="Times New Roman" w:cs="Times New Roman"/>
          <w:sz w:val="28"/>
          <w:szCs w:val="28"/>
        </w:rPr>
        <w:t>;</w:t>
      </w:r>
    </w:p>
    <w:p w:rsidR="00E908ED" w:rsidRPr="00C46BD5" w:rsidRDefault="008B101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1012">
        <w:rPr>
          <w:rFonts w:ascii="Times New Roman" w:hAnsi="Times New Roman" w:cs="Times New Roman"/>
          <w:sz w:val="28"/>
          <w:szCs w:val="28"/>
        </w:rPr>
        <w:t>–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="00E908ED" w:rsidRPr="00C46BD5">
        <w:rPr>
          <w:rFonts w:ascii="Times New Roman" w:hAnsi="Times New Roman" w:cs="Times New Roman"/>
          <w:sz w:val="28"/>
          <w:szCs w:val="28"/>
        </w:rPr>
        <w:t>непревышени</w:t>
      </w:r>
      <w:r w:rsidR="000C4E93" w:rsidRPr="00C46BD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E908ED" w:rsidRPr="00C46BD5">
        <w:rPr>
          <w:rFonts w:ascii="Times New Roman" w:hAnsi="Times New Roman" w:cs="Times New Roman"/>
          <w:sz w:val="28"/>
          <w:szCs w:val="28"/>
        </w:rPr>
        <w:t xml:space="preserve"> сумм</w:t>
      </w:r>
      <w:r w:rsidR="00E64967" w:rsidRPr="00C46BD5">
        <w:rPr>
          <w:rFonts w:ascii="Times New Roman" w:hAnsi="Times New Roman" w:cs="Times New Roman"/>
          <w:sz w:val="28"/>
          <w:szCs w:val="28"/>
        </w:rPr>
        <w:t>ы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заключений на возврат излишне уплаченных средств над пороговым показателем, установленным </w:t>
      </w:r>
      <w:r w:rsidR="00742E37" w:rsidRPr="00C46BD5">
        <w:rPr>
          <w:rFonts w:ascii="Times New Roman" w:hAnsi="Times New Roman" w:cs="Times New Roman"/>
          <w:sz w:val="28"/>
          <w:szCs w:val="28"/>
        </w:rPr>
        <w:t>АРБ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для сумм возвратов;</w:t>
      </w:r>
    </w:p>
    <w:p w:rsidR="00E908ED" w:rsidRPr="00C46BD5" w:rsidRDefault="008B101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1012">
        <w:rPr>
          <w:rFonts w:ascii="Times New Roman" w:hAnsi="Times New Roman" w:cs="Times New Roman"/>
          <w:sz w:val="28"/>
          <w:szCs w:val="28"/>
        </w:rPr>
        <w:t>–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учет заключений по возврату налогов и платежей по каждому налогоплательщику за месяц и нарастающим итогом с начала года</w:t>
      </w:r>
      <w:r w:rsidR="00115341" w:rsidRPr="00C46BD5">
        <w:rPr>
          <w:rFonts w:ascii="Times New Roman" w:hAnsi="Times New Roman" w:cs="Times New Roman"/>
          <w:sz w:val="28"/>
          <w:szCs w:val="28"/>
        </w:rPr>
        <w:t>;</w:t>
      </w:r>
    </w:p>
    <w:p w:rsidR="00E908ED" w:rsidRPr="00C46BD5" w:rsidRDefault="008B101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1012">
        <w:rPr>
          <w:rFonts w:ascii="Times New Roman" w:hAnsi="Times New Roman" w:cs="Times New Roman"/>
          <w:sz w:val="28"/>
          <w:szCs w:val="28"/>
        </w:rPr>
        <w:t>–</w:t>
      </w:r>
      <w:r w:rsidR="00E908ED" w:rsidRPr="00C46BD5">
        <w:rPr>
          <w:rFonts w:ascii="Times New Roman" w:hAnsi="Times New Roman" w:cs="Times New Roman"/>
          <w:sz w:val="28"/>
          <w:szCs w:val="28"/>
        </w:rPr>
        <w:t xml:space="preserve"> учет заключений на возврат излишне уплаченных средств по каждому налогоплательщику за месяц и нарастающим итогом с начала года.</w:t>
      </w:r>
    </w:p>
    <w:p w:rsidR="00E908ED" w:rsidRPr="00C46BD5" w:rsidRDefault="00FD2C4F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E908ED" w:rsidRPr="00C46BD5">
        <w:rPr>
          <w:rFonts w:ascii="Times New Roman" w:hAnsi="Times New Roman" w:cs="Times New Roman"/>
          <w:sz w:val="28"/>
          <w:szCs w:val="28"/>
        </w:rPr>
        <w:t>. Процедура учета, зачисления и распределения сумм ввозных таможенных пошлин (иных пошли</w:t>
      </w:r>
      <w:r w:rsidR="005C5303">
        <w:rPr>
          <w:rFonts w:ascii="Times New Roman" w:hAnsi="Times New Roman" w:cs="Times New Roman"/>
          <w:sz w:val="28"/>
          <w:szCs w:val="28"/>
        </w:rPr>
        <w:t>н</w:t>
      </w:r>
      <w:r w:rsidR="00E908ED" w:rsidRPr="00C46BD5">
        <w:rPr>
          <w:rFonts w:ascii="Times New Roman" w:hAnsi="Times New Roman" w:cs="Times New Roman"/>
          <w:sz w:val="28"/>
          <w:szCs w:val="28"/>
        </w:rPr>
        <w:t>, налогов и сборов, имеющих эквивалентное действие) реализуется в АС в порядке, установленном уполномоченным государственным органом.</w:t>
      </w:r>
    </w:p>
    <w:p w:rsidR="00E908ED" w:rsidRDefault="00E908ED" w:rsidP="00DD3913">
      <w:pPr>
        <w:pStyle w:val="tkTekst"/>
        <w:widowControl w:val="0"/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8B1012" w:rsidRDefault="00084EEA" w:rsidP="00EE0CF2">
      <w:pPr>
        <w:pStyle w:val="tkTekst"/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BD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5511B" w:rsidRPr="00C46BD5">
        <w:rPr>
          <w:rFonts w:ascii="Times New Roman" w:hAnsi="Times New Roman" w:cs="Times New Roman"/>
          <w:b/>
          <w:sz w:val="28"/>
          <w:szCs w:val="28"/>
        </w:rPr>
        <w:t>8</w:t>
      </w:r>
      <w:r w:rsidRPr="00C46BD5">
        <w:rPr>
          <w:rFonts w:ascii="Times New Roman" w:hAnsi="Times New Roman" w:cs="Times New Roman"/>
          <w:b/>
          <w:sz w:val="28"/>
          <w:szCs w:val="28"/>
        </w:rPr>
        <w:t>. Формирование и подтверждение заяв</w:t>
      </w:r>
      <w:r w:rsidR="00512327" w:rsidRPr="00C46BD5">
        <w:rPr>
          <w:rFonts w:ascii="Times New Roman" w:hAnsi="Times New Roman" w:cs="Times New Roman"/>
          <w:b/>
          <w:sz w:val="28"/>
          <w:szCs w:val="28"/>
        </w:rPr>
        <w:t>ки</w:t>
      </w:r>
      <w:r w:rsidRPr="00C46B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4EEA" w:rsidRPr="00C46BD5" w:rsidRDefault="00084EEA" w:rsidP="00EE0CF2">
      <w:pPr>
        <w:pStyle w:val="tkTekst"/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BD5">
        <w:rPr>
          <w:rFonts w:ascii="Times New Roman" w:hAnsi="Times New Roman" w:cs="Times New Roman"/>
          <w:b/>
          <w:sz w:val="28"/>
          <w:szCs w:val="28"/>
        </w:rPr>
        <w:t>на кассовый расход</w:t>
      </w:r>
    </w:p>
    <w:p w:rsidR="00084EEA" w:rsidRPr="00C46BD5" w:rsidRDefault="00084EEA" w:rsidP="00DD3913">
      <w:pPr>
        <w:pStyle w:val="tkTekst"/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EEA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8</w:t>
      </w:r>
      <w:r w:rsidR="005C5303">
        <w:rPr>
          <w:rFonts w:ascii="Times New Roman" w:hAnsi="Times New Roman" w:cs="Times New Roman"/>
          <w:sz w:val="28"/>
          <w:szCs w:val="28"/>
        </w:rPr>
        <w:t>2</w:t>
      </w:r>
      <w:r w:rsidR="00084EEA" w:rsidRPr="00C46BD5">
        <w:rPr>
          <w:rFonts w:ascii="Times New Roman" w:hAnsi="Times New Roman" w:cs="Times New Roman"/>
          <w:sz w:val="28"/>
          <w:szCs w:val="28"/>
        </w:rPr>
        <w:t>. Заявка на кассовый расход для осуществления расходных операций (покрытие расходных обязательств) с ЕКС по бюджетным, специальным, администрируемым, депозитным казначейским лицевым счетам формируется бюджетными учреждениями/структурными</w:t>
      </w:r>
      <w:r w:rsidR="002E5A49"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="00084EEA" w:rsidRPr="00C46BD5">
        <w:rPr>
          <w:rFonts w:ascii="Times New Roman" w:hAnsi="Times New Roman" w:cs="Times New Roman"/>
          <w:sz w:val="28"/>
          <w:szCs w:val="28"/>
        </w:rPr>
        <w:t>подразделениями/</w:t>
      </w:r>
      <w:r w:rsidR="00742E37" w:rsidRPr="00C46BD5">
        <w:rPr>
          <w:rFonts w:ascii="Times New Roman" w:hAnsi="Times New Roman" w:cs="Times New Roman"/>
          <w:sz w:val="28"/>
          <w:szCs w:val="28"/>
        </w:rPr>
        <w:t>АРБ</w:t>
      </w:r>
      <w:r w:rsidR="00A814B9" w:rsidRPr="00C46BD5">
        <w:rPr>
          <w:rFonts w:ascii="Times New Roman" w:hAnsi="Times New Roman" w:cs="Times New Roman"/>
          <w:sz w:val="28"/>
          <w:szCs w:val="28"/>
        </w:rPr>
        <w:t>/распорядителями средств бюджета Социального фонда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в АС, в случаях:</w:t>
      </w:r>
    </w:p>
    <w:p w:rsidR="00084EEA" w:rsidRPr="00C46BD5" w:rsidRDefault="008B101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исполнения текущих операционных расходов;</w:t>
      </w:r>
    </w:p>
    <w:p w:rsidR="00084EEA" w:rsidRPr="00C46BD5" w:rsidRDefault="008B101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перечисления денежных средств поставщикам товаров, работ и услуг, включая оплату нерезидентам Кыргызской Республики;</w:t>
      </w:r>
    </w:p>
    <w:p w:rsidR="00084EEA" w:rsidRPr="00C46BD5" w:rsidRDefault="008B101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84EEA" w:rsidRPr="00C46BD5">
        <w:rPr>
          <w:rFonts w:ascii="Times New Roman" w:hAnsi="Times New Roman" w:cs="Times New Roman"/>
          <w:sz w:val="28"/>
          <w:szCs w:val="28"/>
        </w:rPr>
        <w:t>перечисления денежных средств на банковские счета получателей средств, отк</w:t>
      </w:r>
      <w:bookmarkStart w:id="0" w:name="_GoBack"/>
      <w:bookmarkEnd w:id="0"/>
      <w:r w:rsidR="00084EEA" w:rsidRPr="00C46BD5">
        <w:rPr>
          <w:rFonts w:ascii="Times New Roman" w:hAnsi="Times New Roman" w:cs="Times New Roman"/>
          <w:sz w:val="28"/>
          <w:szCs w:val="28"/>
        </w:rPr>
        <w:t>рытые в коммерческих банках, действующих на территории Кыргызской Республики;</w:t>
      </w:r>
    </w:p>
    <w:p w:rsidR="00084EEA" w:rsidRPr="00C46BD5" w:rsidRDefault="008B1012" w:rsidP="00DD39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F0D3E">
        <w:rPr>
          <w:rFonts w:ascii="Times New Roman" w:hAnsi="Times New Roman" w:cs="Times New Roman"/>
          <w:sz w:val="28"/>
          <w:szCs w:val="28"/>
        </w:rPr>
        <w:t xml:space="preserve"> исполнения судебных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актов Кыргызской Республики в порядке, предусмотренном законодательством Кыргызской Республики;</w:t>
      </w:r>
    </w:p>
    <w:p w:rsidR="00084EEA" w:rsidRPr="00C46BD5" w:rsidRDefault="008B101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перечисления средств, находящихся во временном распоряжении бюджетов и подлежащих при наступлении определенных условий возврату физическим (юридиче</w:t>
      </w:r>
      <w:r>
        <w:rPr>
          <w:rFonts w:ascii="Times New Roman" w:hAnsi="Times New Roman" w:cs="Times New Roman"/>
          <w:sz w:val="28"/>
          <w:szCs w:val="28"/>
        </w:rPr>
        <w:t>ским) лицам, ранее перечислившим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их, или перечислению по назначению;</w:t>
      </w:r>
    </w:p>
    <w:p w:rsidR="00084EEA" w:rsidRPr="00C46BD5" w:rsidRDefault="008B101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возврата, зачета налогоплательщикам излишне уплаченных, ошибочно зачисленных средств по налогам, сборам и другим платежам в бюджет</w:t>
      </w:r>
      <w:r w:rsidR="002E5A49" w:rsidRPr="00C46BD5">
        <w:rPr>
          <w:rFonts w:ascii="Times New Roman" w:hAnsi="Times New Roman" w:cs="Times New Roman"/>
          <w:sz w:val="28"/>
          <w:szCs w:val="28"/>
        </w:rPr>
        <w:t>ы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, включая возмещение и возврат НДС на основании заключений, представленных </w:t>
      </w:r>
      <w:r w:rsidR="00742E37" w:rsidRPr="00C46BD5">
        <w:rPr>
          <w:rFonts w:ascii="Times New Roman" w:hAnsi="Times New Roman" w:cs="Times New Roman"/>
          <w:sz w:val="28"/>
          <w:szCs w:val="28"/>
        </w:rPr>
        <w:t>АРБ</w:t>
      </w:r>
      <w:r w:rsidR="00084EEA" w:rsidRPr="00C46BD5">
        <w:rPr>
          <w:rFonts w:ascii="Times New Roman" w:hAnsi="Times New Roman" w:cs="Times New Roman"/>
          <w:sz w:val="28"/>
          <w:szCs w:val="28"/>
        </w:rPr>
        <w:t>;</w:t>
      </w:r>
    </w:p>
    <w:p w:rsidR="00D31BEE" w:rsidRPr="00C46BD5" w:rsidRDefault="008B101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D31BEE" w:rsidRPr="00C46BD5">
        <w:rPr>
          <w:rFonts w:ascii="Times New Roman" w:hAnsi="Times New Roman" w:cs="Times New Roman"/>
          <w:sz w:val="28"/>
          <w:szCs w:val="28"/>
        </w:rPr>
        <w:t xml:space="preserve"> зачета или возврата излишне уплаченных/взысканных страховых платежей по государственному социальному страхованию;</w:t>
      </w:r>
    </w:p>
    <w:p w:rsidR="00084EEA" w:rsidRPr="00C46BD5" w:rsidRDefault="008B1012" w:rsidP="00DD3913">
      <w:pPr>
        <w:pStyle w:val="tkTekst"/>
        <w:widowControl w:val="0"/>
        <w:tabs>
          <w:tab w:val="left" w:pos="-2982"/>
          <w:tab w:val="left" w:pos="98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перевода средств (ресурсов) между/внутри территориальными/структурными подразделениями уполномоченного государственного органа (подоходный налог, перечисление средств вышестоящим/нижестоящим органам и другие) с применением МКП и/или ВКП</w:t>
      </w:r>
      <w:r w:rsidR="001E6279" w:rsidRPr="00C46BD5">
        <w:rPr>
          <w:rFonts w:ascii="Times New Roman" w:hAnsi="Times New Roman" w:cs="Times New Roman"/>
          <w:sz w:val="28"/>
          <w:szCs w:val="28"/>
        </w:rPr>
        <w:t>;</w:t>
      </w:r>
    </w:p>
    <w:p w:rsidR="001E6279" w:rsidRPr="00C46BD5" w:rsidRDefault="008B1012" w:rsidP="00DD3913">
      <w:pPr>
        <w:pStyle w:val="tkTekst"/>
        <w:widowControl w:val="0"/>
        <w:tabs>
          <w:tab w:val="left" w:pos="-2982"/>
          <w:tab w:val="left" w:pos="98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1E6279"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="00717966" w:rsidRPr="00C46BD5">
        <w:rPr>
          <w:rFonts w:ascii="Times New Roman" w:hAnsi="Times New Roman" w:cs="Times New Roman"/>
          <w:sz w:val="28"/>
          <w:szCs w:val="28"/>
        </w:rPr>
        <w:t>размещения в</w:t>
      </w:r>
      <w:r w:rsidR="001E6279"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="005E1ED5" w:rsidRPr="00C46BD5">
        <w:rPr>
          <w:rFonts w:ascii="Times New Roman" w:hAnsi="Times New Roman" w:cs="Times New Roman"/>
          <w:sz w:val="28"/>
          <w:szCs w:val="28"/>
        </w:rPr>
        <w:t>коммерчески</w:t>
      </w:r>
      <w:r w:rsidR="00717966" w:rsidRPr="00C46BD5">
        <w:rPr>
          <w:rFonts w:ascii="Times New Roman" w:hAnsi="Times New Roman" w:cs="Times New Roman"/>
          <w:sz w:val="28"/>
          <w:szCs w:val="28"/>
        </w:rPr>
        <w:t>х</w:t>
      </w:r>
      <w:r w:rsidR="005E1ED5" w:rsidRPr="00C46BD5">
        <w:rPr>
          <w:rFonts w:ascii="Times New Roman" w:hAnsi="Times New Roman" w:cs="Times New Roman"/>
          <w:sz w:val="28"/>
          <w:szCs w:val="28"/>
        </w:rPr>
        <w:t xml:space="preserve"> банка</w:t>
      </w:r>
      <w:r w:rsidR="00717966" w:rsidRPr="00C46BD5">
        <w:rPr>
          <w:rFonts w:ascii="Times New Roman" w:hAnsi="Times New Roman" w:cs="Times New Roman"/>
          <w:sz w:val="28"/>
          <w:szCs w:val="28"/>
        </w:rPr>
        <w:t>х</w:t>
      </w:r>
      <w:r w:rsidR="005E1ED5"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="004E3E27" w:rsidRPr="00C46BD5">
        <w:rPr>
          <w:rFonts w:ascii="Times New Roman" w:hAnsi="Times New Roman" w:cs="Times New Roman"/>
          <w:sz w:val="28"/>
          <w:szCs w:val="28"/>
        </w:rPr>
        <w:t>временно свободных средств бюджетов;</w:t>
      </w:r>
    </w:p>
    <w:p w:rsidR="004E3E27" w:rsidRPr="00C46BD5" w:rsidRDefault="00212DDD" w:rsidP="00DD3913">
      <w:pPr>
        <w:pStyle w:val="tkTekst"/>
        <w:widowControl w:val="0"/>
        <w:tabs>
          <w:tab w:val="left" w:pos="-2982"/>
          <w:tab w:val="left" w:pos="98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4E3E27" w:rsidRPr="00C46BD5">
        <w:rPr>
          <w:rFonts w:ascii="Times New Roman" w:hAnsi="Times New Roman" w:cs="Times New Roman"/>
          <w:sz w:val="28"/>
          <w:szCs w:val="28"/>
        </w:rPr>
        <w:t>перечисления денежных средств на счета уполномоченного государственного органа по учету денежных средств Стабилизационного фонда.</w:t>
      </w:r>
    </w:p>
    <w:p w:rsidR="00726AE9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8</w:t>
      </w:r>
      <w:r w:rsidR="004D06A2">
        <w:rPr>
          <w:rFonts w:ascii="Times New Roman" w:hAnsi="Times New Roman" w:cs="Times New Roman"/>
          <w:sz w:val="28"/>
          <w:szCs w:val="28"/>
        </w:rPr>
        <w:t>3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. </w:t>
      </w:r>
      <w:r w:rsidR="00726AE9" w:rsidRPr="00C46BD5">
        <w:rPr>
          <w:rFonts w:ascii="Times New Roman" w:hAnsi="Times New Roman" w:cs="Times New Roman"/>
          <w:sz w:val="28"/>
          <w:szCs w:val="28"/>
        </w:rPr>
        <w:t>Заявка на кассовый расход должна содержать следующие реквизиты:</w:t>
      </w:r>
    </w:p>
    <w:p w:rsidR="00726AE9" w:rsidRPr="00C46BD5" w:rsidRDefault="00212DD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56B82" w:rsidRPr="00C46BD5">
        <w:rPr>
          <w:rFonts w:ascii="Times New Roman" w:hAnsi="Times New Roman" w:cs="Times New Roman"/>
          <w:sz w:val="28"/>
          <w:szCs w:val="28"/>
        </w:rPr>
        <w:t>наименование вида документа;</w:t>
      </w:r>
    </w:p>
    <w:p w:rsidR="00956B82" w:rsidRPr="00C46BD5" w:rsidRDefault="00212DD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56B82" w:rsidRPr="00C46BD5">
        <w:rPr>
          <w:rFonts w:ascii="Times New Roman" w:hAnsi="Times New Roman" w:cs="Times New Roman"/>
          <w:sz w:val="28"/>
          <w:szCs w:val="28"/>
        </w:rPr>
        <w:t xml:space="preserve"> порядковый номер документа, число, месяц, год;</w:t>
      </w:r>
    </w:p>
    <w:p w:rsidR="00956B82" w:rsidRPr="00C46BD5" w:rsidRDefault="00212DD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56B82" w:rsidRPr="00C46BD5">
        <w:rPr>
          <w:rFonts w:ascii="Times New Roman" w:hAnsi="Times New Roman" w:cs="Times New Roman"/>
          <w:sz w:val="28"/>
          <w:szCs w:val="28"/>
        </w:rPr>
        <w:t xml:space="preserve"> наименование вида и кода элемента расходов;</w:t>
      </w:r>
    </w:p>
    <w:p w:rsidR="00956B82" w:rsidRPr="00C46BD5" w:rsidRDefault="00212DD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E0CF2" w:rsidRPr="00EE0CF2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,</w:t>
      </w:r>
      <w:r w:rsidR="00956B82" w:rsidRPr="00C46BD5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="00956B82" w:rsidRPr="00C46BD5">
        <w:rPr>
          <w:rFonts w:ascii="Times New Roman" w:hAnsi="Times New Roman" w:cs="Times New Roman"/>
          <w:sz w:val="28"/>
          <w:szCs w:val="28"/>
        </w:rPr>
        <w:t xml:space="preserve"> плательщика, номер его счета, идентификационный номер налогоплательщик</w:t>
      </w:r>
      <w:r>
        <w:rPr>
          <w:rFonts w:ascii="Times New Roman" w:hAnsi="Times New Roman" w:cs="Times New Roman"/>
          <w:sz w:val="28"/>
          <w:szCs w:val="28"/>
        </w:rPr>
        <w:t>а (ИНН), код плательщика (ОКПО);</w:t>
      </w:r>
      <w:r w:rsidR="00956B82" w:rsidRPr="00C46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B82" w:rsidRPr="00C46BD5" w:rsidRDefault="00212DD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956B82" w:rsidRPr="00C46BD5">
        <w:rPr>
          <w:rFonts w:ascii="Times New Roman" w:hAnsi="Times New Roman" w:cs="Times New Roman"/>
          <w:sz w:val="28"/>
          <w:szCs w:val="28"/>
        </w:rPr>
        <w:t>регистрационный номер Социального фонда;</w:t>
      </w:r>
    </w:p>
    <w:p w:rsidR="00956B82" w:rsidRPr="00C46BD5" w:rsidRDefault="00212DD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956B82" w:rsidRPr="00C46BD5">
        <w:rPr>
          <w:rFonts w:ascii="Times New Roman" w:hAnsi="Times New Roman" w:cs="Times New Roman"/>
          <w:sz w:val="28"/>
          <w:szCs w:val="28"/>
        </w:rPr>
        <w:t>наименование банка плательщика, его местонахождение и банковский идентификационный код (БИК);</w:t>
      </w:r>
    </w:p>
    <w:p w:rsidR="00956B82" w:rsidRPr="00C46BD5" w:rsidRDefault="00212DD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956B82" w:rsidRPr="00C46BD5">
        <w:rPr>
          <w:rFonts w:ascii="Times New Roman" w:hAnsi="Times New Roman" w:cs="Times New Roman"/>
          <w:sz w:val="28"/>
          <w:szCs w:val="28"/>
        </w:rPr>
        <w:t xml:space="preserve"> наименование получателя средств, номера его счетов, банк получателя, его местонахождение и банковский идентификационный код (БИК);</w:t>
      </w:r>
    </w:p>
    <w:p w:rsidR="00956B82" w:rsidRPr="00C46BD5" w:rsidRDefault="00212DD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956B82" w:rsidRPr="00C46BD5">
        <w:rPr>
          <w:rFonts w:ascii="Times New Roman" w:hAnsi="Times New Roman" w:cs="Times New Roman"/>
          <w:sz w:val="28"/>
          <w:szCs w:val="28"/>
        </w:rPr>
        <w:t xml:space="preserve"> назначение </w:t>
      </w:r>
      <w:r w:rsidR="00515C1B" w:rsidRPr="00C46BD5">
        <w:rPr>
          <w:rFonts w:ascii="Times New Roman" w:hAnsi="Times New Roman" w:cs="Times New Roman"/>
          <w:sz w:val="28"/>
          <w:szCs w:val="28"/>
        </w:rPr>
        <w:t xml:space="preserve">и код </w:t>
      </w:r>
      <w:r w:rsidR="00956B82" w:rsidRPr="00C46BD5">
        <w:rPr>
          <w:rFonts w:ascii="Times New Roman" w:hAnsi="Times New Roman" w:cs="Times New Roman"/>
          <w:sz w:val="28"/>
          <w:szCs w:val="28"/>
        </w:rPr>
        <w:t>платежа</w:t>
      </w:r>
      <w:r w:rsidR="00515C1B" w:rsidRPr="00C46BD5">
        <w:rPr>
          <w:rFonts w:ascii="Times New Roman" w:hAnsi="Times New Roman" w:cs="Times New Roman"/>
          <w:sz w:val="28"/>
          <w:szCs w:val="28"/>
        </w:rPr>
        <w:t>, согласно Государственному классификатору платежного оборота (ГКПО)</w:t>
      </w:r>
      <w:r w:rsidR="00956B82" w:rsidRPr="00C46BD5">
        <w:rPr>
          <w:rFonts w:ascii="Times New Roman" w:hAnsi="Times New Roman" w:cs="Times New Roman"/>
          <w:sz w:val="28"/>
          <w:szCs w:val="28"/>
        </w:rPr>
        <w:t>;</w:t>
      </w:r>
    </w:p>
    <w:p w:rsidR="00956B82" w:rsidRPr="00C46BD5" w:rsidRDefault="00212DD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956B82"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="00515C1B" w:rsidRPr="00C46BD5">
        <w:rPr>
          <w:rFonts w:ascii="Times New Roman" w:hAnsi="Times New Roman" w:cs="Times New Roman"/>
          <w:sz w:val="28"/>
          <w:szCs w:val="28"/>
        </w:rPr>
        <w:t>сумма платежа, обозначенная прописью и цифрами.</w:t>
      </w:r>
    </w:p>
    <w:p w:rsidR="00486739" w:rsidRPr="00C46BD5" w:rsidRDefault="00BB764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="00515C1B" w:rsidRPr="00C46BD5">
        <w:rPr>
          <w:rFonts w:ascii="Times New Roman" w:hAnsi="Times New Roman" w:cs="Times New Roman"/>
          <w:sz w:val="28"/>
          <w:szCs w:val="28"/>
        </w:rPr>
        <w:t>В з</w:t>
      </w:r>
      <w:r w:rsidR="00ED78B0" w:rsidRPr="00C46BD5">
        <w:rPr>
          <w:rFonts w:ascii="Times New Roman" w:hAnsi="Times New Roman" w:cs="Times New Roman"/>
          <w:sz w:val="28"/>
          <w:szCs w:val="28"/>
        </w:rPr>
        <w:t>аявк</w:t>
      </w:r>
      <w:r w:rsidR="00515C1B" w:rsidRPr="00C46BD5">
        <w:rPr>
          <w:rFonts w:ascii="Times New Roman" w:hAnsi="Times New Roman" w:cs="Times New Roman"/>
          <w:sz w:val="28"/>
          <w:szCs w:val="28"/>
        </w:rPr>
        <w:t>е</w:t>
      </w:r>
      <w:r w:rsidR="00ED78B0" w:rsidRPr="00C46BD5">
        <w:rPr>
          <w:rFonts w:ascii="Times New Roman" w:hAnsi="Times New Roman" w:cs="Times New Roman"/>
          <w:sz w:val="28"/>
          <w:szCs w:val="28"/>
        </w:rPr>
        <w:t xml:space="preserve"> на кассовый расход </w:t>
      </w:r>
      <w:r w:rsidR="00486739" w:rsidRPr="00C46BD5">
        <w:rPr>
          <w:rFonts w:ascii="Times New Roman" w:hAnsi="Times New Roman" w:cs="Times New Roman"/>
          <w:sz w:val="28"/>
          <w:szCs w:val="28"/>
        </w:rPr>
        <w:t>может быть указано несколько сумм кассовых расходов по различным кодам статей (элементов) данного казначейского лицевого счета данного получателя бюджетных средств.</w:t>
      </w:r>
    </w:p>
    <w:p w:rsidR="00084EEA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8</w:t>
      </w:r>
      <w:r w:rsidR="004D06A2">
        <w:rPr>
          <w:rFonts w:ascii="Times New Roman" w:hAnsi="Times New Roman" w:cs="Times New Roman"/>
          <w:sz w:val="28"/>
          <w:szCs w:val="28"/>
        </w:rPr>
        <w:t>4</w:t>
      </w:r>
      <w:r w:rsidR="00084EEA" w:rsidRPr="00C46BD5">
        <w:rPr>
          <w:rFonts w:ascii="Times New Roman" w:hAnsi="Times New Roman" w:cs="Times New Roman"/>
          <w:sz w:val="28"/>
          <w:szCs w:val="28"/>
        </w:rPr>
        <w:t>. Показатели реквизитов, указанных в заявке на кассовый расход, должны соответствовать следующим требованиям:</w:t>
      </w:r>
    </w:p>
    <w:p w:rsidR="00084EEA" w:rsidRPr="00C46BD5" w:rsidRDefault="009D454F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дата заявки на кассовый расход не может быть ранее даты текущего </w:t>
      </w:r>
      <w:r w:rsidR="002E5A49" w:rsidRPr="00C46BD5">
        <w:rPr>
          <w:rFonts w:ascii="Times New Roman" w:hAnsi="Times New Roman" w:cs="Times New Roman"/>
          <w:sz w:val="28"/>
          <w:szCs w:val="28"/>
        </w:rPr>
        <w:t>операционного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дня;</w:t>
      </w:r>
    </w:p>
    <w:p w:rsidR="00084EEA" w:rsidRPr="00C46BD5" w:rsidRDefault="009D454F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реквизиты банковского счета получателя, в пользу которого перечисляются денежные средства, должны соответствовать информации, содержащ</w:t>
      </w:r>
      <w:r w:rsidR="002E5A49" w:rsidRPr="00C46BD5">
        <w:rPr>
          <w:rFonts w:ascii="Times New Roman" w:hAnsi="Times New Roman" w:cs="Times New Roman"/>
          <w:sz w:val="28"/>
          <w:szCs w:val="28"/>
        </w:rPr>
        <w:t>ейся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в справочнике поставщиков.</w:t>
      </w:r>
    </w:p>
    <w:p w:rsidR="00084EEA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8</w:t>
      </w:r>
      <w:r w:rsidR="004D06A2">
        <w:rPr>
          <w:rFonts w:ascii="Times New Roman" w:hAnsi="Times New Roman" w:cs="Times New Roman"/>
          <w:sz w:val="28"/>
          <w:szCs w:val="28"/>
        </w:rPr>
        <w:t>5</w:t>
      </w:r>
      <w:r w:rsidR="00084EEA" w:rsidRPr="00C46BD5">
        <w:rPr>
          <w:rFonts w:ascii="Times New Roman" w:hAnsi="Times New Roman" w:cs="Times New Roman"/>
          <w:sz w:val="28"/>
          <w:szCs w:val="28"/>
        </w:rPr>
        <w:t>. При перечислении денежных средств в пользу одного поставщика (по признаку указания в заявках идентичного кода ИНН), формируется один ЭПД с расшифровкой по нескольким заявкам на кассовый расход, согласно которым осуществляется перечисление.</w:t>
      </w:r>
    </w:p>
    <w:p w:rsidR="00084EEA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8</w:t>
      </w:r>
      <w:r w:rsidR="004D06A2">
        <w:rPr>
          <w:rFonts w:ascii="Times New Roman" w:hAnsi="Times New Roman" w:cs="Times New Roman"/>
          <w:sz w:val="28"/>
          <w:szCs w:val="28"/>
        </w:rPr>
        <w:t>6</w:t>
      </w:r>
      <w:r w:rsidR="00084EEA" w:rsidRPr="00C46BD5">
        <w:rPr>
          <w:rFonts w:ascii="Times New Roman" w:hAnsi="Times New Roman" w:cs="Times New Roman"/>
          <w:sz w:val="28"/>
          <w:szCs w:val="28"/>
        </w:rPr>
        <w:t>. В процессе формирования ЭПД автоматически выбирается нумерация ЭПД согласно заявке на кассовый расход по видам платежей и осуществляет</w:t>
      </w:r>
      <w:r w:rsidR="00512327" w:rsidRPr="00C46BD5">
        <w:rPr>
          <w:rFonts w:ascii="Times New Roman" w:hAnsi="Times New Roman" w:cs="Times New Roman"/>
          <w:sz w:val="28"/>
          <w:szCs w:val="28"/>
        </w:rPr>
        <w:t>ся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сохранение в заявк</w:t>
      </w:r>
      <w:r w:rsidR="00512327" w:rsidRPr="00C46BD5">
        <w:rPr>
          <w:rFonts w:ascii="Times New Roman" w:hAnsi="Times New Roman" w:cs="Times New Roman"/>
          <w:sz w:val="28"/>
          <w:szCs w:val="28"/>
        </w:rPr>
        <w:t>е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на кассовый расход информаци</w:t>
      </w:r>
      <w:r w:rsidR="00512327" w:rsidRPr="00C46BD5">
        <w:rPr>
          <w:rFonts w:ascii="Times New Roman" w:hAnsi="Times New Roman" w:cs="Times New Roman"/>
          <w:sz w:val="28"/>
          <w:szCs w:val="28"/>
        </w:rPr>
        <w:t>и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о статусе ЭПД («сформированные», «авторизованные и переданные в банк»), «исполненные банком», </w:t>
      </w:r>
      <w:r w:rsidR="00512327" w:rsidRPr="00C46BD5">
        <w:rPr>
          <w:rFonts w:ascii="Times New Roman" w:hAnsi="Times New Roman" w:cs="Times New Roman"/>
          <w:sz w:val="28"/>
          <w:szCs w:val="28"/>
        </w:rPr>
        <w:t xml:space="preserve">с </w:t>
      </w:r>
      <w:r w:rsidR="00084EEA" w:rsidRPr="00C46BD5">
        <w:rPr>
          <w:rFonts w:ascii="Times New Roman" w:hAnsi="Times New Roman" w:cs="Times New Roman"/>
          <w:sz w:val="28"/>
          <w:szCs w:val="28"/>
        </w:rPr>
        <w:t>сохранение</w:t>
      </w:r>
      <w:r w:rsidR="00512327" w:rsidRPr="00C46BD5">
        <w:rPr>
          <w:rFonts w:ascii="Times New Roman" w:hAnsi="Times New Roman" w:cs="Times New Roman"/>
          <w:sz w:val="28"/>
          <w:szCs w:val="28"/>
        </w:rPr>
        <w:t>м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реквизитов платежных документов.</w:t>
      </w:r>
    </w:p>
    <w:p w:rsidR="00A4066D" w:rsidRPr="00C46BD5" w:rsidRDefault="00DC0DE9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8</w:t>
      </w:r>
      <w:r w:rsidR="004D06A2">
        <w:rPr>
          <w:rFonts w:ascii="Times New Roman" w:hAnsi="Times New Roman" w:cs="Times New Roman"/>
          <w:sz w:val="28"/>
          <w:szCs w:val="28"/>
        </w:rPr>
        <w:t>7</w:t>
      </w:r>
      <w:r w:rsidR="00A4066D" w:rsidRPr="00C46BD5">
        <w:rPr>
          <w:rFonts w:ascii="Times New Roman" w:hAnsi="Times New Roman" w:cs="Times New Roman"/>
          <w:sz w:val="28"/>
          <w:szCs w:val="28"/>
        </w:rPr>
        <w:t>. В процессе формирования ЭПД автоматически выбирается нумерация ЭПД согласно заявке на кассовый расход по видам платежей и осуществляется сохранение в заявке на кассовый расход информации о статусе ЭПД («сгенерированный», «принят системой»), «подтвержден», с сохранением реквизитов платежных документов.</w:t>
      </w:r>
    </w:p>
    <w:p w:rsidR="001A6E3C" w:rsidRPr="00C46BD5" w:rsidRDefault="005B591F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8</w:t>
      </w:r>
      <w:r w:rsidR="004D06A2">
        <w:rPr>
          <w:rFonts w:ascii="Times New Roman" w:hAnsi="Times New Roman" w:cs="Times New Roman"/>
          <w:sz w:val="28"/>
          <w:szCs w:val="28"/>
        </w:rPr>
        <w:t>8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. </w:t>
      </w:r>
      <w:r w:rsidR="001A6E3C" w:rsidRPr="00C46BD5">
        <w:rPr>
          <w:rFonts w:ascii="Times New Roman" w:hAnsi="Times New Roman" w:cs="Times New Roman"/>
          <w:sz w:val="28"/>
          <w:szCs w:val="28"/>
        </w:rPr>
        <w:t>Подготовленные ЭПД (статус «куратор территориального управления», «начальник территориального управления», «куратор отдела расходов», «заведующий отделом рас</w:t>
      </w:r>
      <w:r w:rsidR="009D454F">
        <w:rPr>
          <w:rFonts w:ascii="Times New Roman" w:hAnsi="Times New Roman" w:cs="Times New Roman"/>
          <w:sz w:val="28"/>
          <w:szCs w:val="28"/>
        </w:rPr>
        <w:t>ходов», «ожидает подтверждения к</w:t>
      </w:r>
      <w:r w:rsidR="001A6E3C" w:rsidRPr="00C46BD5">
        <w:rPr>
          <w:rFonts w:ascii="Times New Roman" w:hAnsi="Times New Roman" w:cs="Times New Roman"/>
          <w:sz w:val="28"/>
          <w:szCs w:val="28"/>
        </w:rPr>
        <w:t>уратора ОБО») подписываются посредством ЭП уполномоченными лицами уполномоченного государственного органа и передаются в Национальный банк для исполнения через модули платежных систем СПК, ГСРРВ, установленные Национальным банком</w:t>
      </w:r>
      <w:r w:rsidR="009D454F">
        <w:rPr>
          <w:rFonts w:ascii="Times New Roman" w:hAnsi="Times New Roman" w:cs="Times New Roman"/>
          <w:sz w:val="28"/>
          <w:szCs w:val="28"/>
        </w:rPr>
        <w:t>,</w:t>
      </w:r>
      <w:r w:rsidR="001A6E3C" w:rsidRPr="00C46BD5">
        <w:rPr>
          <w:rFonts w:ascii="Times New Roman" w:hAnsi="Times New Roman" w:cs="Times New Roman"/>
          <w:sz w:val="28"/>
          <w:szCs w:val="28"/>
        </w:rPr>
        <w:t xml:space="preserve"> и платежи МПЦ, установленны</w:t>
      </w:r>
      <w:r w:rsidR="00E15920" w:rsidRPr="00C46BD5">
        <w:rPr>
          <w:rFonts w:ascii="Times New Roman" w:hAnsi="Times New Roman" w:cs="Times New Roman"/>
          <w:sz w:val="28"/>
          <w:szCs w:val="28"/>
        </w:rPr>
        <w:t>е</w:t>
      </w:r>
      <w:r w:rsidR="001A6E3C" w:rsidRPr="00C46BD5">
        <w:rPr>
          <w:rFonts w:ascii="Times New Roman" w:hAnsi="Times New Roman" w:cs="Times New Roman"/>
          <w:sz w:val="28"/>
          <w:szCs w:val="28"/>
        </w:rPr>
        <w:t xml:space="preserve"> МПЦ (статусы «принят системой», «подтвержден»). </w:t>
      </w:r>
    </w:p>
    <w:p w:rsidR="001A6E3C" w:rsidRPr="00C46BD5" w:rsidRDefault="001A6E3C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 xml:space="preserve">Платежные документы считаются исполненными после проведения в Национальном банке операций, отраженных в дебетовой или кредитовой частях </w:t>
      </w:r>
      <w:r w:rsidR="00E15920" w:rsidRPr="00C46BD5">
        <w:rPr>
          <w:rFonts w:ascii="Times New Roman" w:hAnsi="Times New Roman" w:cs="Times New Roman"/>
          <w:sz w:val="28"/>
          <w:szCs w:val="28"/>
        </w:rPr>
        <w:t>ЭБВ</w:t>
      </w:r>
      <w:r w:rsidRPr="00C46BD5">
        <w:rPr>
          <w:rFonts w:ascii="Times New Roman" w:hAnsi="Times New Roman" w:cs="Times New Roman"/>
          <w:sz w:val="28"/>
          <w:szCs w:val="28"/>
        </w:rPr>
        <w:t xml:space="preserve"> (статус «подтвержден»).</w:t>
      </w:r>
    </w:p>
    <w:p w:rsidR="00726AE9" w:rsidRPr="00C46BD5" w:rsidRDefault="004D06A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726AE9" w:rsidRPr="00C46BD5">
        <w:rPr>
          <w:rFonts w:ascii="Times New Roman" w:hAnsi="Times New Roman" w:cs="Times New Roman"/>
          <w:sz w:val="28"/>
          <w:szCs w:val="28"/>
        </w:rPr>
        <w:t>. Заявка на кассовый расход, сформированная с нарушением требований, указанных в пункте 8</w:t>
      </w:r>
      <w:r w:rsidR="00515C1B" w:rsidRPr="00C46BD5">
        <w:rPr>
          <w:rFonts w:ascii="Times New Roman" w:hAnsi="Times New Roman" w:cs="Times New Roman"/>
          <w:sz w:val="28"/>
          <w:szCs w:val="28"/>
        </w:rPr>
        <w:t>1</w:t>
      </w:r>
      <w:r w:rsidR="00726AE9" w:rsidRPr="00C46BD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6AE9" w:rsidRPr="00C46BD5">
        <w:rPr>
          <w:rFonts w:ascii="Times New Roman" w:hAnsi="Times New Roman" w:cs="Times New Roman"/>
          <w:sz w:val="28"/>
          <w:szCs w:val="28"/>
        </w:rPr>
        <w:t xml:space="preserve"> исполнению не подлежит и отклоняется (возвращается) уполномо</w:t>
      </w:r>
      <w:r w:rsidR="009D454F">
        <w:rPr>
          <w:rFonts w:ascii="Times New Roman" w:hAnsi="Times New Roman" w:cs="Times New Roman"/>
          <w:sz w:val="28"/>
          <w:szCs w:val="28"/>
        </w:rPr>
        <w:t xml:space="preserve">ченным государственным органом </w:t>
      </w:r>
      <w:r w:rsidR="00726AE9" w:rsidRPr="00C46BD5">
        <w:rPr>
          <w:rFonts w:ascii="Times New Roman" w:hAnsi="Times New Roman" w:cs="Times New Roman"/>
          <w:sz w:val="28"/>
          <w:szCs w:val="28"/>
        </w:rPr>
        <w:t xml:space="preserve">путем уведомления </w:t>
      </w:r>
      <w:r w:rsidR="00726AE9" w:rsidRPr="00C46BD5">
        <w:rPr>
          <w:rFonts w:ascii="Times New Roman" w:hAnsi="Times New Roman" w:cs="Times New Roman"/>
          <w:sz w:val="28"/>
          <w:szCs w:val="28"/>
          <w:lang w:val="ky-KG"/>
        </w:rPr>
        <w:t xml:space="preserve">не позднее одного операционного дня </w:t>
      </w:r>
      <w:r w:rsidR="009D454F">
        <w:rPr>
          <w:rFonts w:ascii="Times New Roman" w:hAnsi="Times New Roman" w:cs="Times New Roman"/>
          <w:sz w:val="28"/>
          <w:szCs w:val="28"/>
        </w:rPr>
        <w:t>соответствующего территориального подразделения</w:t>
      </w:r>
      <w:r w:rsidR="00726AE9" w:rsidRPr="00C46BD5">
        <w:rPr>
          <w:rFonts w:ascii="Times New Roman" w:hAnsi="Times New Roman" w:cs="Times New Roman"/>
          <w:sz w:val="28"/>
          <w:szCs w:val="28"/>
        </w:rPr>
        <w:t>, получателя бюджетных средств и АРБ.</w:t>
      </w:r>
    </w:p>
    <w:p w:rsidR="006E5DF5" w:rsidRPr="00C46BD5" w:rsidRDefault="004D06A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. </w:t>
      </w:r>
      <w:r w:rsidR="006E5DF5" w:rsidRPr="00C46BD5">
        <w:rPr>
          <w:rFonts w:ascii="Times New Roman" w:hAnsi="Times New Roman" w:cs="Times New Roman"/>
          <w:sz w:val="28"/>
          <w:szCs w:val="28"/>
        </w:rPr>
        <w:t>Формирование и подтвержд</w:t>
      </w:r>
      <w:r w:rsidR="009D454F">
        <w:rPr>
          <w:rFonts w:ascii="Times New Roman" w:hAnsi="Times New Roman" w:cs="Times New Roman"/>
          <w:sz w:val="28"/>
          <w:szCs w:val="28"/>
        </w:rPr>
        <w:t xml:space="preserve">ение заявки на кассовый расход </w:t>
      </w:r>
      <w:r w:rsidR="006E5DF5" w:rsidRPr="00C46BD5">
        <w:rPr>
          <w:rFonts w:ascii="Times New Roman" w:hAnsi="Times New Roman" w:cs="Times New Roman"/>
          <w:sz w:val="28"/>
          <w:szCs w:val="28"/>
        </w:rPr>
        <w:t>осуществляется в следующем порядке:</w:t>
      </w:r>
    </w:p>
    <w:p w:rsidR="006E5DF5" w:rsidRPr="00C46BD5" w:rsidRDefault="009D454F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E5DF5" w:rsidRPr="00C46BD5">
        <w:rPr>
          <w:rFonts w:ascii="Times New Roman" w:hAnsi="Times New Roman" w:cs="Times New Roman"/>
          <w:sz w:val="28"/>
          <w:szCs w:val="28"/>
        </w:rPr>
        <w:t xml:space="preserve">формирование заявки на кассовый расход (бюджетные учреждения/структурные подразделения/АРБ) с применением средств ЭП </w:t>
      </w:r>
      <w:r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6E5DF5" w:rsidRPr="00C46BD5">
        <w:rPr>
          <w:rFonts w:ascii="Times New Roman" w:hAnsi="Times New Roman" w:cs="Times New Roman"/>
          <w:sz w:val="28"/>
          <w:szCs w:val="28"/>
        </w:rPr>
        <w:t>согласно приложению 6 к настоящему Порядку;</w:t>
      </w:r>
    </w:p>
    <w:p w:rsidR="006E5DF5" w:rsidRPr="00C46BD5" w:rsidRDefault="009D454F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E5DF5" w:rsidRPr="00C46BD5">
        <w:rPr>
          <w:rFonts w:ascii="Times New Roman" w:hAnsi="Times New Roman" w:cs="Times New Roman"/>
          <w:sz w:val="28"/>
          <w:szCs w:val="28"/>
        </w:rPr>
        <w:t xml:space="preserve"> подтверждение платежа уполномоченным сотрудником уполномоченного государственного органа/территориального подразделения и отправка платежа руководителю уполномоченного государственного органа/территориального подразделения с применением средств ЭП;</w:t>
      </w:r>
    </w:p>
    <w:p w:rsidR="006E5DF5" w:rsidRPr="00C46BD5" w:rsidRDefault="009D454F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E5DF5" w:rsidRPr="00C46BD5">
        <w:rPr>
          <w:rFonts w:ascii="Times New Roman" w:hAnsi="Times New Roman" w:cs="Times New Roman"/>
          <w:sz w:val="28"/>
          <w:szCs w:val="28"/>
        </w:rPr>
        <w:t xml:space="preserve"> подтверждение платежа руководителем уполномоченного государственного органа/территориального подразделения и отправка платежа в уполномоченный государственный орган с применением средств ЭП;</w:t>
      </w:r>
    </w:p>
    <w:p w:rsidR="006E5DF5" w:rsidRPr="00C46BD5" w:rsidRDefault="009D454F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E5DF5" w:rsidRPr="00C46BD5">
        <w:rPr>
          <w:rFonts w:ascii="Times New Roman" w:hAnsi="Times New Roman" w:cs="Times New Roman"/>
          <w:sz w:val="28"/>
          <w:szCs w:val="28"/>
        </w:rPr>
        <w:t xml:space="preserve">подтверждение платежа куратором, руководителем уполномоченного государственного органа и отправка платежа </w:t>
      </w:r>
      <w:r w:rsidR="00514157" w:rsidRPr="00C46BD5">
        <w:rPr>
          <w:rFonts w:ascii="Times New Roman" w:hAnsi="Times New Roman" w:cs="Times New Roman"/>
          <w:sz w:val="28"/>
          <w:szCs w:val="28"/>
        </w:rPr>
        <w:t xml:space="preserve">сотрудником уполномоченного государственного органа </w:t>
      </w:r>
      <w:r w:rsidR="006E5DF5" w:rsidRPr="00C46BD5">
        <w:rPr>
          <w:rFonts w:ascii="Times New Roman" w:hAnsi="Times New Roman" w:cs="Times New Roman"/>
          <w:sz w:val="28"/>
          <w:szCs w:val="28"/>
        </w:rPr>
        <w:t>в платежн</w:t>
      </w:r>
      <w:r w:rsidR="00514157" w:rsidRPr="00C46BD5">
        <w:rPr>
          <w:rFonts w:ascii="Times New Roman" w:hAnsi="Times New Roman" w:cs="Times New Roman"/>
          <w:sz w:val="28"/>
          <w:szCs w:val="28"/>
        </w:rPr>
        <w:t xml:space="preserve">ые </w:t>
      </w:r>
      <w:r w:rsidR="006E5DF5" w:rsidRPr="00C46BD5">
        <w:rPr>
          <w:rFonts w:ascii="Times New Roman" w:hAnsi="Times New Roman" w:cs="Times New Roman"/>
          <w:sz w:val="28"/>
          <w:szCs w:val="28"/>
        </w:rPr>
        <w:t>систем</w:t>
      </w:r>
      <w:r w:rsidR="00514157" w:rsidRPr="00C46BD5">
        <w:rPr>
          <w:rFonts w:ascii="Times New Roman" w:hAnsi="Times New Roman" w:cs="Times New Roman"/>
          <w:sz w:val="28"/>
          <w:szCs w:val="28"/>
        </w:rPr>
        <w:t xml:space="preserve">ы </w:t>
      </w:r>
      <w:r w:rsidR="006E5DF5" w:rsidRPr="00C46BD5">
        <w:rPr>
          <w:rFonts w:ascii="Times New Roman" w:hAnsi="Times New Roman" w:cs="Times New Roman"/>
          <w:sz w:val="28"/>
          <w:szCs w:val="28"/>
        </w:rPr>
        <w:t>СПК, ГСРРВ, МПЦ с применением средств ЭП.</w:t>
      </w:r>
    </w:p>
    <w:p w:rsidR="00084EEA" w:rsidRPr="00C46BD5" w:rsidRDefault="004D06A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. </w:t>
      </w:r>
      <w:r w:rsidR="00C706A8" w:rsidRPr="00C46BD5">
        <w:rPr>
          <w:rFonts w:ascii="Times New Roman" w:hAnsi="Times New Roman" w:cs="Times New Roman"/>
          <w:sz w:val="28"/>
          <w:szCs w:val="28"/>
        </w:rPr>
        <w:t>АРБ</w:t>
      </w:r>
      <w:r w:rsidR="00D31BEE" w:rsidRPr="00C46BD5">
        <w:rPr>
          <w:rFonts w:ascii="Times New Roman" w:hAnsi="Times New Roman" w:cs="Times New Roman"/>
          <w:sz w:val="28"/>
          <w:szCs w:val="28"/>
        </w:rPr>
        <w:t>/распорядители средств бюджета Социального фонда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="008441FF" w:rsidRPr="00C46BD5">
        <w:rPr>
          <w:rFonts w:ascii="Times New Roman" w:hAnsi="Times New Roman" w:cs="Times New Roman"/>
          <w:sz w:val="28"/>
          <w:szCs w:val="28"/>
        </w:rPr>
        <w:t>формируют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заявку на кассовый расход с </w:t>
      </w:r>
      <w:r w:rsidR="008441FF" w:rsidRPr="00C46BD5">
        <w:rPr>
          <w:rFonts w:ascii="Times New Roman" w:hAnsi="Times New Roman" w:cs="Times New Roman"/>
          <w:sz w:val="28"/>
          <w:szCs w:val="28"/>
        </w:rPr>
        <w:t>применением средств ЭП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в случаях: </w:t>
      </w:r>
    </w:p>
    <w:p w:rsidR="00084EEA" w:rsidRPr="00C46BD5" w:rsidRDefault="009D454F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84EEA" w:rsidRPr="00C46BD5">
        <w:rPr>
          <w:rFonts w:ascii="Times New Roman" w:hAnsi="Times New Roman" w:cs="Times New Roman"/>
          <w:sz w:val="28"/>
          <w:szCs w:val="28"/>
        </w:rPr>
        <w:t>проведения зачета и/или возврата излишне уплаченных налогов</w:t>
      </w:r>
      <w:r w:rsidR="008441FF" w:rsidRPr="00C46BD5">
        <w:rPr>
          <w:rFonts w:ascii="Times New Roman" w:hAnsi="Times New Roman" w:cs="Times New Roman"/>
          <w:sz w:val="28"/>
          <w:szCs w:val="28"/>
        </w:rPr>
        <w:t>,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="004D500E" w:rsidRPr="00C46BD5">
        <w:rPr>
          <w:rFonts w:ascii="Times New Roman" w:hAnsi="Times New Roman" w:cs="Times New Roman"/>
          <w:sz w:val="28"/>
          <w:szCs w:val="28"/>
        </w:rPr>
        <w:t xml:space="preserve">возмещения и </w:t>
      </w:r>
      <w:r w:rsidR="00084EEA" w:rsidRPr="00C46BD5">
        <w:rPr>
          <w:rFonts w:ascii="Times New Roman" w:hAnsi="Times New Roman" w:cs="Times New Roman"/>
          <w:sz w:val="28"/>
          <w:szCs w:val="28"/>
        </w:rPr>
        <w:t>возврата НДС, определенных налоговым законодательством Кыргызской Республики</w:t>
      </w:r>
      <w:r w:rsidR="00C57D6D" w:rsidRPr="00C46BD5">
        <w:rPr>
          <w:rFonts w:ascii="Times New Roman" w:hAnsi="Times New Roman" w:cs="Times New Roman"/>
          <w:sz w:val="28"/>
          <w:szCs w:val="28"/>
        </w:rPr>
        <w:t>;</w:t>
      </w:r>
    </w:p>
    <w:p w:rsidR="00084EEA" w:rsidRPr="00C46BD5" w:rsidRDefault="009D454F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84EEA" w:rsidRPr="00C46BD5">
        <w:rPr>
          <w:rFonts w:ascii="Times New Roman" w:hAnsi="Times New Roman" w:cs="Times New Roman"/>
          <w:sz w:val="28"/>
          <w:szCs w:val="28"/>
        </w:rPr>
        <w:t>проведения возврата ошибочно зачисленных платежей в бюджет</w:t>
      </w:r>
      <w:r w:rsidR="008441FF" w:rsidRPr="00C46BD5">
        <w:rPr>
          <w:rFonts w:ascii="Times New Roman" w:hAnsi="Times New Roman" w:cs="Times New Roman"/>
          <w:sz w:val="28"/>
          <w:szCs w:val="28"/>
        </w:rPr>
        <w:t>ы</w:t>
      </w:r>
      <w:r w:rsidR="00084EEA" w:rsidRPr="00C46BD5">
        <w:rPr>
          <w:rFonts w:ascii="Times New Roman" w:hAnsi="Times New Roman" w:cs="Times New Roman"/>
          <w:sz w:val="28"/>
          <w:szCs w:val="28"/>
        </w:rPr>
        <w:t>, путем перечисления их на банковский счет плательщика или по назначению</w:t>
      </w:r>
      <w:r w:rsidR="00D31BEE" w:rsidRPr="00C46BD5">
        <w:rPr>
          <w:rFonts w:ascii="Times New Roman" w:hAnsi="Times New Roman" w:cs="Times New Roman"/>
          <w:sz w:val="28"/>
          <w:szCs w:val="28"/>
        </w:rPr>
        <w:t>;</w:t>
      </w:r>
    </w:p>
    <w:p w:rsidR="00D31BEE" w:rsidRPr="00C46BD5" w:rsidRDefault="009D454F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31BEE" w:rsidRPr="00C46BD5">
        <w:rPr>
          <w:rFonts w:ascii="Times New Roman" w:hAnsi="Times New Roman" w:cs="Times New Roman"/>
          <w:sz w:val="28"/>
          <w:szCs w:val="28"/>
        </w:rPr>
        <w:t>зачета или возврата излишне уплаченных/взысканных страховых платежей по государственному социальному страхованию</w:t>
      </w:r>
      <w:r w:rsidR="00D85642" w:rsidRPr="00C46BD5">
        <w:rPr>
          <w:rFonts w:ascii="Times New Roman" w:hAnsi="Times New Roman" w:cs="Times New Roman"/>
          <w:sz w:val="28"/>
          <w:szCs w:val="28"/>
        </w:rPr>
        <w:t>;</w:t>
      </w:r>
    </w:p>
    <w:p w:rsidR="00D85642" w:rsidRPr="00C46BD5" w:rsidRDefault="009D454F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85642" w:rsidRPr="00C46BD5">
        <w:rPr>
          <w:rFonts w:ascii="Times New Roman" w:hAnsi="Times New Roman" w:cs="Times New Roman"/>
          <w:sz w:val="28"/>
          <w:szCs w:val="28"/>
        </w:rPr>
        <w:t>учета и перевода средств с лицевого счета Социального фонда в АС на банковские счета Социального фонда в коммерческих банках.</w:t>
      </w:r>
    </w:p>
    <w:p w:rsidR="00A71F5B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9</w:t>
      </w:r>
      <w:r w:rsidR="004D06A2">
        <w:rPr>
          <w:rFonts w:ascii="Times New Roman" w:hAnsi="Times New Roman" w:cs="Times New Roman"/>
          <w:sz w:val="28"/>
          <w:szCs w:val="28"/>
        </w:rPr>
        <w:t>2</w:t>
      </w:r>
      <w:r w:rsidR="00084EEA" w:rsidRPr="00C46BD5">
        <w:rPr>
          <w:rFonts w:ascii="Times New Roman" w:hAnsi="Times New Roman" w:cs="Times New Roman"/>
          <w:sz w:val="28"/>
          <w:szCs w:val="28"/>
        </w:rPr>
        <w:t>. При регистрации заявки на кассовый расход без ссылки на бюджетное обязательство АС осуществляет автоматическое формирование бюджетного обязательства с выполнением всех требуемых процедур контроля</w:t>
      </w:r>
      <w:r w:rsidR="00786306" w:rsidRPr="00C46BD5">
        <w:rPr>
          <w:rFonts w:ascii="Times New Roman" w:hAnsi="Times New Roman" w:cs="Times New Roman"/>
          <w:sz w:val="28"/>
          <w:szCs w:val="28"/>
        </w:rPr>
        <w:t>.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EEA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9</w:t>
      </w:r>
      <w:r w:rsidR="004D06A2">
        <w:rPr>
          <w:rFonts w:ascii="Times New Roman" w:hAnsi="Times New Roman" w:cs="Times New Roman"/>
          <w:sz w:val="28"/>
          <w:szCs w:val="28"/>
        </w:rPr>
        <w:t>3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. При отрицательном результате контроля заявка на кассовый расход отклоняется и </w:t>
      </w:r>
      <w:r w:rsidR="005822A0" w:rsidRPr="00C46BD5">
        <w:rPr>
          <w:rFonts w:ascii="Times New Roman" w:hAnsi="Times New Roman" w:cs="Times New Roman"/>
          <w:sz w:val="28"/>
          <w:szCs w:val="28"/>
        </w:rPr>
        <w:t>автоматически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формирует</w:t>
      </w:r>
      <w:r w:rsidR="005822A0" w:rsidRPr="00C46BD5">
        <w:rPr>
          <w:rFonts w:ascii="Times New Roman" w:hAnsi="Times New Roman" w:cs="Times New Roman"/>
          <w:sz w:val="28"/>
          <w:szCs w:val="28"/>
        </w:rPr>
        <w:t>ся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протокол контроля с описанием причины отказа в регистрации. </w:t>
      </w:r>
    </w:p>
    <w:p w:rsidR="00084EEA" w:rsidRPr="00C46BD5" w:rsidRDefault="0085511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9</w:t>
      </w:r>
      <w:r w:rsidR="004D06A2">
        <w:rPr>
          <w:rFonts w:ascii="Times New Roman" w:hAnsi="Times New Roman" w:cs="Times New Roman"/>
          <w:sz w:val="28"/>
          <w:szCs w:val="28"/>
        </w:rPr>
        <w:t>4</w:t>
      </w:r>
      <w:r w:rsidR="00084EEA" w:rsidRPr="00C46BD5">
        <w:rPr>
          <w:rFonts w:ascii="Times New Roman" w:hAnsi="Times New Roman" w:cs="Times New Roman"/>
          <w:sz w:val="28"/>
          <w:szCs w:val="28"/>
        </w:rPr>
        <w:t>. При регистрации заявк</w:t>
      </w:r>
      <w:r w:rsidR="00B52B17" w:rsidRPr="00C46BD5">
        <w:rPr>
          <w:rFonts w:ascii="Times New Roman" w:hAnsi="Times New Roman" w:cs="Times New Roman"/>
          <w:sz w:val="28"/>
          <w:szCs w:val="28"/>
        </w:rPr>
        <w:t>и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на кассовый расход по специальным счетам АС осуществляет контроль за </w:t>
      </w:r>
      <w:proofErr w:type="spellStart"/>
      <w:r w:rsidR="00084EEA" w:rsidRPr="00C46BD5">
        <w:rPr>
          <w:rFonts w:ascii="Times New Roman" w:hAnsi="Times New Roman" w:cs="Times New Roman"/>
          <w:sz w:val="28"/>
          <w:szCs w:val="28"/>
        </w:rPr>
        <w:t>непревышением</w:t>
      </w:r>
      <w:proofErr w:type="spellEnd"/>
      <w:r w:rsidR="00084EEA" w:rsidRPr="00C46BD5">
        <w:rPr>
          <w:rFonts w:ascii="Times New Roman" w:hAnsi="Times New Roman" w:cs="Times New Roman"/>
          <w:sz w:val="28"/>
          <w:szCs w:val="28"/>
        </w:rPr>
        <w:t xml:space="preserve"> суммы заявки на кассовый расход над суммой свободного остатка средств. </w:t>
      </w:r>
    </w:p>
    <w:p w:rsidR="00084EEA" w:rsidRPr="00C46BD5" w:rsidRDefault="00084EEA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Сумма свободного остатка средств на специальных счетах представляет собой сумму остатка средств на казначейских лицевых счетах по средствам получателей бюджетных средств, аккумулируемы</w:t>
      </w:r>
      <w:r w:rsidR="0032660D">
        <w:rPr>
          <w:rFonts w:ascii="Times New Roman" w:hAnsi="Times New Roman" w:cs="Times New Roman"/>
          <w:sz w:val="28"/>
          <w:szCs w:val="28"/>
        </w:rPr>
        <w:t>м</w:t>
      </w:r>
      <w:r w:rsidRPr="00C46BD5">
        <w:rPr>
          <w:rFonts w:ascii="Times New Roman" w:hAnsi="Times New Roman" w:cs="Times New Roman"/>
          <w:sz w:val="28"/>
          <w:szCs w:val="28"/>
        </w:rPr>
        <w:t xml:space="preserve"> на специальных счетах.</w:t>
      </w:r>
    </w:p>
    <w:p w:rsidR="00A4066D" w:rsidRPr="00C46BD5" w:rsidRDefault="004D06A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A4066D" w:rsidRPr="00C46BD5">
        <w:rPr>
          <w:rFonts w:ascii="Times New Roman" w:hAnsi="Times New Roman" w:cs="Times New Roman"/>
          <w:sz w:val="28"/>
          <w:szCs w:val="28"/>
        </w:rPr>
        <w:t>. При регистрации заявки на кассовый расход, составленной в иностранной валюте</w:t>
      </w:r>
      <w:r w:rsidR="00DC0DE9" w:rsidRPr="00C46BD5">
        <w:rPr>
          <w:rFonts w:ascii="Times New Roman" w:hAnsi="Times New Roman" w:cs="Times New Roman"/>
          <w:sz w:val="28"/>
          <w:szCs w:val="28"/>
        </w:rPr>
        <w:t xml:space="preserve">, </w:t>
      </w:r>
      <w:r w:rsidR="00A4066D" w:rsidRPr="00C46BD5">
        <w:rPr>
          <w:rFonts w:ascii="Times New Roman" w:hAnsi="Times New Roman" w:cs="Times New Roman"/>
          <w:sz w:val="28"/>
          <w:szCs w:val="28"/>
        </w:rPr>
        <w:t>указанная сумма автоматически конвертируется в национальную валюту по официальному курсу валют, установленному Национальным банком на дату совершения платежа.</w:t>
      </w:r>
    </w:p>
    <w:p w:rsidR="00A4066D" w:rsidRPr="00C46BD5" w:rsidRDefault="00A4066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C46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BD5">
        <w:rPr>
          <w:rFonts w:ascii="Times New Roman" w:hAnsi="Times New Roman" w:cs="Times New Roman"/>
          <w:sz w:val="28"/>
          <w:szCs w:val="28"/>
        </w:rPr>
        <w:t>кассового расхода</w:t>
      </w:r>
      <w:r w:rsidRPr="00C46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BD5">
        <w:rPr>
          <w:rFonts w:ascii="Times New Roman" w:hAnsi="Times New Roman" w:cs="Times New Roman"/>
          <w:sz w:val="28"/>
          <w:szCs w:val="28"/>
        </w:rPr>
        <w:t>по бюджетным обязательствам,</w:t>
      </w:r>
      <w:r w:rsidRPr="00C46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BD5">
        <w:rPr>
          <w:rFonts w:ascii="Times New Roman" w:hAnsi="Times New Roman" w:cs="Times New Roman"/>
          <w:sz w:val="28"/>
          <w:szCs w:val="28"/>
        </w:rPr>
        <w:t>возникшим на договорной основе и заключенным в иностранной валюте,</w:t>
      </w:r>
      <w:r w:rsidRPr="00C46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BD5">
        <w:rPr>
          <w:rFonts w:ascii="Times New Roman" w:hAnsi="Times New Roman" w:cs="Times New Roman"/>
          <w:sz w:val="28"/>
          <w:szCs w:val="28"/>
        </w:rPr>
        <w:t>исполнение бюджетного обязательства учитывается в АС по официальному курсу валют, установленному Национальным банком</w:t>
      </w:r>
      <w:r w:rsidRPr="00C46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BD5">
        <w:rPr>
          <w:rFonts w:ascii="Times New Roman" w:hAnsi="Times New Roman" w:cs="Times New Roman"/>
          <w:sz w:val="28"/>
          <w:szCs w:val="28"/>
        </w:rPr>
        <w:t>на день совершения платежа.</w:t>
      </w:r>
    </w:p>
    <w:p w:rsidR="005C1267" w:rsidRPr="00C46BD5" w:rsidRDefault="004D06A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5C1267" w:rsidRPr="00C46BD5">
        <w:rPr>
          <w:rFonts w:ascii="Times New Roman" w:hAnsi="Times New Roman" w:cs="Times New Roman"/>
          <w:sz w:val="28"/>
          <w:szCs w:val="28"/>
        </w:rPr>
        <w:t xml:space="preserve">. </w:t>
      </w:r>
      <w:r w:rsidR="00335E98" w:rsidRPr="00C46BD5">
        <w:rPr>
          <w:rFonts w:ascii="Times New Roman" w:hAnsi="Times New Roman" w:cs="Times New Roman"/>
          <w:sz w:val="28"/>
          <w:szCs w:val="28"/>
        </w:rPr>
        <w:t xml:space="preserve">На основании заявки на кассовый расход в иностранной валюте АС формирует ЭПД, бумажная версия которого направляется в Национальный банк в соответствии с условиями договорных отношений уполномоченного государственного органа с Национальным банком о порядке обслуживания платежей в иностранной валюте. </w:t>
      </w:r>
    </w:p>
    <w:p w:rsidR="00084EEA" w:rsidRPr="00C46BD5" w:rsidRDefault="00DC0DE9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9</w:t>
      </w:r>
      <w:r w:rsidR="004D06A2">
        <w:rPr>
          <w:rFonts w:ascii="Times New Roman" w:hAnsi="Times New Roman" w:cs="Times New Roman"/>
          <w:sz w:val="28"/>
          <w:szCs w:val="28"/>
        </w:rPr>
        <w:t>7</w:t>
      </w:r>
      <w:r w:rsidR="00084EEA" w:rsidRPr="00C46BD5">
        <w:rPr>
          <w:rFonts w:ascii="Times New Roman" w:hAnsi="Times New Roman" w:cs="Times New Roman"/>
          <w:sz w:val="28"/>
          <w:szCs w:val="28"/>
        </w:rPr>
        <w:t>. Для отзыва заявки на кассовый расход территориальные подразделения представляют в уполномоченный государственный орган в электронном виде запрос на отзыв заявки на кассовый расход, составленный получателем бюджетных средств, который может быть отозван до момента начала формирования уполномоченным государственным органом ЭПД.</w:t>
      </w:r>
    </w:p>
    <w:p w:rsidR="00866338" w:rsidRPr="00C46BD5" w:rsidRDefault="00866338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При отзыве заявки на кассовый расход автоматически восстанавливается сумма неисполненных бюджетных обязательств, кассовых ограничений (с учетом временных ограничений на кассовые расходы) до их первонача</w:t>
      </w:r>
      <w:r w:rsidR="0032660D">
        <w:rPr>
          <w:rFonts w:ascii="Times New Roman" w:hAnsi="Times New Roman" w:cs="Times New Roman"/>
          <w:sz w:val="28"/>
          <w:szCs w:val="28"/>
        </w:rPr>
        <w:t>льной суммы по заявке, в случае</w:t>
      </w:r>
      <w:r w:rsidRPr="00C46BD5">
        <w:rPr>
          <w:rFonts w:ascii="Times New Roman" w:hAnsi="Times New Roman" w:cs="Times New Roman"/>
          <w:sz w:val="28"/>
          <w:szCs w:val="28"/>
        </w:rPr>
        <w:t xml:space="preserve"> если бюджетные обязательства были зарегистрированы в АС на основе договора на поставку.</w:t>
      </w:r>
    </w:p>
    <w:p w:rsidR="00084EEA" w:rsidRPr="00C46BD5" w:rsidRDefault="005B591F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9</w:t>
      </w:r>
      <w:r w:rsidR="004D06A2">
        <w:rPr>
          <w:rFonts w:ascii="Times New Roman" w:hAnsi="Times New Roman" w:cs="Times New Roman"/>
          <w:sz w:val="28"/>
          <w:szCs w:val="28"/>
        </w:rPr>
        <w:t>8</w:t>
      </w:r>
      <w:r w:rsidR="00084EEA" w:rsidRPr="00C46BD5">
        <w:rPr>
          <w:rFonts w:ascii="Times New Roman" w:hAnsi="Times New Roman" w:cs="Times New Roman"/>
          <w:sz w:val="28"/>
          <w:szCs w:val="28"/>
        </w:rPr>
        <w:t>. После завершения формирования ЭПД запрос на отзыв заявки на кассовый расход не исполняется и не может быть отозван.</w:t>
      </w:r>
    </w:p>
    <w:p w:rsidR="00084EEA" w:rsidRPr="00C46BD5" w:rsidRDefault="004D06A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. Ответственность за </w:t>
      </w:r>
      <w:r w:rsidR="00866338" w:rsidRPr="00C46BD5">
        <w:rPr>
          <w:rFonts w:ascii="Times New Roman" w:hAnsi="Times New Roman" w:cs="Times New Roman"/>
          <w:sz w:val="28"/>
          <w:szCs w:val="28"/>
        </w:rPr>
        <w:t xml:space="preserve">правильность </w:t>
      </w:r>
      <w:r w:rsidR="00084EEA" w:rsidRPr="00C46BD5">
        <w:rPr>
          <w:rFonts w:ascii="Times New Roman" w:hAnsi="Times New Roman" w:cs="Times New Roman"/>
          <w:sz w:val="28"/>
          <w:szCs w:val="28"/>
        </w:rPr>
        <w:t>формировани</w:t>
      </w:r>
      <w:r w:rsidR="00866338" w:rsidRPr="00C46BD5">
        <w:rPr>
          <w:rFonts w:ascii="Times New Roman" w:hAnsi="Times New Roman" w:cs="Times New Roman"/>
          <w:sz w:val="28"/>
          <w:szCs w:val="28"/>
        </w:rPr>
        <w:t>я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="00654591" w:rsidRPr="00C46BD5">
        <w:rPr>
          <w:rFonts w:ascii="Times New Roman" w:hAnsi="Times New Roman" w:cs="Times New Roman"/>
          <w:sz w:val="28"/>
          <w:szCs w:val="28"/>
        </w:rPr>
        <w:t xml:space="preserve">реквизитов </w:t>
      </w:r>
      <w:r w:rsidR="00084EEA" w:rsidRPr="00C46BD5">
        <w:rPr>
          <w:rFonts w:ascii="Times New Roman" w:hAnsi="Times New Roman" w:cs="Times New Roman"/>
          <w:sz w:val="28"/>
          <w:szCs w:val="28"/>
        </w:rPr>
        <w:t>заяв</w:t>
      </w:r>
      <w:r w:rsidR="00866338" w:rsidRPr="00C46BD5">
        <w:rPr>
          <w:rFonts w:ascii="Times New Roman" w:hAnsi="Times New Roman" w:cs="Times New Roman"/>
          <w:sz w:val="28"/>
          <w:szCs w:val="28"/>
        </w:rPr>
        <w:t>ки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на кассовый расход </w:t>
      </w:r>
      <w:r w:rsidR="00866338" w:rsidRPr="00C46BD5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 w:rsidR="00084EEA" w:rsidRPr="00C46BD5">
        <w:rPr>
          <w:rFonts w:ascii="Times New Roman" w:hAnsi="Times New Roman" w:cs="Times New Roman"/>
          <w:sz w:val="28"/>
          <w:szCs w:val="28"/>
        </w:rPr>
        <w:t>руководител</w:t>
      </w:r>
      <w:r w:rsidR="00866338" w:rsidRPr="00C46BD5">
        <w:rPr>
          <w:rFonts w:ascii="Times New Roman" w:hAnsi="Times New Roman" w:cs="Times New Roman"/>
          <w:sz w:val="28"/>
          <w:szCs w:val="28"/>
        </w:rPr>
        <w:t>ей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бюджетных учреждений/структурных подразделений/</w:t>
      </w:r>
      <w:r w:rsidR="007E70B9" w:rsidRPr="00C46BD5">
        <w:rPr>
          <w:rFonts w:ascii="Times New Roman" w:hAnsi="Times New Roman" w:cs="Times New Roman"/>
          <w:sz w:val="28"/>
          <w:szCs w:val="28"/>
        </w:rPr>
        <w:t>АРБ</w:t>
      </w:r>
      <w:r w:rsidR="00084EEA" w:rsidRPr="00C46BD5">
        <w:rPr>
          <w:rFonts w:ascii="Times New Roman" w:hAnsi="Times New Roman" w:cs="Times New Roman"/>
          <w:sz w:val="28"/>
          <w:szCs w:val="28"/>
        </w:rPr>
        <w:t>.</w:t>
      </w:r>
    </w:p>
    <w:p w:rsidR="00D34BDF" w:rsidRPr="00C46BD5" w:rsidRDefault="004D06A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. </w:t>
      </w:r>
      <w:r w:rsidR="00D34BDF" w:rsidRPr="00C46BD5">
        <w:rPr>
          <w:rFonts w:ascii="Times New Roman" w:hAnsi="Times New Roman" w:cs="Times New Roman"/>
          <w:sz w:val="28"/>
          <w:szCs w:val="28"/>
        </w:rPr>
        <w:t xml:space="preserve">Уполномоченный государственный орган обеспечивает сохранность заявок на кассовый расход в пределах срока исковой давности, установленного законодательством Кыргызской Республики для платежных документов. </w:t>
      </w:r>
    </w:p>
    <w:p w:rsidR="00084EEA" w:rsidRPr="00C46BD5" w:rsidRDefault="00084EEA" w:rsidP="00EE0CF2">
      <w:pPr>
        <w:pStyle w:val="tkTekst"/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BD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37E53" w:rsidRPr="00C46BD5">
        <w:rPr>
          <w:rFonts w:ascii="Times New Roman" w:hAnsi="Times New Roman" w:cs="Times New Roman"/>
          <w:b/>
          <w:sz w:val="28"/>
          <w:szCs w:val="28"/>
        </w:rPr>
        <w:t>9</w:t>
      </w:r>
      <w:r w:rsidRPr="00C46B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0EF3" w:rsidRPr="00C46BD5">
        <w:rPr>
          <w:rFonts w:ascii="Times New Roman" w:hAnsi="Times New Roman" w:cs="Times New Roman"/>
          <w:b/>
          <w:sz w:val="28"/>
          <w:szCs w:val="28"/>
        </w:rPr>
        <w:t xml:space="preserve">Порядок определения случаев и оснований для открытия отдельного банковского счета </w:t>
      </w:r>
    </w:p>
    <w:p w:rsidR="00084EEA" w:rsidRPr="00C46BD5" w:rsidRDefault="00084EEA" w:rsidP="00DD3913">
      <w:pPr>
        <w:pStyle w:val="tkTekst"/>
        <w:widowControl w:val="0"/>
        <w:spacing w:after="0" w:line="240" w:lineRule="auto"/>
        <w:ind w:firstLine="562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:rsidR="00084EEA" w:rsidRPr="00C46BD5" w:rsidRDefault="004D06A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. Уполномоченный государственный орган вправе выдавать разрешение </w:t>
      </w:r>
      <w:r w:rsidR="00084EEA" w:rsidRPr="00C46BD5">
        <w:rPr>
          <w:rFonts w:ascii="Times New Roman" w:eastAsia="Calibri" w:hAnsi="Times New Roman" w:cs="Times New Roman"/>
          <w:sz w:val="28"/>
          <w:szCs w:val="28"/>
          <w:lang w:eastAsia="en-US"/>
        </w:rPr>
        <w:t>бюджетному учреждению на открытие банковско</w:t>
      </w:r>
      <w:r w:rsidR="003266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счета в коммерческих банках </w:t>
      </w:r>
      <w:r w:rsidR="00084EEA" w:rsidRPr="00C46BD5">
        <w:rPr>
          <w:rFonts w:ascii="Times New Roman" w:eastAsia="Calibri" w:hAnsi="Times New Roman" w:cs="Times New Roman"/>
          <w:sz w:val="28"/>
          <w:szCs w:val="28"/>
          <w:lang w:eastAsia="en-US"/>
        </w:rPr>
        <w:t>в случаях</w:t>
      </w:r>
      <w:r w:rsidR="00084EEA" w:rsidRPr="00C46BD5">
        <w:rPr>
          <w:rFonts w:ascii="Times New Roman" w:hAnsi="Times New Roman" w:cs="Times New Roman"/>
          <w:sz w:val="28"/>
          <w:szCs w:val="28"/>
        </w:rPr>
        <w:t>:</w:t>
      </w:r>
    </w:p>
    <w:p w:rsidR="00084EEA" w:rsidRPr="00C46BD5" w:rsidRDefault="0032660D" w:rsidP="00DD3913">
      <w:pPr>
        <w:pStyle w:val="tkTekst"/>
        <w:widowControl w:val="0"/>
        <w:tabs>
          <w:tab w:val="left" w:pos="-92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получения бюджетным учреждением гранта, спонсорской/гуманитарной помощи от иностранных инвесторов при условии </w:t>
      </w:r>
      <w:proofErr w:type="spellStart"/>
      <w:r w:rsidR="00084EEA" w:rsidRPr="00C46BD5">
        <w:rPr>
          <w:rFonts w:ascii="Times New Roman" w:hAnsi="Times New Roman" w:cs="Times New Roman"/>
          <w:sz w:val="28"/>
          <w:szCs w:val="28"/>
        </w:rPr>
        <w:t>грантодателя</w:t>
      </w:r>
      <w:proofErr w:type="spellEnd"/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о наличии отдельного счета (валютного) в коммерческих банках; </w:t>
      </w:r>
    </w:p>
    <w:p w:rsidR="00084EEA" w:rsidRPr="00C46BD5" w:rsidRDefault="0032660D" w:rsidP="00DD3913">
      <w:pPr>
        <w:pStyle w:val="tkTekst"/>
        <w:widowControl w:val="0"/>
        <w:spacing w:after="0" w:line="240" w:lineRule="auto"/>
        <w:ind w:left="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84EEA" w:rsidRPr="00C46BD5">
        <w:rPr>
          <w:rFonts w:ascii="Times New Roman" w:hAnsi="Times New Roman" w:cs="Times New Roman"/>
          <w:sz w:val="28"/>
          <w:szCs w:val="28"/>
        </w:rPr>
        <w:t>участия бюджетного учреждения в совместной научно-исследовательской программе, безвозмездно финансируемой международными финансовыми институтами или иными иностранными инвесторами;</w:t>
      </w:r>
    </w:p>
    <w:p w:rsidR="00084EEA" w:rsidRPr="00C46BD5" w:rsidRDefault="0032660D" w:rsidP="00DD3913">
      <w:pPr>
        <w:pStyle w:val="tkTekst"/>
        <w:widowControl w:val="0"/>
        <w:spacing w:after="0" w:line="240" w:lineRule="auto"/>
        <w:ind w:left="34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r w:rsidR="00084EEA" w:rsidRPr="00C46BD5">
        <w:rPr>
          <w:rFonts w:ascii="Times New Roman" w:eastAsia="Calibri" w:hAnsi="Times New Roman" w:cs="Times New Roman"/>
          <w:sz w:val="28"/>
          <w:szCs w:val="28"/>
          <w:lang w:eastAsia="en-US"/>
        </w:rPr>
        <w:t>временного размещения денежных средств бюджетного учреждения в целях их дальнейшего перечисления в рамках исполнения договорных отношений перед иностранными инвесторами/инвесторами (аккредитив и другие);</w:t>
      </w:r>
    </w:p>
    <w:p w:rsidR="00084EEA" w:rsidRPr="00C46BD5" w:rsidRDefault="0032660D" w:rsidP="00DD3913">
      <w:pPr>
        <w:pStyle w:val="tkTekst"/>
        <w:widowControl w:val="0"/>
        <w:spacing w:after="0" w:line="240" w:lineRule="auto"/>
        <w:ind w:left="34"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</w:t>
      </w:r>
      <w:r w:rsidR="00084EEA" w:rsidRPr="00C46B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аккумулирования и управления денежными средствами, поступившими в виде гарантийного обеспечения исполнения договора, в уполномоченный орган в сфере государственных закупок. </w:t>
      </w:r>
    </w:p>
    <w:p w:rsidR="00730243" w:rsidRPr="00C46BD5" w:rsidRDefault="00D9413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10</w:t>
      </w:r>
      <w:r w:rsidR="004D06A2">
        <w:rPr>
          <w:rFonts w:ascii="Times New Roman" w:hAnsi="Times New Roman" w:cs="Times New Roman"/>
          <w:sz w:val="28"/>
          <w:szCs w:val="28"/>
        </w:rPr>
        <w:t>2</w:t>
      </w:r>
      <w:r w:rsidR="00730243" w:rsidRPr="00C46BD5">
        <w:rPr>
          <w:rFonts w:ascii="Times New Roman" w:hAnsi="Times New Roman" w:cs="Times New Roman"/>
          <w:sz w:val="28"/>
          <w:szCs w:val="28"/>
        </w:rPr>
        <w:t>. Для открытия банковского счета в коммерческом банке бюджетное учреждение представляет в уполномоченный государственный орган следующие документы:</w:t>
      </w:r>
    </w:p>
    <w:p w:rsidR="00730243" w:rsidRPr="00C46BD5" w:rsidRDefault="00730243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46BD5">
        <w:rPr>
          <w:rFonts w:ascii="Times New Roman" w:hAnsi="Times New Roman" w:cs="Times New Roman"/>
          <w:sz w:val="28"/>
          <w:szCs w:val="28"/>
        </w:rPr>
        <w:t>письмо</w:t>
      </w:r>
      <w:proofErr w:type="gramEnd"/>
      <w:r w:rsidRPr="00C46BD5">
        <w:rPr>
          <w:rFonts w:ascii="Times New Roman" w:hAnsi="Times New Roman" w:cs="Times New Roman"/>
          <w:sz w:val="28"/>
          <w:szCs w:val="28"/>
        </w:rPr>
        <w:t xml:space="preserve"> бюджетного учреждения об открытии счета в к</w:t>
      </w:r>
      <w:r w:rsidR="00B00F2A">
        <w:rPr>
          <w:rFonts w:ascii="Times New Roman" w:hAnsi="Times New Roman" w:cs="Times New Roman"/>
          <w:sz w:val="28"/>
          <w:szCs w:val="28"/>
        </w:rPr>
        <w:t>оммерческом банке с приложением:</w:t>
      </w:r>
    </w:p>
    <w:p w:rsidR="00730243" w:rsidRPr="00C46BD5" w:rsidRDefault="0032660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660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копий</w:t>
      </w:r>
      <w:r w:rsidR="00730243" w:rsidRPr="00C46BD5">
        <w:rPr>
          <w:rFonts w:ascii="Times New Roman" w:hAnsi="Times New Roman" w:cs="Times New Roman"/>
          <w:sz w:val="28"/>
          <w:szCs w:val="28"/>
        </w:rPr>
        <w:t xml:space="preserve"> подписанных сторонами договоров, соглашений о предоставлении гранта, спонсорской/гуманитарной помощи от иностранных инвесторов с условием </w:t>
      </w:r>
      <w:proofErr w:type="spellStart"/>
      <w:r w:rsidR="00730243" w:rsidRPr="00C46BD5">
        <w:rPr>
          <w:rFonts w:ascii="Times New Roman" w:hAnsi="Times New Roman" w:cs="Times New Roman"/>
          <w:sz w:val="28"/>
          <w:szCs w:val="28"/>
        </w:rPr>
        <w:t>грантодателя</w:t>
      </w:r>
      <w:proofErr w:type="spellEnd"/>
      <w:r w:rsidR="00730243" w:rsidRPr="00C46BD5">
        <w:rPr>
          <w:rFonts w:ascii="Times New Roman" w:hAnsi="Times New Roman" w:cs="Times New Roman"/>
          <w:sz w:val="28"/>
          <w:szCs w:val="28"/>
        </w:rPr>
        <w:t xml:space="preserve"> о наличии банковского счета (валютного) в коммерческих банках;</w:t>
      </w:r>
    </w:p>
    <w:p w:rsidR="00730243" w:rsidRPr="00C46BD5" w:rsidRDefault="0032660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660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копий</w:t>
      </w:r>
      <w:r w:rsidR="00730243" w:rsidRPr="00C46BD5">
        <w:rPr>
          <w:rFonts w:ascii="Times New Roman" w:hAnsi="Times New Roman" w:cs="Times New Roman"/>
          <w:sz w:val="28"/>
          <w:szCs w:val="28"/>
        </w:rPr>
        <w:t xml:space="preserve"> подписанных сторонами договоров, соглашений, подтверждающих участие бюджетного учреждения в совместной научно-исследовательской программе, безвозмездно финансируемой международными финансовыми институтами или иными иностранными инвесторами;</w:t>
      </w:r>
    </w:p>
    <w:p w:rsidR="00730243" w:rsidRPr="00C46BD5" w:rsidRDefault="0032660D" w:rsidP="00DD3913">
      <w:pPr>
        <w:pStyle w:val="tkTekst"/>
        <w:widowControl w:val="0"/>
        <w:spacing w:after="0" w:line="240" w:lineRule="auto"/>
        <w:ind w:left="34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660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копий</w:t>
      </w:r>
      <w:r w:rsidR="00730243" w:rsidRPr="00C46BD5">
        <w:rPr>
          <w:rFonts w:ascii="Times New Roman" w:hAnsi="Times New Roman" w:cs="Times New Roman"/>
          <w:sz w:val="28"/>
          <w:szCs w:val="28"/>
        </w:rPr>
        <w:t xml:space="preserve"> подписанных сторонами договоров, соглашений с условием временного размещения средств бюджетных учреждений</w:t>
      </w:r>
      <w:r w:rsidR="00730243" w:rsidRPr="00C46B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целях их дальнейшего перечисления в рамках исполнения договорных отношений перед иностранными инвесторами/инвесторами (аккредитив и другие);</w:t>
      </w:r>
    </w:p>
    <w:p w:rsidR="00730243" w:rsidRPr="00C46BD5" w:rsidRDefault="0032660D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660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копий</w:t>
      </w:r>
      <w:r w:rsidR="00730243" w:rsidRPr="00C46BD5">
        <w:rPr>
          <w:rFonts w:ascii="Times New Roman" w:hAnsi="Times New Roman" w:cs="Times New Roman"/>
          <w:sz w:val="28"/>
          <w:szCs w:val="28"/>
        </w:rPr>
        <w:t xml:space="preserve"> подписанных сторонами до</w:t>
      </w:r>
      <w:r w:rsidR="00EE0CF2">
        <w:rPr>
          <w:rFonts w:ascii="Times New Roman" w:hAnsi="Times New Roman" w:cs="Times New Roman"/>
          <w:sz w:val="28"/>
          <w:szCs w:val="28"/>
        </w:rPr>
        <w:t xml:space="preserve">говоров, соглашений с условием </w:t>
      </w:r>
      <w:r w:rsidR="00730243" w:rsidRPr="00C46BD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30243" w:rsidRPr="00C46B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гарантийного обеспечения исполнения договора в уполномоченный </w:t>
      </w:r>
      <w:r w:rsidR="000F6030" w:rsidRPr="00C46B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государственный </w:t>
      </w:r>
      <w:r w:rsidR="00730243" w:rsidRPr="00C46BD5">
        <w:rPr>
          <w:rFonts w:ascii="Times New Roman" w:eastAsia="Calibri" w:hAnsi="Times New Roman" w:cs="Times New Roman"/>
          <w:sz w:val="28"/>
          <w:szCs w:val="28"/>
          <w:lang w:eastAsia="en-US"/>
        </w:rPr>
        <w:t>орган в сфере государственных закупок.</w:t>
      </w:r>
      <w:r w:rsidR="00730243" w:rsidRPr="00C46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243" w:rsidRPr="00C46BD5" w:rsidRDefault="00730243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4F92" w:rsidRDefault="00084EEA" w:rsidP="00EE0CF2">
      <w:pPr>
        <w:pStyle w:val="tkZagolovok2"/>
        <w:widowControl w:val="0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013F" w:rsidRPr="00C46BD5">
        <w:rPr>
          <w:rFonts w:ascii="Times New Roman" w:hAnsi="Times New Roman" w:cs="Times New Roman"/>
          <w:sz w:val="28"/>
          <w:szCs w:val="28"/>
        </w:rPr>
        <w:t>10</w:t>
      </w:r>
      <w:r w:rsidRPr="00C46BD5">
        <w:rPr>
          <w:rFonts w:ascii="Times New Roman" w:hAnsi="Times New Roman" w:cs="Times New Roman"/>
          <w:sz w:val="28"/>
          <w:szCs w:val="28"/>
        </w:rPr>
        <w:t xml:space="preserve">. Порядок работы в межбанковской </w:t>
      </w:r>
    </w:p>
    <w:p w:rsidR="00084EEA" w:rsidRDefault="00084EEA" w:rsidP="00EE0CF2">
      <w:pPr>
        <w:pStyle w:val="tkZagolovok2"/>
        <w:widowControl w:val="0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 xml:space="preserve">платежной системе </w:t>
      </w:r>
    </w:p>
    <w:p w:rsidR="00B84F92" w:rsidRPr="00C46BD5" w:rsidRDefault="00B84F92" w:rsidP="00EE0CF2">
      <w:pPr>
        <w:pStyle w:val="tkZagolovok2"/>
        <w:widowControl w:val="0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335E98" w:rsidRPr="00C46BD5" w:rsidRDefault="00335E98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Style w:val="ed"/>
          <w:rFonts w:ascii="Times New Roman" w:hAnsi="Times New Roman" w:cs="Times New Roman"/>
          <w:sz w:val="28"/>
          <w:szCs w:val="28"/>
        </w:rPr>
        <w:t>10</w:t>
      </w:r>
      <w:r w:rsidR="00842D0B">
        <w:rPr>
          <w:rStyle w:val="ed"/>
          <w:rFonts w:ascii="Times New Roman" w:hAnsi="Times New Roman" w:cs="Times New Roman"/>
          <w:sz w:val="28"/>
          <w:szCs w:val="28"/>
        </w:rPr>
        <w:t>3</w:t>
      </w:r>
      <w:r w:rsidRPr="00C46BD5">
        <w:rPr>
          <w:rStyle w:val="ed"/>
          <w:rFonts w:ascii="Times New Roman" w:hAnsi="Times New Roman" w:cs="Times New Roman"/>
          <w:sz w:val="28"/>
          <w:szCs w:val="28"/>
        </w:rPr>
        <w:t xml:space="preserve">. </w:t>
      </w:r>
      <w:r w:rsidRPr="00C46BD5">
        <w:rPr>
          <w:rFonts w:ascii="Times New Roman" w:hAnsi="Times New Roman" w:cs="Times New Roman"/>
          <w:sz w:val="28"/>
          <w:szCs w:val="28"/>
        </w:rPr>
        <w:t>Уполномоченный государственный орган</w:t>
      </w:r>
      <w:r w:rsidRPr="00C46BD5">
        <w:rPr>
          <w:rStyle w:val="ed"/>
          <w:rFonts w:ascii="Times New Roman" w:hAnsi="Times New Roman" w:cs="Times New Roman"/>
          <w:sz w:val="28"/>
          <w:szCs w:val="28"/>
        </w:rPr>
        <w:t xml:space="preserve"> является прямым участником межбанковских платежных систем в соответствии с Бюджетным кодексом Кыргызской Республики.</w:t>
      </w:r>
    </w:p>
    <w:p w:rsidR="003D50A6" w:rsidRPr="00C46BD5" w:rsidRDefault="00D9413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trike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10</w:t>
      </w:r>
      <w:r w:rsidR="00842D0B">
        <w:rPr>
          <w:rFonts w:ascii="Times New Roman" w:hAnsi="Times New Roman" w:cs="Times New Roman"/>
          <w:sz w:val="28"/>
          <w:szCs w:val="28"/>
        </w:rPr>
        <w:t>4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. </w:t>
      </w:r>
      <w:r w:rsidR="003D50A6" w:rsidRPr="00C46BD5">
        <w:rPr>
          <w:rFonts w:ascii="Times New Roman" w:hAnsi="Times New Roman" w:cs="Times New Roman"/>
          <w:sz w:val="28"/>
          <w:szCs w:val="28"/>
        </w:rPr>
        <w:t>Уполномоченный государственный орган на ежедневной основе получает от Национального банка ЭБВ по движению средств ЕКС посредством соответствующего интерфейса, связанного с информационной системой Национального банка (через клиентское место банковской системы</w:t>
      </w:r>
      <w:r w:rsidR="00A71F5B" w:rsidRPr="00C46BD5">
        <w:rPr>
          <w:rFonts w:ascii="Times New Roman" w:hAnsi="Times New Roman" w:cs="Times New Roman"/>
          <w:sz w:val="28"/>
          <w:szCs w:val="28"/>
        </w:rPr>
        <w:t>).</w:t>
      </w:r>
    </w:p>
    <w:p w:rsidR="00084EEA" w:rsidRPr="00C46BD5" w:rsidRDefault="002647A6" w:rsidP="00DD3913">
      <w:pPr>
        <w:pStyle w:val="tkTekst"/>
        <w:widowControl w:val="0"/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10</w:t>
      </w:r>
      <w:r w:rsidR="00842D0B">
        <w:rPr>
          <w:rFonts w:ascii="Times New Roman" w:hAnsi="Times New Roman" w:cs="Times New Roman"/>
          <w:sz w:val="28"/>
          <w:szCs w:val="28"/>
        </w:rPr>
        <w:t>5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. В течение текущего операционного дня используется </w:t>
      </w:r>
      <w:proofErr w:type="spellStart"/>
      <w:r w:rsidR="00084EEA" w:rsidRPr="00C46BD5">
        <w:rPr>
          <w:rFonts w:ascii="Times New Roman" w:hAnsi="Times New Roman" w:cs="Times New Roman"/>
          <w:sz w:val="28"/>
          <w:szCs w:val="28"/>
        </w:rPr>
        <w:t>многорейсовая</w:t>
      </w:r>
      <w:proofErr w:type="spellEnd"/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обработка платежей и при получении (регистрации) заключительной ЭБВ АС осуществляет проверку корректности введенной информации:</w:t>
      </w:r>
    </w:p>
    <w:p w:rsidR="00084EEA" w:rsidRPr="00C46BD5" w:rsidRDefault="00B84F92" w:rsidP="00DD3913">
      <w:pPr>
        <w:pStyle w:val="tkTekst"/>
        <w:widowControl w:val="0"/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84EEA" w:rsidRPr="00C46BD5">
        <w:rPr>
          <w:rFonts w:ascii="Times New Roman" w:hAnsi="Times New Roman" w:cs="Times New Roman"/>
          <w:sz w:val="28"/>
          <w:szCs w:val="28"/>
        </w:rPr>
        <w:t>контроль номера ЭБВ;</w:t>
      </w:r>
    </w:p>
    <w:p w:rsidR="00084EEA" w:rsidRPr="00C46BD5" w:rsidRDefault="00B84F92" w:rsidP="00DD3913">
      <w:pPr>
        <w:pStyle w:val="tkTekst"/>
        <w:widowControl w:val="0"/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84EEA" w:rsidRPr="00C46BD5">
        <w:rPr>
          <w:rFonts w:ascii="Times New Roman" w:hAnsi="Times New Roman" w:cs="Times New Roman"/>
          <w:sz w:val="28"/>
          <w:szCs w:val="28"/>
        </w:rPr>
        <w:t>контроль соответствия входящего остатка по ЭБВ и данных Главной книги;</w:t>
      </w:r>
    </w:p>
    <w:p w:rsidR="00084EEA" w:rsidRPr="00C46BD5" w:rsidRDefault="00B84F92" w:rsidP="00DD3913">
      <w:pPr>
        <w:pStyle w:val="tkTekst"/>
        <w:widowControl w:val="0"/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84EEA" w:rsidRPr="00C46BD5">
        <w:rPr>
          <w:rFonts w:ascii="Times New Roman" w:hAnsi="Times New Roman" w:cs="Times New Roman"/>
          <w:sz w:val="28"/>
          <w:szCs w:val="28"/>
        </w:rPr>
        <w:t>контроль правильности конечного остатка по ЭБВ с учетом входящего остатка и произведенных операций по ЕКС;</w:t>
      </w:r>
    </w:p>
    <w:p w:rsidR="00084EEA" w:rsidRPr="00C46BD5" w:rsidRDefault="00B84F92" w:rsidP="00DD3913">
      <w:pPr>
        <w:pStyle w:val="tkTekst"/>
        <w:widowControl w:val="0"/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84EEA" w:rsidRPr="00C46BD5">
        <w:rPr>
          <w:rFonts w:ascii="Times New Roman" w:hAnsi="Times New Roman" w:cs="Times New Roman"/>
          <w:sz w:val="28"/>
          <w:szCs w:val="28"/>
        </w:rPr>
        <w:t>контроль наличия обязательных полей ЭБВ и контроль допустимости проведенных операций</w:t>
      </w:r>
      <w:r w:rsidR="000A0F68" w:rsidRPr="00C46BD5">
        <w:rPr>
          <w:rFonts w:ascii="Times New Roman" w:hAnsi="Times New Roman" w:cs="Times New Roman"/>
          <w:sz w:val="28"/>
          <w:szCs w:val="28"/>
        </w:rPr>
        <w:t>;</w:t>
      </w:r>
    </w:p>
    <w:p w:rsidR="00084EEA" w:rsidRPr="00C46BD5" w:rsidRDefault="00B84F92" w:rsidP="00DD3913">
      <w:pPr>
        <w:pStyle w:val="tkTekst"/>
        <w:widowControl w:val="0"/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84EEA" w:rsidRPr="00C46BD5">
        <w:rPr>
          <w:rFonts w:ascii="Times New Roman" w:hAnsi="Times New Roman" w:cs="Times New Roman"/>
          <w:sz w:val="28"/>
          <w:szCs w:val="28"/>
        </w:rPr>
        <w:t>идентификация платежей для отражения в Главной книге соответствующих проводок, произведенных по ЕКС, на основании ЭБВ и ЭПД.</w:t>
      </w:r>
    </w:p>
    <w:p w:rsidR="00084EEA" w:rsidRPr="00C46BD5" w:rsidRDefault="00AA76A7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Одновременно с этим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осуществляется сверка результатов обработки ЭПД, переданных уполномоченным государственным органом в Национальный банк и исполненных Национальным банком по каждому ЭПД. </w:t>
      </w:r>
    </w:p>
    <w:p w:rsidR="00084EEA" w:rsidRPr="00C46BD5" w:rsidRDefault="00084EEA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</w:t>
      </w:r>
      <w:r w:rsidR="006003A7" w:rsidRPr="00C46BD5">
        <w:rPr>
          <w:rFonts w:ascii="Times New Roman" w:hAnsi="Times New Roman" w:cs="Times New Roman"/>
          <w:sz w:val="28"/>
          <w:szCs w:val="28"/>
        </w:rPr>
        <w:t>0</w:t>
      </w:r>
      <w:r w:rsidR="00842D0B">
        <w:rPr>
          <w:rFonts w:ascii="Times New Roman" w:hAnsi="Times New Roman" w:cs="Times New Roman"/>
          <w:sz w:val="28"/>
          <w:szCs w:val="28"/>
        </w:rPr>
        <w:t>6</w:t>
      </w:r>
      <w:r w:rsidRPr="00C46BD5">
        <w:rPr>
          <w:rFonts w:ascii="Times New Roman" w:hAnsi="Times New Roman" w:cs="Times New Roman"/>
          <w:sz w:val="28"/>
          <w:szCs w:val="28"/>
        </w:rPr>
        <w:t>. Процесс обработки ЭБВ включает процедуры контроля допустимости операций, зарегистрированных по результатам обработки ЭБВ и платежных документов по ЕКС, по итогам которых осуществляется формирование протокола контроля по зарегистрированным операциям.</w:t>
      </w:r>
    </w:p>
    <w:p w:rsidR="00084EEA" w:rsidRPr="00C46BD5" w:rsidRDefault="00084EEA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</w:t>
      </w:r>
      <w:r w:rsidR="005B591F" w:rsidRPr="00C46BD5">
        <w:rPr>
          <w:rFonts w:ascii="Times New Roman" w:hAnsi="Times New Roman" w:cs="Times New Roman"/>
          <w:sz w:val="28"/>
          <w:szCs w:val="28"/>
        </w:rPr>
        <w:t>0</w:t>
      </w:r>
      <w:r w:rsidR="00842D0B">
        <w:rPr>
          <w:rFonts w:ascii="Times New Roman" w:hAnsi="Times New Roman" w:cs="Times New Roman"/>
          <w:sz w:val="28"/>
          <w:szCs w:val="28"/>
        </w:rPr>
        <w:t>7</w:t>
      </w:r>
      <w:r w:rsidRPr="00C46BD5">
        <w:rPr>
          <w:rFonts w:ascii="Times New Roman" w:hAnsi="Times New Roman" w:cs="Times New Roman"/>
          <w:sz w:val="28"/>
          <w:szCs w:val="28"/>
        </w:rPr>
        <w:t xml:space="preserve">. При обнаружении ошибок в процессе </w:t>
      </w:r>
      <w:proofErr w:type="spellStart"/>
      <w:r w:rsidRPr="00C46BD5">
        <w:rPr>
          <w:rFonts w:ascii="Times New Roman" w:hAnsi="Times New Roman" w:cs="Times New Roman"/>
          <w:sz w:val="28"/>
          <w:szCs w:val="28"/>
        </w:rPr>
        <w:t>многорейсовой</w:t>
      </w:r>
      <w:proofErr w:type="spellEnd"/>
      <w:r w:rsidRPr="00C46BD5">
        <w:rPr>
          <w:rFonts w:ascii="Times New Roman" w:hAnsi="Times New Roman" w:cs="Times New Roman"/>
          <w:sz w:val="28"/>
          <w:szCs w:val="28"/>
        </w:rPr>
        <w:t xml:space="preserve"> обработки платежей формируется протокол контроля с описанием ошибок и уполномоченный государственный орган информирует Национальный банк об обнар</w:t>
      </w:r>
      <w:r w:rsidR="00B84F92">
        <w:rPr>
          <w:rFonts w:ascii="Times New Roman" w:hAnsi="Times New Roman" w:cs="Times New Roman"/>
          <w:sz w:val="28"/>
          <w:szCs w:val="28"/>
        </w:rPr>
        <w:t>уженных в ЭБВ ошибках и принятии</w:t>
      </w:r>
      <w:r w:rsidRPr="00C46BD5">
        <w:rPr>
          <w:rFonts w:ascii="Times New Roman" w:hAnsi="Times New Roman" w:cs="Times New Roman"/>
          <w:sz w:val="28"/>
          <w:szCs w:val="28"/>
        </w:rPr>
        <w:t xml:space="preserve"> мер до окончания текущего операционного дня </w:t>
      </w:r>
      <w:r w:rsidR="00DA2B5B" w:rsidRPr="00C46BD5">
        <w:rPr>
          <w:rFonts w:ascii="Times New Roman" w:hAnsi="Times New Roman" w:cs="Times New Roman"/>
          <w:sz w:val="28"/>
          <w:szCs w:val="28"/>
        </w:rPr>
        <w:t>для</w:t>
      </w:r>
      <w:r w:rsidRPr="00C46BD5">
        <w:rPr>
          <w:rFonts w:ascii="Times New Roman" w:hAnsi="Times New Roman" w:cs="Times New Roman"/>
          <w:sz w:val="28"/>
          <w:szCs w:val="28"/>
        </w:rPr>
        <w:t xml:space="preserve"> формирования заключительной ЭБВ.</w:t>
      </w:r>
    </w:p>
    <w:p w:rsidR="003D50A6" w:rsidRPr="00C46BD5" w:rsidRDefault="003D50A6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10</w:t>
      </w:r>
      <w:r w:rsidR="00842D0B">
        <w:rPr>
          <w:rFonts w:ascii="Times New Roman" w:hAnsi="Times New Roman" w:cs="Times New Roman"/>
          <w:sz w:val="28"/>
          <w:szCs w:val="28"/>
        </w:rPr>
        <w:t>8</w:t>
      </w:r>
      <w:r w:rsidRPr="00C46BD5">
        <w:rPr>
          <w:rFonts w:ascii="Times New Roman" w:hAnsi="Times New Roman" w:cs="Times New Roman"/>
          <w:sz w:val="28"/>
          <w:szCs w:val="28"/>
        </w:rPr>
        <w:t>. В АС формируется база данных по хранению загруженных заключительных ЭБВ и платежных документов с возможностью их просмотра.</w:t>
      </w:r>
    </w:p>
    <w:p w:rsidR="001B56C0" w:rsidRDefault="00551CA3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</w:t>
      </w:r>
      <w:r w:rsidR="00842D0B">
        <w:rPr>
          <w:rFonts w:ascii="Times New Roman" w:hAnsi="Times New Roman" w:cs="Times New Roman"/>
          <w:sz w:val="28"/>
          <w:szCs w:val="28"/>
        </w:rPr>
        <w:t>09</w:t>
      </w:r>
      <w:r w:rsidRPr="00C46BD5">
        <w:rPr>
          <w:rFonts w:ascii="Times New Roman" w:hAnsi="Times New Roman" w:cs="Times New Roman"/>
          <w:sz w:val="28"/>
          <w:szCs w:val="28"/>
        </w:rPr>
        <w:t xml:space="preserve">. Уполномоченный государственный орган обеспечивает ежедневный мониторинг движения денежных средств на централизованном и дополнительных </w:t>
      </w:r>
      <w:r w:rsidR="006003A7" w:rsidRPr="00C46BD5">
        <w:rPr>
          <w:rFonts w:ascii="Times New Roman" w:hAnsi="Times New Roman" w:cs="Times New Roman"/>
          <w:sz w:val="28"/>
          <w:szCs w:val="28"/>
        </w:rPr>
        <w:t xml:space="preserve">банковских </w:t>
      </w:r>
      <w:r w:rsidRPr="00C46BD5">
        <w:rPr>
          <w:rFonts w:ascii="Times New Roman" w:hAnsi="Times New Roman" w:cs="Times New Roman"/>
          <w:sz w:val="28"/>
          <w:szCs w:val="28"/>
        </w:rPr>
        <w:t xml:space="preserve">счетах </w:t>
      </w:r>
      <w:r w:rsidR="006003A7" w:rsidRPr="00C46BD5">
        <w:rPr>
          <w:rFonts w:ascii="Times New Roman" w:hAnsi="Times New Roman" w:cs="Times New Roman"/>
          <w:sz w:val="28"/>
          <w:szCs w:val="28"/>
        </w:rPr>
        <w:t xml:space="preserve">в Национальном банке </w:t>
      </w:r>
      <w:r w:rsidRPr="00C46BD5">
        <w:rPr>
          <w:rFonts w:ascii="Times New Roman" w:hAnsi="Times New Roman" w:cs="Times New Roman"/>
          <w:sz w:val="28"/>
          <w:szCs w:val="28"/>
        </w:rPr>
        <w:t>на соответствие с данными сводного баланса Главной книги</w:t>
      </w:r>
      <w:r w:rsidR="0026401C" w:rsidRPr="00C46BD5">
        <w:rPr>
          <w:rFonts w:ascii="Times New Roman" w:hAnsi="Times New Roman" w:cs="Times New Roman"/>
          <w:sz w:val="28"/>
          <w:szCs w:val="28"/>
        </w:rPr>
        <w:t xml:space="preserve"> в АС в режиме реального времени</w:t>
      </w:r>
      <w:r w:rsidR="00D34BDF" w:rsidRPr="00C46BD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B56C0" w:rsidRPr="00C46BD5">
        <w:rPr>
          <w:rFonts w:ascii="Times New Roman" w:hAnsi="Times New Roman" w:cs="Times New Roman"/>
          <w:sz w:val="28"/>
          <w:szCs w:val="28"/>
        </w:rPr>
        <w:t xml:space="preserve">сохранность ЭПД в пределах срока исковой давности, установленного законодательством Кыргызской Республики для платежных документов. </w:t>
      </w:r>
    </w:p>
    <w:p w:rsidR="00EE0CF2" w:rsidRPr="00C46BD5" w:rsidRDefault="00EE0CF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4EEA" w:rsidRDefault="00084EEA" w:rsidP="00EE0CF2">
      <w:pPr>
        <w:pStyle w:val="tkZagolovok2"/>
        <w:widowControl w:val="0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Глава 11. Порядок учета и использования ресурсов республиканского бюджета</w:t>
      </w:r>
    </w:p>
    <w:p w:rsidR="00EE0CF2" w:rsidRPr="00C46BD5" w:rsidRDefault="00EE0CF2" w:rsidP="00DD3913">
      <w:pPr>
        <w:pStyle w:val="tkZagolovok2"/>
        <w:widowControl w:val="0"/>
        <w:spacing w:before="0" w:after="0" w:line="240" w:lineRule="auto"/>
        <w:ind w:right="0" w:hanging="1134"/>
        <w:rPr>
          <w:rFonts w:ascii="Times New Roman" w:hAnsi="Times New Roman" w:cs="Times New Roman"/>
          <w:sz w:val="28"/>
          <w:szCs w:val="28"/>
        </w:rPr>
      </w:pPr>
    </w:p>
    <w:p w:rsidR="00084EEA" w:rsidRPr="00C46BD5" w:rsidRDefault="00084EEA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</w:t>
      </w:r>
      <w:r w:rsidR="00842D0B">
        <w:rPr>
          <w:rFonts w:ascii="Times New Roman" w:hAnsi="Times New Roman" w:cs="Times New Roman"/>
          <w:sz w:val="28"/>
          <w:szCs w:val="28"/>
        </w:rPr>
        <w:t>10</w:t>
      </w:r>
      <w:r w:rsidRPr="00C46BD5">
        <w:rPr>
          <w:rFonts w:ascii="Times New Roman" w:hAnsi="Times New Roman" w:cs="Times New Roman"/>
          <w:sz w:val="28"/>
          <w:szCs w:val="28"/>
        </w:rPr>
        <w:t>. Ресурсная часть республиканского бюджета формируется за счет следующих источников, поступающих на ЕКС:</w:t>
      </w:r>
    </w:p>
    <w:p w:rsidR="00084EEA" w:rsidRPr="00C46BD5" w:rsidRDefault="002F40B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доходы республиканского бюджета; </w:t>
      </w:r>
    </w:p>
    <w:p w:rsidR="00A04756" w:rsidRPr="00C46BD5" w:rsidRDefault="002F40B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поступления от операций </w:t>
      </w:r>
      <w:r w:rsidR="00A04756" w:rsidRPr="00C46BD5">
        <w:rPr>
          <w:rFonts w:ascii="Times New Roman" w:hAnsi="Times New Roman" w:cs="Times New Roman"/>
          <w:sz w:val="28"/>
          <w:szCs w:val="28"/>
        </w:rPr>
        <w:t>с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="00A04756" w:rsidRPr="00C46BD5">
        <w:rPr>
          <w:rFonts w:ascii="Times New Roman" w:hAnsi="Times New Roman" w:cs="Times New Roman"/>
          <w:sz w:val="28"/>
          <w:szCs w:val="28"/>
        </w:rPr>
        <w:t>не</w:t>
      </w:r>
      <w:r w:rsidR="00153C45" w:rsidRPr="00C46BD5">
        <w:rPr>
          <w:rFonts w:ascii="Times New Roman" w:hAnsi="Times New Roman" w:cs="Times New Roman"/>
          <w:sz w:val="28"/>
          <w:szCs w:val="28"/>
        </w:rPr>
        <w:t>финансовым</w:t>
      </w:r>
      <w:r w:rsidR="00A04756" w:rsidRPr="00C46BD5">
        <w:rPr>
          <w:rFonts w:ascii="Times New Roman" w:hAnsi="Times New Roman" w:cs="Times New Roman"/>
          <w:sz w:val="28"/>
          <w:szCs w:val="28"/>
        </w:rPr>
        <w:t>и</w:t>
      </w:r>
      <w:r w:rsidR="00153C45" w:rsidRPr="00C46BD5">
        <w:rPr>
          <w:rFonts w:ascii="Times New Roman" w:hAnsi="Times New Roman" w:cs="Times New Roman"/>
          <w:sz w:val="28"/>
          <w:szCs w:val="28"/>
        </w:rPr>
        <w:t xml:space="preserve"> </w:t>
      </w:r>
      <w:r w:rsidR="00084EEA" w:rsidRPr="00C46BD5">
        <w:rPr>
          <w:rFonts w:ascii="Times New Roman" w:hAnsi="Times New Roman" w:cs="Times New Roman"/>
          <w:sz w:val="28"/>
          <w:szCs w:val="28"/>
        </w:rPr>
        <w:t>активам</w:t>
      </w:r>
      <w:r w:rsidR="00A04756" w:rsidRPr="00C46BD5">
        <w:rPr>
          <w:rFonts w:ascii="Times New Roman" w:hAnsi="Times New Roman" w:cs="Times New Roman"/>
          <w:sz w:val="28"/>
          <w:szCs w:val="28"/>
        </w:rPr>
        <w:t>и;</w:t>
      </w:r>
    </w:p>
    <w:p w:rsidR="00084EEA" w:rsidRPr="00C46BD5" w:rsidRDefault="002F40B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04756" w:rsidRPr="00C46BD5">
        <w:rPr>
          <w:rFonts w:ascii="Times New Roman" w:hAnsi="Times New Roman" w:cs="Times New Roman"/>
          <w:sz w:val="28"/>
          <w:szCs w:val="28"/>
        </w:rPr>
        <w:t xml:space="preserve"> поступления от операций с финансовыми активами,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в том числе от продажи ценных бумаг, акций и других форм участия в капитале (в том числе от приватизации государственной собственности); от погашения кредитов, ссуд и займов, а также прочих кредиторских задолженностей;</w:t>
      </w:r>
    </w:p>
    <w:p w:rsidR="00084EEA" w:rsidRPr="00C46BD5" w:rsidRDefault="002F40B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A04756" w:rsidRPr="00C46BD5">
        <w:rPr>
          <w:rFonts w:ascii="Times New Roman" w:hAnsi="Times New Roman" w:cs="Times New Roman"/>
          <w:sz w:val="28"/>
          <w:szCs w:val="28"/>
        </w:rPr>
        <w:t>в результате принятия обязательств,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в том числе от выпуска и размещения государственных ценных бумаг; получения внутренних и внешних заимствований; признания прочей кредиторской задолженности;</w:t>
      </w:r>
    </w:p>
    <w:p w:rsidR="00084EEA" w:rsidRPr="00C46BD5" w:rsidRDefault="002F40B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остатки бюджетных средств на начало года;</w:t>
      </w:r>
    </w:p>
    <w:p w:rsidR="00B91CF8" w:rsidRPr="00C46BD5" w:rsidRDefault="002F40B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B91CF8" w:rsidRPr="00C46BD5">
        <w:rPr>
          <w:rFonts w:ascii="Times New Roman" w:hAnsi="Times New Roman" w:cs="Times New Roman"/>
          <w:sz w:val="28"/>
          <w:szCs w:val="28"/>
        </w:rPr>
        <w:t xml:space="preserve"> гранты, полученные от иностранных государств;</w:t>
      </w:r>
    </w:p>
    <w:p w:rsidR="00B91CF8" w:rsidRPr="00C46BD5" w:rsidRDefault="002F40B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B91CF8" w:rsidRPr="00C46BD5">
        <w:rPr>
          <w:rFonts w:ascii="Times New Roman" w:hAnsi="Times New Roman" w:cs="Times New Roman"/>
          <w:sz w:val="28"/>
          <w:szCs w:val="28"/>
        </w:rPr>
        <w:t xml:space="preserve"> гранты, полученные от международных организаций;</w:t>
      </w:r>
    </w:p>
    <w:p w:rsidR="002277C8" w:rsidRPr="00C46BD5" w:rsidRDefault="002F40B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EE545C" w:rsidRPr="00C46BD5">
        <w:rPr>
          <w:rFonts w:ascii="Times New Roman" w:hAnsi="Times New Roman" w:cs="Times New Roman"/>
          <w:sz w:val="28"/>
          <w:szCs w:val="28"/>
        </w:rPr>
        <w:t xml:space="preserve">поступления начисленных процентов от размещения </w:t>
      </w:r>
      <w:r w:rsidR="002277C8" w:rsidRPr="00C46BD5">
        <w:rPr>
          <w:rFonts w:ascii="Times New Roman" w:hAnsi="Times New Roman" w:cs="Times New Roman"/>
          <w:sz w:val="28"/>
          <w:szCs w:val="28"/>
        </w:rPr>
        <w:t>временно свободных средств бюджетов.</w:t>
      </w:r>
    </w:p>
    <w:p w:rsidR="00084EEA" w:rsidRPr="00C46BD5" w:rsidRDefault="00084EEA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</w:t>
      </w:r>
      <w:r w:rsidR="00842D0B">
        <w:rPr>
          <w:rFonts w:ascii="Times New Roman" w:hAnsi="Times New Roman" w:cs="Times New Roman"/>
          <w:sz w:val="28"/>
          <w:szCs w:val="28"/>
        </w:rPr>
        <w:t>11</w:t>
      </w:r>
      <w:r w:rsidRPr="00C46BD5">
        <w:rPr>
          <w:rFonts w:ascii="Times New Roman" w:hAnsi="Times New Roman" w:cs="Times New Roman"/>
          <w:sz w:val="28"/>
          <w:szCs w:val="28"/>
        </w:rPr>
        <w:t>. Уполномоченный государственный орган для учета поступлений прямых доходов республиканского бюджета формирует КСК «Прямые доходы республиканского бюджета», которые образуются за счет:</w:t>
      </w:r>
    </w:p>
    <w:p w:rsidR="00084EEA" w:rsidRPr="00C46BD5" w:rsidRDefault="002F40B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84EEA" w:rsidRPr="00C46BD5">
        <w:rPr>
          <w:rFonts w:ascii="Times New Roman" w:hAnsi="Times New Roman" w:cs="Times New Roman"/>
          <w:sz w:val="28"/>
          <w:szCs w:val="28"/>
        </w:rPr>
        <w:t>внешних грантов, полученных от международных доноров;</w:t>
      </w:r>
    </w:p>
    <w:p w:rsidR="00084EEA" w:rsidRPr="00C46BD5" w:rsidRDefault="002F40B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неналоговых поступлений: прибыль Национального банка, проценты по выданным бюджетным ссудам и кредитам, административные штрафы, плата за выдачу лицензий, прочие неналоговые доходы, доходы, обращенные в пользу государства, курсовая прибыль;</w:t>
      </w:r>
    </w:p>
    <w:p w:rsidR="005C53CD" w:rsidRPr="00C46BD5" w:rsidRDefault="002F40B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активов и обязательств: основная сумма по выданным бюджетным ссудам и кредитам, ценные бумаги, внешние кредиты, поступления от приватизации государственной собственности</w:t>
      </w:r>
      <w:r w:rsidR="005C53CD" w:rsidRPr="00C46BD5">
        <w:rPr>
          <w:rFonts w:ascii="Times New Roman" w:hAnsi="Times New Roman" w:cs="Times New Roman"/>
          <w:sz w:val="28"/>
          <w:szCs w:val="28"/>
        </w:rPr>
        <w:t xml:space="preserve"> и др</w:t>
      </w:r>
      <w:r w:rsidR="000D7113" w:rsidRPr="00C46BD5">
        <w:rPr>
          <w:rFonts w:ascii="Times New Roman" w:hAnsi="Times New Roman" w:cs="Times New Roman"/>
          <w:sz w:val="28"/>
          <w:szCs w:val="28"/>
        </w:rPr>
        <w:t>угие</w:t>
      </w:r>
      <w:r w:rsidR="005C53CD" w:rsidRPr="00C46BD5">
        <w:rPr>
          <w:rFonts w:ascii="Times New Roman" w:hAnsi="Times New Roman" w:cs="Times New Roman"/>
          <w:sz w:val="28"/>
          <w:szCs w:val="28"/>
        </w:rPr>
        <w:t>.</w:t>
      </w:r>
    </w:p>
    <w:p w:rsidR="00084EEA" w:rsidRPr="00C46BD5" w:rsidRDefault="00084EEA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</w:t>
      </w:r>
      <w:r w:rsidR="004D22BF" w:rsidRPr="00C46BD5">
        <w:rPr>
          <w:rFonts w:ascii="Times New Roman" w:hAnsi="Times New Roman" w:cs="Times New Roman"/>
          <w:sz w:val="28"/>
          <w:szCs w:val="28"/>
        </w:rPr>
        <w:t>1</w:t>
      </w:r>
      <w:r w:rsidR="00842D0B">
        <w:rPr>
          <w:rFonts w:ascii="Times New Roman" w:hAnsi="Times New Roman" w:cs="Times New Roman"/>
          <w:sz w:val="28"/>
          <w:szCs w:val="28"/>
        </w:rPr>
        <w:t>2</w:t>
      </w:r>
      <w:r w:rsidRPr="00C46BD5">
        <w:rPr>
          <w:rFonts w:ascii="Times New Roman" w:hAnsi="Times New Roman" w:cs="Times New Roman"/>
          <w:sz w:val="28"/>
          <w:szCs w:val="28"/>
        </w:rPr>
        <w:t>. Учет поступлений ресурсов республиканского бюджета и их последующее использование в целях финансирования обязательств по расходам республиканского бюджета осуществляются в КСК «Республиканские (нераспределенные) ресурсы» в следующем порядке:</w:t>
      </w:r>
    </w:p>
    <w:p w:rsidR="00084EEA" w:rsidRPr="00C46BD5" w:rsidRDefault="00084EEA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1) по кредиту КСК «Республиканс</w:t>
      </w:r>
      <w:r w:rsidR="002F40BB">
        <w:rPr>
          <w:rFonts w:ascii="Times New Roman" w:hAnsi="Times New Roman" w:cs="Times New Roman"/>
          <w:sz w:val="28"/>
          <w:szCs w:val="28"/>
        </w:rPr>
        <w:t>кие (нераспределенные) ресурсы»</w:t>
      </w:r>
      <w:r w:rsidRPr="00C46BD5">
        <w:rPr>
          <w:rFonts w:ascii="Times New Roman" w:hAnsi="Times New Roman" w:cs="Times New Roman"/>
          <w:sz w:val="28"/>
          <w:szCs w:val="28"/>
        </w:rPr>
        <w:t xml:space="preserve"> отражаются поступления ресурсов республиканского бюджета, в том числе:</w:t>
      </w:r>
    </w:p>
    <w:p w:rsidR="00084EEA" w:rsidRPr="00C46BD5" w:rsidRDefault="002F40B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40BB">
        <w:rPr>
          <w:rFonts w:ascii="Times New Roman" w:hAnsi="Times New Roman" w:cs="Times New Roman"/>
          <w:sz w:val="28"/>
          <w:szCs w:val="28"/>
        </w:rPr>
        <w:t>–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доходы республиканского бюджета, полученные по счету </w:t>
      </w:r>
      <w:r w:rsidRPr="009F1332">
        <w:rPr>
          <w:rFonts w:ascii="Times New Roman" w:hAnsi="Times New Roman" w:cs="Times New Roman"/>
          <w:sz w:val="28"/>
          <w:szCs w:val="28"/>
        </w:rPr>
        <w:t>–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переводу «Центральное казначейство </w:t>
      </w:r>
      <w:r w:rsidRPr="002F40BB">
        <w:rPr>
          <w:rFonts w:ascii="Times New Roman" w:hAnsi="Times New Roman" w:cs="Times New Roman"/>
          <w:sz w:val="28"/>
          <w:szCs w:val="28"/>
        </w:rPr>
        <w:t>–</w:t>
      </w:r>
      <w:r w:rsidR="00084EEA" w:rsidRPr="00C46BD5">
        <w:rPr>
          <w:rFonts w:ascii="Times New Roman" w:hAnsi="Times New Roman" w:cs="Times New Roman"/>
          <w:sz w:val="28"/>
          <w:szCs w:val="28"/>
        </w:rPr>
        <w:t>- территориальное подразделение», прямые доходы, зачисленные на ЕКС; проценты, начисленные по ранее выданным ссудам и иностранным кредитам; возврат бюджетных средств прошлых лет; трансферты и другие;</w:t>
      </w:r>
    </w:p>
    <w:p w:rsidR="00084EEA" w:rsidRPr="00C46BD5" w:rsidRDefault="002F40B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40BB">
        <w:rPr>
          <w:rFonts w:ascii="Times New Roman" w:hAnsi="Times New Roman" w:cs="Times New Roman"/>
          <w:sz w:val="28"/>
          <w:szCs w:val="28"/>
        </w:rPr>
        <w:t>–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поступления от выпуска государственных ценных бумаг;</w:t>
      </w:r>
    </w:p>
    <w:p w:rsidR="00084EEA" w:rsidRPr="00C46BD5" w:rsidRDefault="002F40B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40BB">
        <w:rPr>
          <w:rFonts w:ascii="Times New Roman" w:hAnsi="Times New Roman" w:cs="Times New Roman"/>
          <w:sz w:val="28"/>
          <w:szCs w:val="28"/>
        </w:rPr>
        <w:t>–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внутренние и внешние заимствования;</w:t>
      </w:r>
    </w:p>
    <w:p w:rsidR="00084EEA" w:rsidRPr="00C46BD5" w:rsidRDefault="002F40B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40BB">
        <w:rPr>
          <w:rFonts w:ascii="Times New Roman" w:hAnsi="Times New Roman" w:cs="Times New Roman"/>
          <w:sz w:val="28"/>
          <w:szCs w:val="28"/>
        </w:rPr>
        <w:t>–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поступления от продажи акций и других форм участия в капитале;</w:t>
      </w:r>
    </w:p>
    <w:p w:rsidR="00084EEA" w:rsidRPr="00C46BD5" w:rsidRDefault="002F40B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40BB">
        <w:rPr>
          <w:rFonts w:ascii="Times New Roman" w:hAnsi="Times New Roman" w:cs="Times New Roman"/>
          <w:sz w:val="28"/>
          <w:szCs w:val="28"/>
        </w:rPr>
        <w:t>–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поступления от операций по прочим финансовым и нефинансовым активам, а также от операций по принятию прочих обязательств</w:t>
      </w:r>
      <w:r w:rsidR="009661FC" w:rsidRPr="00C46BD5">
        <w:rPr>
          <w:rFonts w:ascii="Times New Roman" w:hAnsi="Times New Roman" w:cs="Times New Roman"/>
          <w:sz w:val="28"/>
          <w:szCs w:val="28"/>
        </w:rPr>
        <w:t xml:space="preserve"> (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поступления от продажи ценных бумаг, </w:t>
      </w:r>
      <w:proofErr w:type="spellStart"/>
      <w:r w:rsidR="00084EEA" w:rsidRPr="00C46BD5">
        <w:rPr>
          <w:rFonts w:ascii="Times New Roman" w:hAnsi="Times New Roman" w:cs="Times New Roman"/>
          <w:sz w:val="28"/>
          <w:szCs w:val="28"/>
        </w:rPr>
        <w:t>разбронирования</w:t>
      </w:r>
      <w:proofErr w:type="spellEnd"/>
      <w:r w:rsidR="00084EEA" w:rsidRPr="00C46BD5">
        <w:rPr>
          <w:rFonts w:ascii="Times New Roman" w:hAnsi="Times New Roman" w:cs="Times New Roman"/>
          <w:sz w:val="28"/>
          <w:szCs w:val="28"/>
        </w:rPr>
        <w:t xml:space="preserve"> товарно-материальных запасов, реализации и продажи оборудования, зданий и сооружений, квартир, транспортных средств и </w:t>
      </w:r>
      <w:r w:rsidR="00ED0F58" w:rsidRPr="00C46BD5">
        <w:rPr>
          <w:rFonts w:ascii="Times New Roman" w:hAnsi="Times New Roman" w:cs="Times New Roman"/>
          <w:sz w:val="28"/>
          <w:szCs w:val="28"/>
        </w:rPr>
        <w:t>другие</w:t>
      </w:r>
      <w:r w:rsidR="009661FC" w:rsidRPr="00C46BD5">
        <w:rPr>
          <w:rFonts w:ascii="Times New Roman" w:hAnsi="Times New Roman" w:cs="Times New Roman"/>
          <w:sz w:val="28"/>
          <w:szCs w:val="28"/>
        </w:rPr>
        <w:t>)</w:t>
      </w:r>
      <w:r w:rsidR="00084EEA" w:rsidRPr="00C46BD5">
        <w:rPr>
          <w:rFonts w:ascii="Times New Roman" w:hAnsi="Times New Roman" w:cs="Times New Roman"/>
          <w:sz w:val="28"/>
          <w:szCs w:val="28"/>
        </w:rPr>
        <w:t>;</w:t>
      </w:r>
    </w:p>
    <w:p w:rsidR="00084EEA" w:rsidRPr="00C46BD5" w:rsidRDefault="002F40B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40BB">
        <w:rPr>
          <w:rFonts w:ascii="Times New Roman" w:hAnsi="Times New Roman" w:cs="Times New Roman"/>
          <w:sz w:val="28"/>
          <w:szCs w:val="28"/>
        </w:rPr>
        <w:t>–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ресурсы, поступившие в результате погашения ссуд другими уровнями государственного бюджета, а также погашение ссуды предприятиями, финансовыми учреждениями и населением;</w:t>
      </w:r>
    </w:p>
    <w:p w:rsidR="00084EEA" w:rsidRPr="00C46BD5" w:rsidRDefault="00084EEA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2) по дебету КСК «Республиканские (нераспределенные) ресурсы» отражаются операции:</w:t>
      </w:r>
    </w:p>
    <w:p w:rsidR="00084EEA" w:rsidRPr="00C46BD5" w:rsidRDefault="00E67D7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7D72">
        <w:rPr>
          <w:rFonts w:ascii="Times New Roman" w:hAnsi="Times New Roman" w:cs="Times New Roman"/>
          <w:sz w:val="28"/>
          <w:szCs w:val="28"/>
        </w:rPr>
        <w:t>–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по финансированию </w:t>
      </w:r>
      <w:r w:rsidR="000B32FA" w:rsidRPr="00C46BD5">
        <w:rPr>
          <w:rFonts w:ascii="Times New Roman" w:hAnsi="Times New Roman" w:cs="Times New Roman"/>
          <w:sz w:val="28"/>
          <w:szCs w:val="28"/>
        </w:rPr>
        <w:t xml:space="preserve">общих </w:t>
      </w:r>
      <w:r w:rsidR="00084EEA" w:rsidRPr="00C46BD5">
        <w:rPr>
          <w:rFonts w:ascii="Times New Roman" w:hAnsi="Times New Roman" w:cs="Times New Roman"/>
          <w:sz w:val="28"/>
          <w:szCs w:val="28"/>
        </w:rPr>
        <w:t>расходов, связанных с выплатам</w:t>
      </w:r>
      <w:r w:rsidR="000251E4" w:rsidRPr="00C46BD5">
        <w:rPr>
          <w:rFonts w:ascii="Times New Roman" w:hAnsi="Times New Roman" w:cs="Times New Roman"/>
          <w:sz w:val="28"/>
          <w:szCs w:val="28"/>
        </w:rPr>
        <w:t>и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основной суммы и процентов по государственным ценным бумагам, основной суммы и процентов по государственному внешнему долгу, </w:t>
      </w:r>
      <w:r w:rsidR="00117390" w:rsidRPr="00C46BD5">
        <w:rPr>
          <w:rFonts w:ascii="Times New Roman" w:hAnsi="Times New Roman" w:cs="Times New Roman"/>
          <w:sz w:val="28"/>
          <w:szCs w:val="28"/>
        </w:rPr>
        <w:t xml:space="preserve">по 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обязательствам </w:t>
      </w:r>
      <w:r w:rsidR="00A533B4" w:rsidRPr="00C46BD5">
        <w:rPr>
          <w:rFonts w:ascii="Times New Roman" w:hAnsi="Times New Roman" w:cs="Times New Roman"/>
          <w:sz w:val="28"/>
          <w:szCs w:val="28"/>
        </w:rPr>
        <w:t>бюджета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A533B4" w:rsidRPr="00C46BD5">
        <w:rPr>
          <w:rFonts w:ascii="Times New Roman" w:hAnsi="Times New Roman" w:cs="Times New Roman"/>
          <w:sz w:val="28"/>
          <w:szCs w:val="28"/>
        </w:rPr>
        <w:t>ого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фонд</w:t>
      </w:r>
      <w:r w:rsidR="00A533B4" w:rsidRPr="00C46BD5">
        <w:rPr>
          <w:rFonts w:ascii="Times New Roman" w:hAnsi="Times New Roman" w:cs="Times New Roman"/>
          <w:sz w:val="28"/>
          <w:szCs w:val="28"/>
        </w:rPr>
        <w:t>а и бюджета</w:t>
      </w:r>
      <w:r>
        <w:rPr>
          <w:rFonts w:ascii="Times New Roman" w:hAnsi="Times New Roman" w:cs="Times New Roman"/>
          <w:sz w:val="28"/>
          <w:szCs w:val="28"/>
        </w:rPr>
        <w:t xml:space="preserve"> ФОМС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, долевых и членских взносов в международные организации, </w:t>
      </w:r>
      <w:r w:rsidR="000251E4" w:rsidRPr="00C46BD5">
        <w:rPr>
          <w:rFonts w:ascii="Times New Roman" w:hAnsi="Times New Roman" w:cs="Times New Roman"/>
          <w:sz w:val="28"/>
          <w:szCs w:val="28"/>
        </w:rPr>
        <w:t xml:space="preserve">по 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погашению задолженности населению по индексированным суммам, </w:t>
      </w:r>
      <w:r w:rsidR="00117390" w:rsidRPr="00C46BD5">
        <w:rPr>
          <w:rFonts w:ascii="Times New Roman" w:hAnsi="Times New Roman" w:cs="Times New Roman"/>
          <w:sz w:val="28"/>
          <w:szCs w:val="28"/>
        </w:rPr>
        <w:t xml:space="preserve">по 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выпуску кредитов, ссуд и займов (предоставление бюджетных ссуд и кредитов предприятиям и организациям), </w:t>
      </w:r>
      <w:r w:rsidR="000251E4" w:rsidRPr="00C46BD5">
        <w:rPr>
          <w:rFonts w:ascii="Times New Roman" w:hAnsi="Times New Roman" w:cs="Times New Roman"/>
          <w:sz w:val="28"/>
          <w:szCs w:val="28"/>
        </w:rPr>
        <w:t xml:space="preserve">по 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приобретению финансовых и нефинансовых активов, </w:t>
      </w:r>
      <w:r w:rsidR="003B25A9" w:rsidRPr="00C46BD5">
        <w:rPr>
          <w:rFonts w:ascii="Times New Roman" w:hAnsi="Times New Roman" w:cs="Times New Roman"/>
          <w:sz w:val="28"/>
          <w:szCs w:val="28"/>
        </w:rPr>
        <w:t xml:space="preserve">по перечислению средств в Стабилизационный фонд, </w:t>
      </w:r>
      <w:r w:rsidR="00084EEA" w:rsidRPr="00C46BD5">
        <w:rPr>
          <w:rFonts w:ascii="Times New Roman" w:hAnsi="Times New Roman" w:cs="Times New Roman"/>
          <w:sz w:val="28"/>
          <w:szCs w:val="28"/>
        </w:rPr>
        <w:t>прочим текущим расходам и другим платежам из бюджета;</w:t>
      </w:r>
    </w:p>
    <w:p w:rsidR="00084EEA" w:rsidRPr="00C46BD5" w:rsidRDefault="00E67D72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7D72">
        <w:rPr>
          <w:rFonts w:ascii="Times New Roman" w:hAnsi="Times New Roman" w:cs="Times New Roman"/>
          <w:sz w:val="28"/>
          <w:szCs w:val="28"/>
        </w:rPr>
        <w:t>–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переведенные ресурсы посредством МКП, в том числе по финансированию главных распорядителей, распорядителей и получателей бюджетных средств, </w:t>
      </w:r>
      <w:proofErr w:type="spellStart"/>
      <w:r w:rsidR="00084EEA" w:rsidRPr="00C46BD5">
        <w:rPr>
          <w:rFonts w:ascii="Times New Roman" w:hAnsi="Times New Roman" w:cs="Times New Roman"/>
          <w:sz w:val="28"/>
          <w:szCs w:val="28"/>
        </w:rPr>
        <w:t>обслуживающихся</w:t>
      </w:r>
      <w:proofErr w:type="spellEnd"/>
      <w:r w:rsidR="00084EEA" w:rsidRPr="00C46BD5">
        <w:rPr>
          <w:rFonts w:ascii="Times New Roman" w:hAnsi="Times New Roman" w:cs="Times New Roman"/>
          <w:sz w:val="28"/>
          <w:szCs w:val="28"/>
        </w:rPr>
        <w:t xml:space="preserve"> на уровне территориального подразделения; по переводу текущих грантов другим единицам сектора государственного управления; по выпуску ссуды другим уровням государственного управления (предоставление бюджетных ссуд и кредитов местным бюджетам) и другие.</w:t>
      </w:r>
    </w:p>
    <w:p w:rsidR="00084EEA" w:rsidRPr="00C46BD5" w:rsidRDefault="00084EEA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</w:t>
      </w:r>
      <w:r w:rsidR="004D22BF" w:rsidRPr="00C46BD5">
        <w:rPr>
          <w:rFonts w:ascii="Times New Roman" w:hAnsi="Times New Roman" w:cs="Times New Roman"/>
          <w:sz w:val="28"/>
          <w:szCs w:val="28"/>
        </w:rPr>
        <w:t>1</w:t>
      </w:r>
      <w:r w:rsidR="00842D0B">
        <w:rPr>
          <w:rFonts w:ascii="Times New Roman" w:hAnsi="Times New Roman" w:cs="Times New Roman"/>
          <w:sz w:val="28"/>
          <w:szCs w:val="28"/>
        </w:rPr>
        <w:t>3</w:t>
      </w:r>
      <w:r w:rsidRPr="00C46BD5">
        <w:rPr>
          <w:rFonts w:ascii="Times New Roman" w:hAnsi="Times New Roman" w:cs="Times New Roman"/>
          <w:sz w:val="28"/>
          <w:szCs w:val="28"/>
        </w:rPr>
        <w:t>. Ресурсы, поступившие на ЕКС в иностранной валюте, учитываются по официальному курсу Национального банка, установленному на день их поступления</w:t>
      </w:r>
      <w:r w:rsidR="00E67D72">
        <w:rPr>
          <w:rFonts w:ascii="Times New Roman" w:hAnsi="Times New Roman" w:cs="Times New Roman"/>
          <w:sz w:val="28"/>
          <w:szCs w:val="28"/>
        </w:rPr>
        <w:t>,</w:t>
      </w:r>
      <w:r w:rsidRPr="00C46BD5">
        <w:rPr>
          <w:rFonts w:ascii="Times New Roman" w:hAnsi="Times New Roman" w:cs="Times New Roman"/>
          <w:sz w:val="28"/>
          <w:szCs w:val="28"/>
        </w:rPr>
        <w:t xml:space="preserve"> в ресурсной части республиканского бюджета (КСК «Республиканские (нераспределенные) ресурсы»).</w:t>
      </w:r>
    </w:p>
    <w:p w:rsidR="00084EEA" w:rsidRPr="00C46BD5" w:rsidRDefault="00084EEA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</w:t>
      </w:r>
      <w:r w:rsidR="004D22BF" w:rsidRPr="00C46BD5">
        <w:rPr>
          <w:rFonts w:ascii="Times New Roman" w:hAnsi="Times New Roman" w:cs="Times New Roman"/>
          <w:sz w:val="28"/>
          <w:szCs w:val="28"/>
        </w:rPr>
        <w:t>1</w:t>
      </w:r>
      <w:r w:rsidR="00842D0B">
        <w:rPr>
          <w:rFonts w:ascii="Times New Roman" w:hAnsi="Times New Roman" w:cs="Times New Roman"/>
          <w:sz w:val="28"/>
          <w:szCs w:val="28"/>
        </w:rPr>
        <w:t>4</w:t>
      </w:r>
      <w:r w:rsidRPr="00C46BD5">
        <w:rPr>
          <w:rFonts w:ascii="Times New Roman" w:hAnsi="Times New Roman" w:cs="Times New Roman"/>
          <w:sz w:val="28"/>
          <w:szCs w:val="28"/>
        </w:rPr>
        <w:t xml:space="preserve">. На каждую отчетную дату </w:t>
      </w:r>
      <w:r w:rsidR="00CB5DB6" w:rsidRPr="00C46BD5">
        <w:rPr>
          <w:rFonts w:ascii="Times New Roman" w:hAnsi="Times New Roman" w:cs="Times New Roman"/>
          <w:sz w:val="28"/>
          <w:szCs w:val="28"/>
        </w:rPr>
        <w:t xml:space="preserve">(последний рабочий день месяца) </w:t>
      </w:r>
      <w:r w:rsidRPr="00C46BD5">
        <w:rPr>
          <w:rFonts w:ascii="Times New Roman" w:hAnsi="Times New Roman" w:cs="Times New Roman"/>
          <w:sz w:val="28"/>
          <w:szCs w:val="28"/>
        </w:rPr>
        <w:t xml:space="preserve">денежные средства в иностранной валюте пересчитываются </w:t>
      </w:r>
      <w:r w:rsidR="00D676E7" w:rsidRPr="00C46BD5">
        <w:rPr>
          <w:rFonts w:ascii="Times New Roman" w:hAnsi="Times New Roman" w:cs="Times New Roman"/>
          <w:sz w:val="28"/>
          <w:szCs w:val="28"/>
        </w:rPr>
        <w:t xml:space="preserve">в АС </w:t>
      </w:r>
      <w:r w:rsidRPr="00C46BD5">
        <w:rPr>
          <w:rFonts w:ascii="Times New Roman" w:hAnsi="Times New Roman" w:cs="Times New Roman"/>
          <w:sz w:val="28"/>
          <w:szCs w:val="28"/>
        </w:rPr>
        <w:t>по официальному курсу Национального банка, действующему на эту дату. Курсовая разница, возникающая при пересчете по денежным статьям, признается доходом или убытком.</w:t>
      </w:r>
    </w:p>
    <w:p w:rsidR="001558EB" w:rsidRPr="00C46BD5" w:rsidRDefault="001558E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11</w:t>
      </w:r>
      <w:r w:rsidR="00842D0B">
        <w:rPr>
          <w:rFonts w:ascii="Times New Roman" w:hAnsi="Times New Roman" w:cs="Times New Roman"/>
          <w:sz w:val="28"/>
          <w:szCs w:val="28"/>
        </w:rPr>
        <w:t>5</w:t>
      </w:r>
      <w:r w:rsidRPr="00C46BD5">
        <w:rPr>
          <w:rFonts w:ascii="Times New Roman" w:hAnsi="Times New Roman" w:cs="Times New Roman"/>
          <w:sz w:val="28"/>
          <w:szCs w:val="28"/>
        </w:rPr>
        <w:t xml:space="preserve">. </w:t>
      </w:r>
      <w:r w:rsidR="00B816CC">
        <w:rPr>
          <w:rFonts w:ascii="Times New Roman" w:hAnsi="Times New Roman" w:cs="Times New Roman"/>
          <w:sz w:val="28"/>
          <w:szCs w:val="28"/>
        </w:rPr>
        <w:t>Средства, поступившие на счета в</w:t>
      </w:r>
      <w:r w:rsidRPr="00C46BD5">
        <w:rPr>
          <w:rFonts w:ascii="Times New Roman" w:hAnsi="Times New Roman" w:cs="Times New Roman"/>
          <w:sz w:val="28"/>
          <w:szCs w:val="28"/>
        </w:rPr>
        <w:t xml:space="preserve">стречных фондов, не отражаются в ресурсной части республиканского бюджета (КСК «Республиканские (нераспределенные) ресурсы»). </w:t>
      </w:r>
    </w:p>
    <w:p w:rsidR="001558EB" w:rsidRPr="00C46BD5" w:rsidRDefault="001558EB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 xml:space="preserve">Снятие </w:t>
      </w:r>
      <w:r w:rsidR="00E95273" w:rsidRPr="00C46BD5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B816CC">
        <w:rPr>
          <w:rFonts w:ascii="Times New Roman" w:hAnsi="Times New Roman" w:cs="Times New Roman"/>
          <w:sz w:val="28"/>
          <w:szCs w:val="28"/>
        </w:rPr>
        <w:t>средств со счетов в</w:t>
      </w:r>
      <w:r w:rsidRPr="00C46BD5">
        <w:rPr>
          <w:rFonts w:ascii="Times New Roman" w:hAnsi="Times New Roman" w:cs="Times New Roman"/>
          <w:sz w:val="28"/>
          <w:szCs w:val="28"/>
        </w:rPr>
        <w:t xml:space="preserve">стречных фондов осуществляется </w:t>
      </w:r>
      <w:r w:rsidR="000B32FA" w:rsidRPr="00C46BD5">
        <w:rPr>
          <w:rFonts w:ascii="Times New Roman" w:hAnsi="Times New Roman" w:cs="Times New Roman"/>
          <w:sz w:val="28"/>
          <w:szCs w:val="28"/>
        </w:rPr>
        <w:t xml:space="preserve">уполномоченным государственным органом по </w:t>
      </w:r>
      <w:r w:rsidR="00D676E7" w:rsidRPr="00C46BD5">
        <w:rPr>
          <w:rFonts w:ascii="Times New Roman" w:hAnsi="Times New Roman" w:cs="Times New Roman"/>
          <w:sz w:val="28"/>
          <w:szCs w:val="28"/>
        </w:rPr>
        <w:t>распоряжению К</w:t>
      </w:r>
      <w:r w:rsidR="000B32FA" w:rsidRPr="00C46BD5">
        <w:rPr>
          <w:rFonts w:ascii="Times New Roman" w:hAnsi="Times New Roman" w:cs="Times New Roman"/>
          <w:sz w:val="28"/>
          <w:szCs w:val="28"/>
        </w:rPr>
        <w:t xml:space="preserve">абинета </w:t>
      </w:r>
      <w:r w:rsidR="00D676E7" w:rsidRPr="00C46BD5">
        <w:rPr>
          <w:rFonts w:ascii="Times New Roman" w:hAnsi="Times New Roman" w:cs="Times New Roman"/>
          <w:sz w:val="28"/>
          <w:szCs w:val="28"/>
        </w:rPr>
        <w:t>М</w:t>
      </w:r>
      <w:r w:rsidR="000B32FA" w:rsidRPr="00C46BD5">
        <w:rPr>
          <w:rFonts w:ascii="Times New Roman" w:hAnsi="Times New Roman" w:cs="Times New Roman"/>
          <w:sz w:val="28"/>
          <w:szCs w:val="28"/>
        </w:rPr>
        <w:t xml:space="preserve">инистров </w:t>
      </w:r>
      <w:r w:rsidRPr="00C46BD5">
        <w:rPr>
          <w:rFonts w:ascii="Times New Roman" w:hAnsi="Times New Roman" w:cs="Times New Roman"/>
          <w:sz w:val="28"/>
          <w:szCs w:val="28"/>
        </w:rPr>
        <w:t>и с разрешения международных финансовых организаций и институтов (доноров) для выполнения требований определенных программ или для покрытия расходов государственного бюджета.</w:t>
      </w:r>
    </w:p>
    <w:p w:rsidR="00084EEA" w:rsidRPr="00C46BD5" w:rsidRDefault="00084EEA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</w:t>
      </w:r>
      <w:r w:rsidR="00ED0F58" w:rsidRPr="00C46BD5">
        <w:rPr>
          <w:rFonts w:ascii="Times New Roman" w:hAnsi="Times New Roman" w:cs="Times New Roman"/>
          <w:sz w:val="28"/>
          <w:szCs w:val="28"/>
        </w:rPr>
        <w:t>1</w:t>
      </w:r>
      <w:r w:rsidR="00842D0B">
        <w:rPr>
          <w:rFonts w:ascii="Times New Roman" w:hAnsi="Times New Roman" w:cs="Times New Roman"/>
          <w:sz w:val="28"/>
          <w:szCs w:val="28"/>
        </w:rPr>
        <w:t>6</w:t>
      </w:r>
      <w:r w:rsidRPr="00C46BD5">
        <w:rPr>
          <w:rFonts w:ascii="Times New Roman" w:hAnsi="Times New Roman" w:cs="Times New Roman"/>
          <w:sz w:val="28"/>
          <w:szCs w:val="28"/>
        </w:rPr>
        <w:t>. Средства республиканского бюджета, направленные на финансирование бюджетных учреждений</w:t>
      </w:r>
      <w:r w:rsidR="00E67D72">
        <w:rPr>
          <w:rFonts w:ascii="Times New Roman" w:hAnsi="Times New Roman" w:cs="Times New Roman"/>
          <w:sz w:val="28"/>
          <w:szCs w:val="28"/>
        </w:rPr>
        <w:t>,</w:t>
      </w:r>
      <w:r w:rsidRPr="00C46BD5">
        <w:rPr>
          <w:rFonts w:ascii="Times New Roman" w:hAnsi="Times New Roman" w:cs="Times New Roman"/>
          <w:sz w:val="28"/>
          <w:szCs w:val="28"/>
        </w:rPr>
        <w:t xml:space="preserve"> отражаются по дебету КСК «Республиканские (нераспределенные) ресурсы».</w:t>
      </w:r>
    </w:p>
    <w:p w:rsidR="00084EEA" w:rsidRPr="00C46BD5" w:rsidRDefault="00084EEA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</w:t>
      </w:r>
      <w:r w:rsidR="005B591F" w:rsidRPr="00C46BD5">
        <w:rPr>
          <w:rFonts w:ascii="Times New Roman" w:hAnsi="Times New Roman" w:cs="Times New Roman"/>
          <w:sz w:val="28"/>
          <w:szCs w:val="28"/>
        </w:rPr>
        <w:t>1</w:t>
      </w:r>
      <w:r w:rsidR="00842D0B">
        <w:rPr>
          <w:rFonts w:ascii="Times New Roman" w:hAnsi="Times New Roman" w:cs="Times New Roman"/>
          <w:sz w:val="28"/>
          <w:szCs w:val="28"/>
        </w:rPr>
        <w:t>7</w:t>
      </w:r>
      <w:r w:rsidRPr="00C46BD5">
        <w:rPr>
          <w:rFonts w:ascii="Times New Roman" w:hAnsi="Times New Roman" w:cs="Times New Roman"/>
          <w:sz w:val="28"/>
          <w:szCs w:val="28"/>
        </w:rPr>
        <w:t>. По завершении операци</w:t>
      </w:r>
      <w:r w:rsidR="00E67D72">
        <w:rPr>
          <w:rFonts w:ascii="Times New Roman" w:hAnsi="Times New Roman" w:cs="Times New Roman"/>
          <w:sz w:val="28"/>
          <w:szCs w:val="28"/>
        </w:rPr>
        <w:t>онного дня или отчетного месяца</w:t>
      </w:r>
      <w:r w:rsidRPr="00C46BD5">
        <w:rPr>
          <w:rFonts w:ascii="Times New Roman" w:hAnsi="Times New Roman" w:cs="Times New Roman"/>
          <w:sz w:val="28"/>
          <w:szCs w:val="28"/>
        </w:rPr>
        <w:t xml:space="preserve"> сальдо в КСК «Республиканские (нераспределенные) ресурсы» может иметь «положительное» или «отрицательное» значение в зависимости от полученных ресурсов и произведенных операций по финансированию.</w:t>
      </w:r>
    </w:p>
    <w:p w:rsidR="00084EEA" w:rsidRPr="00C46BD5" w:rsidRDefault="00084EEA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</w:t>
      </w:r>
      <w:r w:rsidR="00A4641F" w:rsidRPr="00C46BD5">
        <w:rPr>
          <w:rFonts w:ascii="Times New Roman" w:hAnsi="Times New Roman" w:cs="Times New Roman"/>
          <w:sz w:val="28"/>
          <w:szCs w:val="28"/>
        </w:rPr>
        <w:t>1</w:t>
      </w:r>
      <w:r w:rsidR="00842D0B">
        <w:rPr>
          <w:rFonts w:ascii="Times New Roman" w:hAnsi="Times New Roman" w:cs="Times New Roman"/>
          <w:sz w:val="28"/>
          <w:szCs w:val="28"/>
        </w:rPr>
        <w:t>8</w:t>
      </w:r>
      <w:r w:rsidRPr="00C46BD5">
        <w:rPr>
          <w:rFonts w:ascii="Times New Roman" w:hAnsi="Times New Roman" w:cs="Times New Roman"/>
          <w:sz w:val="28"/>
          <w:szCs w:val="28"/>
        </w:rPr>
        <w:t>. При образовании дебетового (отрицательного) сальдо в КСК «Республиканские (нераспределенные) ресурсы» расходы с казначейских лице</w:t>
      </w:r>
      <w:r w:rsidR="00125402">
        <w:rPr>
          <w:rFonts w:ascii="Times New Roman" w:hAnsi="Times New Roman" w:cs="Times New Roman"/>
          <w:sz w:val="28"/>
          <w:szCs w:val="28"/>
        </w:rPr>
        <w:t>вых счетов бюджетных учреждений</w:t>
      </w:r>
      <w:r w:rsidRPr="00C46BD5">
        <w:rPr>
          <w:rFonts w:ascii="Times New Roman" w:hAnsi="Times New Roman" w:cs="Times New Roman"/>
          <w:sz w:val="28"/>
          <w:szCs w:val="28"/>
        </w:rPr>
        <w:t xml:space="preserve"> не прекращаются.</w:t>
      </w:r>
    </w:p>
    <w:p w:rsidR="00084EEA" w:rsidRPr="00C46BD5" w:rsidRDefault="00084EEA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</w:t>
      </w:r>
      <w:r w:rsidR="00842D0B">
        <w:rPr>
          <w:rFonts w:ascii="Times New Roman" w:hAnsi="Times New Roman" w:cs="Times New Roman"/>
          <w:sz w:val="28"/>
          <w:szCs w:val="28"/>
        </w:rPr>
        <w:t>19</w:t>
      </w:r>
      <w:r w:rsidRPr="00C46BD5">
        <w:rPr>
          <w:rFonts w:ascii="Times New Roman" w:hAnsi="Times New Roman" w:cs="Times New Roman"/>
          <w:sz w:val="28"/>
          <w:szCs w:val="28"/>
        </w:rPr>
        <w:t>. Уполномоченный государственный орган осуществляет ежедневный мониторинг и контроль остатков денежных средств на ЕКС, сальдо которого должно иметь «положительное» значение, наличие «отрицательного» сальдо на ЕКС не допускается.</w:t>
      </w:r>
    </w:p>
    <w:p w:rsidR="00084EEA" w:rsidRPr="00C46BD5" w:rsidRDefault="00264286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</w:t>
      </w:r>
      <w:r w:rsidR="00842D0B">
        <w:rPr>
          <w:rFonts w:ascii="Times New Roman" w:hAnsi="Times New Roman" w:cs="Times New Roman"/>
          <w:sz w:val="28"/>
          <w:szCs w:val="28"/>
        </w:rPr>
        <w:t>20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. Для выполнения обязательств республиканского бюджета уполномоченный государственный орган </w:t>
      </w:r>
      <w:r w:rsidR="00E81AFE" w:rsidRPr="00C46BD5">
        <w:rPr>
          <w:rFonts w:ascii="Times New Roman" w:hAnsi="Times New Roman" w:cs="Times New Roman"/>
          <w:sz w:val="28"/>
          <w:szCs w:val="28"/>
        </w:rPr>
        <w:t xml:space="preserve">имеет право </w:t>
      </w:r>
      <w:r w:rsidR="00084EEA" w:rsidRPr="00C46BD5">
        <w:rPr>
          <w:rFonts w:ascii="Times New Roman" w:hAnsi="Times New Roman" w:cs="Times New Roman"/>
          <w:sz w:val="28"/>
          <w:szCs w:val="28"/>
        </w:rPr>
        <w:t>использ</w:t>
      </w:r>
      <w:r w:rsidR="00E81AFE" w:rsidRPr="00C46BD5">
        <w:rPr>
          <w:rFonts w:ascii="Times New Roman" w:hAnsi="Times New Roman" w:cs="Times New Roman"/>
          <w:sz w:val="28"/>
          <w:szCs w:val="28"/>
        </w:rPr>
        <w:t>овать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 свободные остатки </w:t>
      </w:r>
      <w:r w:rsidR="00016A59" w:rsidRPr="00C46BD5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084EEA" w:rsidRPr="00C46BD5">
        <w:rPr>
          <w:rFonts w:ascii="Times New Roman" w:hAnsi="Times New Roman" w:cs="Times New Roman"/>
          <w:sz w:val="28"/>
          <w:szCs w:val="28"/>
        </w:rPr>
        <w:t xml:space="preserve">средств, размещенных на ЕКС. </w:t>
      </w:r>
    </w:p>
    <w:p w:rsidR="00084EEA" w:rsidRPr="00C46BD5" w:rsidRDefault="00084EEA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</w:t>
      </w:r>
      <w:r w:rsidR="00842D0B">
        <w:rPr>
          <w:rFonts w:ascii="Times New Roman" w:hAnsi="Times New Roman" w:cs="Times New Roman"/>
          <w:sz w:val="28"/>
          <w:szCs w:val="28"/>
          <w:lang w:val="ky-KG"/>
        </w:rPr>
        <w:t>21</w:t>
      </w:r>
      <w:r w:rsidRPr="00C46BD5">
        <w:rPr>
          <w:rFonts w:ascii="Times New Roman" w:hAnsi="Times New Roman" w:cs="Times New Roman"/>
          <w:sz w:val="28"/>
          <w:szCs w:val="28"/>
        </w:rPr>
        <w:t>. По завершении бюджетного года сальдо в КСК «Республиканские (нераспределенные) ресурсы» должно иметь «положительное» значение и сохранено в размерах оборотной кассовой наличности, установленной нормативными правовыми актами о бюджете на соответствующий бюджетный год.</w:t>
      </w:r>
    </w:p>
    <w:p w:rsidR="00084EEA" w:rsidRPr="00C46BD5" w:rsidRDefault="00084EEA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</w:t>
      </w:r>
      <w:r w:rsidR="00051F91" w:rsidRPr="00C46BD5">
        <w:rPr>
          <w:rFonts w:ascii="Times New Roman" w:hAnsi="Times New Roman" w:cs="Times New Roman"/>
          <w:sz w:val="28"/>
          <w:szCs w:val="28"/>
        </w:rPr>
        <w:t>2</w:t>
      </w:r>
      <w:r w:rsidR="00842D0B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C46BD5">
        <w:rPr>
          <w:rFonts w:ascii="Times New Roman" w:hAnsi="Times New Roman" w:cs="Times New Roman"/>
          <w:sz w:val="28"/>
          <w:szCs w:val="28"/>
        </w:rPr>
        <w:t xml:space="preserve">. Финансовый разрыв на </w:t>
      </w:r>
      <w:r w:rsidR="00E95273" w:rsidRPr="00C46BD5">
        <w:rPr>
          <w:rFonts w:ascii="Times New Roman" w:hAnsi="Times New Roman" w:cs="Times New Roman"/>
          <w:sz w:val="28"/>
          <w:szCs w:val="28"/>
        </w:rPr>
        <w:t xml:space="preserve">последний рабочий день текущего бюджетного года </w:t>
      </w:r>
      <w:r w:rsidRPr="00C46BD5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084EEA" w:rsidRPr="00C46BD5" w:rsidRDefault="00084EEA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</w:t>
      </w:r>
      <w:r w:rsidR="00051F91" w:rsidRPr="00C46BD5">
        <w:rPr>
          <w:rFonts w:ascii="Times New Roman" w:hAnsi="Times New Roman" w:cs="Times New Roman"/>
          <w:sz w:val="28"/>
          <w:szCs w:val="28"/>
        </w:rPr>
        <w:t>2</w:t>
      </w:r>
      <w:r w:rsidR="00842D0B">
        <w:rPr>
          <w:rFonts w:ascii="Times New Roman" w:hAnsi="Times New Roman" w:cs="Times New Roman"/>
          <w:sz w:val="28"/>
          <w:szCs w:val="28"/>
          <w:lang w:val="ky-KG"/>
        </w:rPr>
        <w:t>3</w:t>
      </w:r>
      <w:r w:rsidRPr="00C46BD5">
        <w:rPr>
          <w:rFonts w:ascii="Times New Roman" w:hAnsi="Times New Roman" w:cs="Times New Roman"/>
          <w:sz w:val="28"/>
          <w:szCs w:val="28"/>
        </w:rPr>
        <w:t>. До последнего рабочего дня текущего бюджетного года включительно уполномоченный государственный орган обязан оплатить санкционированные к оплате в установленном порядке бюджетные обязательства в пределах остатка средств на ЕКС.</w:t>
      </w:r>
    </w:p>
    <w:p w:rsidR="00DC0F60" w:rsidRPr="00C46BD5" w:rsidRDefault="00DC0F60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12</w:t>
      </w:r>
      <w:r w:rsidR="00842D0B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5B591F" w:rsidRPr="00C46BD5">
        <w:rPr>
          <w:rFonts w:ascii="Times New Roman" w:hAnsi="Times New Roman" w:cs="Times New Roman"/>
          <w:sz w:val="28"/>
          <w:szCs w:val="28"/>
        </w:rPr>
        <w:t>.</w:t>
      </w:r>
      <w:r w:rsidRPr="00C46BD5">
        <w:rPr>
          <w:rFonts w:ascii="Times New Roman" w:hAnsi="Times New Roman" w:cs="Times New Roman"/>
          <w:sz w:val="28"/>
          <w:szCs w:val="28"/>
        </w:rPr>
        <w:t xml:space="preserve"> Неиспользованные остатки предоставленных межбюджетных трансфертов в виде:</w:t>
      </w:r>
    </w:p>
    <w:p w:rsidR="003E4391" w:rsidRDefault="003E4391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C0F60" w:rsidRPr="00C46BD5">
        <w:rPr>
          <w:rFonts w:ascii="Times New Roman" w:hAnsi="Times New Roman" w:cs="Times New Roman"/>
          <w:sz w:val="28"/>
          <w:szCs w:val="28"/>
        </w:rPr>
        <w:t xml:space="preserve"> выравнивающих трансфертов, цел</w:t>
      </w:r>
      <w:r>
        <w:rPr>
          <w:rFonts w:ascii="Times New Roman" w:hAnsi="Times New Roman" w:cs="Times New Roman"/>
          <w:sz w:val="28"/>
          <w:szCs w:val="28"/>
        </w:rPr>
        <w:t xml:space="preserve">евых трансфертов </w:t>
      </w:r>
      <w:r w:rsidRPr="003E439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 завершении</w:t>
      </w:r>
      <w:r w:rsidR="00DC0F60" w:rsidRPr="00C46BD5">
        <w:rPr>
          <w:rFonts w:ascii="Times New Roman" w:hAnsi="Times New Roman" w:cs="Times New Roman"/>
          <w:sz w:val="28"/>
          <w:szCs w:val="28"/>
        </w:rPr>
        <w:t xml:space="preserve"> бюджетного года подлежат уменьшению путем </w:t>
      </w:r>
      <w:r w:rsidR="00B84C1E" w:rsidRPr="00C46BD5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DC0F60" w:rsidRPr="00C46BD5">
        <w:rPr>
          <w:rFonts w:ascii="Times New Roman" w:hAnsi="Times New Roman" w:cs="Times New Roman"/>
          <w:sz w:val="28"/>
          <w:szCs w:val="28"/>
        </w:rPr>
        <w:t>показателей финансового (кассового плана) по расходам последнего месяца з</w:t>
      </w:r>
      <w:r>
        <w:rPr>
          <w:rFonts w:ascii="Times New Roman" w:hAnsi="Times New Roman" w:cs="Times New Roman"/>
          <w:sz w:val="28"/>
          <w:szCs w:val="28"/>
        </w:rPr>
        <w:t>авершающего бюджетного года;</w:t>
      </w:r>
    </w:p>
    <w:p w:rsidR="00DC0F60" w:rsidRPr="00C46BD5" w:rsidRDefault="003E4391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C0F60" w:rsidRPr="00C46BD5">
        <w:rPr>
          <w:rFonts w:ascii="Times New Roman" w:hAnsi="Times New Roman" w:cs="Times New Roman"/>
          <w:sz w:val="28"/>
          <w:szCs w:val="28"/>
        </w:rPr>
        <w:t xml:space="preserve">ассигнований из республиканского бюджета в бюджеты Социального фонда и </w:t>
      </w:r>
      <w:r>
        <w:rPr>
          <w:rFonts w:ascii="Times New Roman" w:hAnsi="Times New Roman" w:cs="Times New Roman"/>
          <w:sz w:val="28"/>
          <w:szCs w:val="28"/>
        </w:rPr>
        <w:t xml:space="preserve">ФОМС </w:t>
      </w:r>
      <w:r w:rsidRPr="003E439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 завершении</w:t>
      </w:r>
      <w:r w:rsidR="00DC0F60" w:rsidRPr="00C46BD5">
        <w:rPr>
          <w:rFonts w:ascii="Times New Roman" w:hAnsi="Times New Roman" w:cs="Times New Roman"/>
          <w:sz w:val="28"/>
          <w:szCs w:val="28"/>
        </w:rPr>
        <w:t xml:space="preserve"> бюджетного года переводятся как начальное сальдо на начало очередного бюджетного года.</w:t>
      </w:r>
    </w:p>
    <w:p w:rsidR="00783249" w:rsidRPr="00C46BD5" w:rsidRDefault="00122AAC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12</w:t>
      </w:r>
      <w:r w:rsidR="00842D0B"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C46BD5">
        <w:rPr>
          <w:rFonts w:ascii="Times New Roman" w:hAnsi="Times New Roman" w:cs="Times New Roman"/>
          <w:sz w:val="28"/>
          <w:szCs w:val="28"/>
        </w:rPr>
        <w:t xml:space="preserve">. Неиспользованные бюджетными учреждениями остатки бюджетных средств по завершении бюджетного года (нераспределенные ресурсы </w:t>
      </w:r>
      <w:r w:rsidR="00BF01C3" w:rsidRPr="00C46BD5">
        <w:rPr>
          <w:rFonts w:ascii="Times New Roman" w:hAnsi="Times New Roman" w:cs="Times New Roman"/>
          <w:sz w:val="28"/>
          <w:szCs w:val="28"/>
        </w:rPr>
        <w:t>(</w:t>
      </w:r>
      <w:r w:rsidRPr="00C46BD5">
        <w:rPr>
          <w:rFonts w:ascii="Times New Roman" w:hAnsi="Times New Roman" w:cs="Times New Roman"/>
          <w:sz w:val="28"/>
          <w:szCs w:val="28"/>
        </w:rPr>
        <w:t xml:space="preserve">республиканские, местные), специальные средства (республиканские, местные), депозитные (республиканские, местные) переводятся как начальное сальдо на начало очередного бюджетного года. </w:t>
      </w:r>
    </w:p>
    <w:p w:rsidR="00C0165A" w:rsidRPr="00C46BD5" w:rsidRDefault="00084EEA" w:rsidP="00DD3913">
      <w:pPr>
        <w:pStyle w:val="tkTekst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BD5">
        <w:rPr>
          <w:rFonts w:ascii="Times New Roman" w:hAnsi="Times New Roman" w:cs="Times New Roman"/>
          <w:sz w:val="28"/>
          <w:szCs w:val="28"/>
        </w:rPr>
        <w:t>1</w:t>
      </w:r>
      <w:r w:rsidR="00051F91" w:rsidRPr="00C46BD5">
        <w:rPr>
          <w:rFonts w:ascii="Times New Roman" w:hAnsi="Times New Roman" w:cs="Times New Roman"/>
          <w:sz w:val="28"/>
          <w:szCs w:val="28"/>
        </w:rPr>
        <w:t>2</w:t>
      </w:r>
      <w:r w:rsidR="005B2939">
        <w:rPr>
          <w:rFonts w:ascii="Times New Roman" w:hAnsi="Times New Roman" w:cs="Times New Roman"/>
          <w:sz w:val="28"/>
          <w:szCs w:val="28"/>
          <w:lang w:val="ky-KG"/>
        </w:rPr>
        <w:t>6</w:t>
      </w:r>
      <w:r w:rsidRPr="00C46BD5">
        <w:rPr>
          <w:rFonts w:ascii="Times New Roman" w:hAnsi="Times New Roman" w:cs="Times New Roman"/>
          <w:sz w:val="28"/>
          <w:szCs w:val="28"/>
        </w:rPr>
        <w:t xml:space="preserve">. Остатки денежных средств на </w:t>
      </w:r>
      <w:r w:rsidR="00EC178F" w:rsidRPr="00C46BD5">
        <w:rPr>
          <w:rFonts w:ascii="Times New Roman" w:hAnsi="Times New Roman" w:cs="Times New Roman"/>
          <w:sz w:val="28"/>
          <w:szCs w:val="28"/>
        </w:rPr>
        <w:t xml:space="preserve">ЕКС </w:t>
      </w:r>
      <w:r w:rsidR="00C0165A" w:rsidRPr="00C46BD5">
        <w:rPr>
          <w:rStyle w:val="ed"/>
          <w:rFonts w:ascii="Times New Roman" w:hAnsi="Times New Roman" w:cs="Times New Roman"/>
          <w:sz w:val="28"/>
          <w:szCs w:val="28"/>
        </w:rPr>
        <w:t xml:space="preserve">уполномоченного государственного </w:t>
      </w:r>
      <w:r w:rsidR="00C0165A" w:rsidRPr="00C46BD5">
        <w:rPr>
          <w:rFonts w:ascii="Times New Roman" w:hAnsi="Times New Roman" w:cs="Times New Roman"/>
          <w:sz w:val="28"/>
          <w:szCs w:val="28"/>
        </w:rPr>
        <w:t>органа учитываются в бюджете очередного бюджетного года в качестве остатка на начало очередного бюджетного года.</w:t>
      </w:r>
    </w:p>
    <w:p w:rsidR="00084EEA" w:rsidRPr="00C46BD5" w:rsidRDefault="00084EEA" w:rsidP="00DD3913">
      <w:pPr>
        <w:pStyle w:val="af0"/>
        <w:widowControl w:val="0"/>
        <w:spacing w:before="0" w:beforeAutospacing="0" w:after="0" w:afterAutospacing="0"/>
        <w:ind w:firstLine="420"/>
        <w:jc w:val="both"/>
        <w:rPr>
          <w:i/>
          <w:sz w:val="28"/>
          <w:szCs w:val="28"/>
        </w:rPr>
      </w:pPr>
    </w:p>
    <w:sectPr w:rsidR="00084EEA" w:rsidRPr="00C46BD5" w:rsidSect="00DD3913">
      <w:footerReference w:type="default" r:id="rId9"/>
      <w:pgSz w:w="11906" w:h="16838" w:code="9"/>
      <w:pgMar w:top="1134" w:right="1701" w:bottom="1134" w:left="1701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C4F" w:rsidRDefault="00FD2C4F" w:rsidP="00084EEA">
      <w:pPr>
        <w:spacing w:after="0" w:line="240" w:lineRule="auto"/>
      </w:pPr>
      <w:r>
        <w:separator/>
      </w:r>
    </w:p>
  </w:endnote>
  <w:endnote w:type="continuationSeparator" w:id="0">
    <w:p w:rsidR="00FD2C4F" w:rsidRDefault="00FD2C4F" w:rsidP="0008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23191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D2C4F" w:rsidRPr="003D6BFD" w:rsidRDefault="00FD2C4F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D6B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6B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6B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3C9C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Pr="003D6B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D2C4F" w:rsidRDefault="00FD2C4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C4F" w:rsidRDefault="00FD2C4F" w:rsidP="00084EEA">
      <w:pPr>
        <w:spacing w:after="0" w:line="240" w:lineRule="auto"/>
      </w:pPr>
      <w:r>
        <w:separator/>
      </w:r>
    </w:p>
  </w:footnote>
  <w:footnote w:type="continuationSeparator" w:id="0">
    <w:p w:rsidR="00FD2C4F" w:rsidRDefault="00FD2C4F" w:rsidP="00084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B0163"/>
    <w:multiLevelType w:val="hybridMultilevel"/>
    <w:tmpl w:val="D3922D9C"/>
    <w:lvl w:ilvl="0" w:tplc="0CE40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01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7C4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C2F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B0D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480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FA1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FCC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1A2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070923"/>
    <w:multiLevelType w:val="hybridMultilevel"/>
    <w:tmpl w:val="625A7B92"/>
    <w:lvl w:ilvl="0" w:tplc="21CAB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F01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8AA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5C7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008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D20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6E9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A6E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6AC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B0800A8"/>
    <w:multiLevelType w:val="hybridMultilevel"/>
    <w:tmpl w:val="AF6C47A6"/>
    <w:lvl w:ilvl="0" w:tplc="3028D766">
      <w:start w:val="1"/>
      <w:numFmt w:val="decimal"/>
      <w:lvlText w:val="%1."/>
      <w:lvlJc w:val="left"/>
      <w:pPr>
        <w:ind w:left="786" w:hanging="360"/>
      </w:pPr>
      <w:rPr>
        <w:rFonts w:hint="default"/>
        <w:color w:val="943634" w:themeColor="accent2" w:themeShade="BF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C2477BC"/>
    <w:multiLevelType w:val="hybridMultilevel"/>
    <w:tmpl w:val="5492C3D0"/>
    <w:lvl w:ilvl="0" w:tplc="BEB4A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7CF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AE7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6C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28C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160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124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18B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788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57E79D1"/>
    <w:multiLevelType w:val="hybridMultilevel"/>
    <w:tmpl w:val="D0F6F51A"/>
    <w:lvl w:ilvl="0" w:tplc="9B70B80A">
      <w:start w:val="1"/>
      <w:numFmt w:val="decimal"/>
      <w:lvlText w:val="%1)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0E657C"/>
    <w:multiLevelType w:val="hybridMultilevel"/>
    <w:tmpl w:val="07AC9106"/>
    <w:lvl w:ilvl="0" w:tplc="3C4A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90E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129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043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FCF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0A8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EE8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B8F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941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C6843A3"/>
    <w:multiLevelType w:val="hybridMultilevel"/>
    <w:tmpl w:val="2236C142"/>
    <w:lvl w:ilvl="0" w:tplc="B8A64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E0B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209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C67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2C5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882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ECF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BC0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F2D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96343A9"/>
    <w:multiLevelType w:val="hybridMultilevel"/>
    <w:tmpl w:val="76A4EEE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EA"/>
    <w:rsid w:val="0000306D"/>
    <w:rsid w:val="0000623D"/>
    <w:rsid w:val="00016347"/>
    <w:rsid w:val="00016A59"/>
    <w:rsid w:val="000251E4"/>
    <w:rsid w:val="00025F7E"/>
    <w:rsid w:val="000339EB"/>
    <w:rsid w:val="00035D3A"/>
    <w:rsid w:val="00037E25"/>
    <w:rsid w:val="00050EF3"/>
    <w:rsid w:val="00051F91"/>
    <w:rsid w:val="00053B90"/>
    <w:rsid w:val="00054BEA"/>
    <w:rsid w:val="00062612"/>
    <w:rsid w:val="0007298E"/>
    <w:rsid w:val="00072D99"/>
    <w:rsid w:val="00073E51"/>
    <w:rsid w:val="00076EE5"/>
    <w:rsid w:val="00080DE5"/>
    <w:rsid w:val="00084EEA"/>
    <w:rsid w:val="00086554"/>
    <w:rsid w:val="000A0F68"/>
    <w:rsid w:val="000A77F3"/>
    <w:rsid w:val="000A7A7C"/>
    <w:rsid w:val="000A7E97"/>
    <w:rsid w:val="000B32FA"/>
    <w:rsid w:val="000B62D6"/>
    <w:rsid w:val="000B6F0B"/>
    <w:rsid w:val="000C2D9B"/>
    <w:rsid w:val="000C4E93"/>
    <w:rsid w:val="000C5F63"/>
    <w:rsid w:val="000D3773"/>
    <w:rsid w:val="000D7113"/>
    <w:rsid w:val="000D7A7B"/>
    <w:rsid w:val="000E2431"/>
    <w:rsid w:val="000E2C8C"/>
    <w:rsid w:val="000E5702"/>
    <w:rsid w:val="000E7B53"/>
    <w:rsid w:val="000F12DF"/>
    <w:rsid w:val="000F1B59"/>
    <w:rsid w:val="000F3397"/>
    <w:rsid w:val="000F3BA1"/>
    <w:rsid w:val="000F6030"/>
    <w:rsid w:val="000F7F0E"/>
    <w:rsid w:val="001007BC"/>
    <w:rsid w:val="00105844"/>
    <w:rsid w:val="00112778"/>
    <w:rsid w:val="00115341"/>
    <w:rsid w:val="00117390"/>
    <w:rsid w:val="00122AAC"/>
    <w:rsid w:val="00124EF5"/>
    <w:rsid w:val="00125178"/>
    <w:rsid w:val="00125402"/>
    <w:rsid w:val="00125FB0"/>
    <w:rsid w:val="0014529A"/>
    <w:rsid w:val="001455B3"/>
    <w:rsid w:val="001473C6"/>
    <w:rsid w:val="00152C00"/>
    <w:rsid w:val="00153C45"/>
    <w:rsid w:val="001549EE"/>
    <w:rsid w:val="001558EB"/>
    <w:rsid w:val="00157E4A"/>
    <w:rsid w:val="00162424"/>
    <w:rsid w:val="00163229"/>
    <w:rsid w:val="00166A59"/>
    <w:rsid w:val="001671B0"/>
    <w:rsid w:val="00167627"/>
    <w:rsid w:val="00173588"/>
    <w:rsid w:val="0017485E"/>
    <w:rsid w:val="0018590E"/>
    <w:rsid w:val="00192A18"/>
    <w:rsid w:val="00192B93"/>
    <w:rsid w:val="0019449E"/>
    <w:rsid w:val="00197684"/>
    <w:rsid w:val="001A26BA"/>
    <w:rsid w:val="001A6E3C"/>
    <w:rsid w:val="001A6ECA"/>
    <w:rsid w:val="001B0952"/>
    <w:rsid w:val="001B56B6"/>
    <w:rsid w:val="001B56C0"/>
    <w:rsid w:val="001B6526"/>
    <w:rsid w:val="001C081B"/>
    <w:rsid w:val="001C545A"/>
    <w:rsid w:val="001D09EA"/>
    <w:rsid w:val="001D0AC5"/>
    <w:rsid w:val="001D7BA7"/>
    <w:rsid w:val="001D7C4D"/>
    <w:rsid w:val="001E6279"/>
    <w:rsid w:val="001F45D4"/>
    <w:rsid w:val="001F7A28"/>
    <w:rsid w:val="00207F93"/>
    <w:rsid w:val="0021109B"/>
    <w:rsid w:val="002116D3"/>
    <w:rsid w:val="002119E3"/>
    <w:rsid w:val="00212DDD"/>
    <w:rsid w:val="00213766"/>
    <w:rsid w:val="0021650C"/>
    <w:rsid w:val="00217BF0"/>
    <w:rsid w:val="0022046A"/>
    <w:rsid w:val="002277C8"/>
    <w:rsid w:val="00231C9F"/>
    <w:rsid w:val="00231D1B"/>
    <w:rsid w:val="00232E30"/>
    <w:rsid w:val="002341CF"/>
    <w:rsid w:val="002443F0"/>
    <w:rsid w:val="00261279"/>
    <w:rsid w:val="0026401C"/>
    <w:rsid w:val="00264286"/>
    <w:rsid w:val="002647A6"/>
    <w:rsid w:val="0027151F"/>
    <w:rsid w:val="002817F2"/>
    <w:rsid w:val="00293AF4"/>
    <w:rsid w:val="00294371"/>
    <w:rsid w:val="00294CCC"/>
    <w:rsid w:val="002978F6"/>
    <w:rsid w:val="002A02F0"/>
    <w:rsid w:val="002A3BCD"/>
    <w:rsid w:val="002A3DCA"/>
    <w:rsid w:val="002B71D4"/>
    <w:rsid w:val="002C0845"/>
    <w:rsid w:val="002C143D"/>
    <w:rsid w:val="002C1FC3"/>
    <w:rsid w:val="002C2418"/>
    <w:rsid w:val="002D53C2"/>
    <w:rsid w:val="002D5EF2"/>
    <w:rsid w:val="002E115A"/>
    <w:rsid w:val="002E4EF4"/>
    <w:rsid w:val="002E5A49"/>
    <w:rsid w:val="002E7EC1"/>
    <w:rsid w:val="002F40BB"/>
    <w:rsid w:val="002F7C2B"/>
    <w:rsid w:val="0030326A"/>
    <w:rsid w:val="00311A8D"/>
    <w:rsid w:val="00316868"/>
    <w:rsid w:val="00321989"/>
    <w:rsid w:val="0032231B"/>
    <w:rsid w:val="0032660D"/>
    <w:rsid w:val="003273C9"/>
    <w:rsid w:val="003274A6"/>
    <w:rsid w:val="00330914"/>
    <w:rsid w:val="00332058"/>
    <w:rsid w:val="0033466C"/>
    <w:rsid w:val="00334A30"/>
    <w:rsid w:val="00335E98"/>
    <w:rsid w:val="00336E9F"/>
    <w:rsid w:val="00340020"/>
    <w:rsid w:val="0034501E"/>
    <w:rsid w:val="0034608B"/>
    <w:rsid w:val="00346ED0"/>
    <w:rsid w:val="003566C5"/>
    <w:rsid w:val="0036225D"/>
    <w:rsid w:val="00371AC7"/>
    <w:rsid w:val="003736F7"/>
    <w:rsid w:val="003761BD"/>
    <w:rsid w:val="00384BB2"/>
    <w:rsid w:val="0038683C"/>
    <w:rsid w:val="0038765D"/>
    <w:rsid w:val="00391877"/>
    <w:rsid w:val="00393AE6"/>
    <w:rsid w:val="00396ECA"/>
    <w:rsid w:val="003A3030"/>
    <w:rsid w:val="003B23AF"/>
    <w:rsid w:val="003B25A9"/>
    <w:rsid w:val="003B436C"/>
    <w:rsid w:val="003B7FCA"/>
    <w:rsid w:val="003C013F"/>
    <w:rsid w:val="003C490D"/>
    <w:rsid w:val="003C5F6A"/>
    <w:rsid w:val="003C7AAF"/>
    <w:rsid w:val="003D09B7"/>
    <w:rsid w:val="003D2BFA"/>
    <w:rsid w:val="003D3989"/>
    <w:rsid w:val="003D3B24"/>
    <w:rsid w:val="003D50A6"/>
    <w:rsid w:val="003D6BFD"/>
    <w:rsid w:val="003E25E9"/>
    <w:rsid w:val="003E4391"/>
    <w:rsid w:val="003E740F"/>
    <w:rsid w:val="003F2743"/>
    <w:rsid w:val="003F4CD5"/>
    <w:rsid w:val="00401E59"/>
    <w:rsid w:val="00404FD1"/>
    <w:rsid w:val="004060C3"/>
    <w:rsid w:val="00412EB7"/>
    <w:rsid w:val="00413753"/>
    <w:rsid w:val="004162F5"/>
    <w:rsid w:val="0042153C"/>
    <w:rsid w:val="00423994"/>
    <w:rsid w:val="00425FFA"/>
    <w:rsid w:val="004268B8"/>
    <w:rsid w:val="00431497"/>
    <w:rsid w:val="00435BF8"/>
    <w:rsid w:val="004445BD"/>
    <w:rsid w:val="00445381"/>
    <w:rsid w:val="00447091"/>
    <w:rsid w:val="004511C3"/>
    <w:rsid w:val="00452F3F"/>
    <w:rsid w:val="00453033"/>
    <w:rsid w:val="00453566"/>
    <w:rsid w:val="00453F3B"/>
    <w:rsid w:val="00457755"/>
    <w:rsid w:val="0046216B"/>
    <w:rsid w:val="004636F1"/>
    <w:rsid w:val="004673D4"/>
    <w:rsid w:val="004709C7"/>
    <w:rsid w:val="0047401D"/>
    <w:rsid w:val="00475FA3"/>
    <w:rsid w:val="0047704C"/>
    <w:rsid w:val="00486739"/>
    <w:rsid w:val="004900E6"/>
    <w:rsid w:val="00492EF1"/>
    <w:rsid w:val="00493AC4"/>
    <w:rsid w:val="004B4007"/>
    <w:rsid w:val="004C2C31"/>
    <w:rsid w:val="004D06A2"/>
    <w:rsid w:val="004D22BF"/>
    <w:rsid w:val="004D500E"/>
    <w:rsid w:val="004E0C01"/>
    <w:rsid w:val="004E2E1C"/>
    <w:rsid w:val="004E3E06"/>
    <w:rsid w:val="004E3E27"/>
    <w:rsid w:val="004F2699"/>
    <w:rsid w:val="004F4741"/>
    <w:rsid w:val="004F4ECC"/>
    <w:rsid w:val="00500346"/>
    <w:rsid w:val="00503103"/>
    <w:rsid w:val="00503816"/>
    <w:rsid w:val="00512327"/>
    <w:rsid w:val="00514157"/>
    <w:rsid w:val="00515C1B"/>
    <w:rsid w:val="005164B8"/>
    <w:rsid w:val="00517031"/>
    <w:rsid w:val="00522FAA"/>
    <w:rsid w:val="00523008"/>
    <w:rsid w:val="00525323"/>
    <w:rsid w:val="00527C51"/>
    <w:rsid w:val="005326B4"/>
    <w:rsid w:val="00543E2C"/>
    <w:rsid w:val="005459F2"/>
    <w:rsid w:val="00550030"/>
    <w:rsid w:val="00551335"/>
    <w:rsid w:val="00551CA3"/>
    <w:rsid w:val="00554E53"/>
    <w:rsid w:val="00557F47"/>
    <w:rsid w:val="0056209D"/>
    <w:rsid w:val="00563E69"/>
    <w:rsid w:val="00564767"/>
    <w:rsid w:val="00566B78"/>
    <w:rsid w:val="005822A0"/>
    <w:rsid w:val="0058329A"/>
    <w:rsid w:val="005846A6"/>
    <w:rsid w:val="00584721"/>
    <w:rsid w:val="00584DC2"/>
    <w:rsid w:val="00597A41"/>
    <w:rsid w:val="005A2309"/>
    <w:rsid w:val="005A24A9"/>
    <w:rsid w:val="005A2763"/>
    <w:rsid w:val="005B2939"/>
    <w:rsid w:val="005B2D39"/>
    <w:rsid w:val="005B591F"/>
    <w:rsid w:val="005B6710"/>
    <w:rsid w:val="005C1267"/>
    <w:rsid w:val="005C266C"/>
    <w:rsid w:val="005C4CB1"/>
    <w:rsid w:val="005C5303"/>
    <w:rsid w:val="005C53CD"/>
    <w:rsid w:val="005D33FA"/>
    <w:rsid w:val="005D6625"/>
    <w:rsid w:val="005D73F8"/>
    <w:rsid w:val="005E1ED5"/>
    <w:rsid w:val="005E2639"/>
    <w:rsid w:val="005E3AEB"/>
    <w:rsid w:val="005E6989"/>
    <w:rsid w:val="005F16FC"/>
    <w:rsid w:val="005F1D8B"/>
    <w:rsid w:val="005F4058"/>
    <w:rsid w:val="006003A7"/>
    <w:rsid w:val="006006AD"/>
    <w:rsid w:val="00602084"/>
    <w:rsid w:val="0060643B"/>
    <w:rsid w:val="006236E1"/>
    <w:rsid w:val="006243D3"/>
    <w:rsid w:val="00630699"/>
    <w:rsid w:val="0063397B"/>
    <w:rsid w:val="00636059"/>
    <w:rsid w:val="00645C68"/>
    <w:rsid w:val="00653C9C"/>
    <w:rsid w:val="00654591"/>
    <w:rsid w:val="0066106E"/>
    <w:rsid w:val="00664C8D"/>
    <w:rsid w:val="006653D6"/>
    <w:rsid w:val="0067030B"/>
    <w:rsid w:val="006714AB"/>
    <w:rsid w:val="00672666"/>
    <w:rsid w:val="006733ED"/>
    <w:rsid w:val="00675F03"/>
    <w:rsid w:val="006766E7"/>
    <w:rsid w:val="00681597"/>
    <w:rsid w:val="00691180"/>
    <w:rsid w:val="006A2219"/>
    <w:rsid w:val="006A2539"/>
    <w:rsid w:val="006B2189"/>
    <w:rsid w:val="006B4D9B"/>
    <w:rsid w:val="006B55D6"/>
    <w:rsid w:val="006B6933"/>
    <w:rsid w:val="006C034F"/>
    <w:rsid w:val="006C1CF4"/>
    <w:rsid w:val="006E009F"/>
    <w:rsid w:val="006E0D58"/>
    <w:rsid w:val="006E5DF5"/>
    <w:rsid w:val="006E7102"/>
    <w:rsid w:val="006E714B"/>
    <w:rsid w:val="006F323F"/>
    <w:rsid w:val="006F5D61"/>
    <w:rsid w:val="006F738D"/>
    <w:rsid w:val="00701067"/>
    <w:rsid w:val="00701669"/>
    <w:rsid w:val="00701AC0"/>
    <w:rsid w:val="00702080"/>
    <w:rsid w:val="00702854"/>
    <w:rsid w:val="0070692C"/>
    <w:rsid w:val="00706A19"/>
    <w:rsid w:val="00715FDB"/>
    <w:rsid w:val="00717966"/>
    <w:rsid w:val="00721D45"/>
    <w:rsid w:val="007226B7"/>
    <w:rsid w:val="00725139"/>
    <w:rsid w:val="00726AE9"/>
    <w:rsid w:val="007273F4"/>
    <w:rsid w:val="00727A42"/>
    <w:rsid w:val="00730243"/>
    <w:rsid w:val="00732C5E"/>
    <w:rsid w:val="00742E37"/>
    <w:rsid w:val="00747BF1"/>
    <w:rsid w:val="00750EE2"/>
    <w:rsid w:val="00754974"/>
    <w:rsid w:val="00760AC7"/>
    <w:rsid w:val="00765F64"/>
    <w:rsid w:val="00767433"/>
    <w:rsid w:val="007675DB"/>
    <w:rsid w:val="00767EED"/>
    <w:rsid w:val="00773EF5"/>
    <w:rsid w:val="00774579"/>
    <w:rsid w:val="00774986"/>
    <w:rsid w:val="00776AF7"/>
    <w:rsid w:val="007777C9"/>
    <w:rsid w:val="00781151"/>
    <w:rsid w:val="00783249"/>
    <w:rsid w:val="00786306"/>
    <w:rsid w:val="00790378"/>
    <w:rsid w:val="00791D36"/>
    <w:rsid w:val="0079236E"/>
    <w:rsid w:val="00795806"/>
    <w:rsid w:val="00796629"/>
    <w:rsid w:val="007A44A9"/>
    <w:rsid w:val="007A49EF"/>
    <w:rsid w:val="007C10B7"/>
    <w:rsid w:val="007D15DF"/>
    <w:rsid w:val="007D3E84"/>
    <w:rsid w:val="007E0D94"/>
    <w:rsid w:val="007E411C"/>
    <w:rsid w:val="007E5C5D"/>
    <w:rsid w:val="007E6A14"/>
    <w:rsid w:val="007E70B9"/>
    <w:rsid w:val="007F30E1"/>
    <w:rsid w:val="007F70E0"/>
    <w:rsid w:val="0080612B"/>
    <w:rsid w:val="00807047"/>
    <w:rsid w:val="00807923"/>
    <w:rsid w:val="008165E9"/>
    <w:rsid w:val="0081718E"/>
    <w:rsid w:val="0082217C"/>
    <w:rsid w:val="00822BB1"/>
    <w:rsid w:val="008265CA"/>
    <w:rsid w:val="008318CF"/>
    <w:rsid w:val="00831A1A"/>
    <w:rsid w:val="00837E53"/>
    <w:rsid w:val="00842D0B"/>
    <w:rsid w:val="00843AA1"/>
    <w:rsid w:val="008441FF"/>
    <w:rsid w:val="00853BAF"/>
    <w:rsid w:val="0085511B"/>
    <w:rsid w:val="00856001"/>
    <w:rsid w:val="00860D1A"/>
    <w:rsid w:val="00862436"/>
    <w:rsid w:val="008624A7"/>
    <w:rsid w:val="00864E29"/>
    <w:rsid w:val="00866338"/>
    <w:rsid w:val="00884B4B"/>
    <w:rsid w:val="0088740D"/>
    <w:rsid w:val="00892A52"/>
    <w:rsid w:val="00892F04"/>
    <w:rsid w:val="008A234C"/>
    <w:rsid w:val="008A44AD"/>
    <w:rsid w:val="008A6DFD"/>
    <w:rsid w:val="008B1012"/>
    <w:rsid w:val="008B1994"/>
    <w:rsid w:val="008C26A5"/>
    <w:rsid w:val="008D4F6B"/>
    <w:rsid w:val="008D57AA"/>
    <w:rsid w:val="008E456C"/>
    <w:rsid w:val="008F14D7"/>
    <w:rsid w:val="008F30BF"/>
    <w:rsid w:val="0090471C"/>
    <w:rsid w:val="00905370"/>
    <w:rsid w:val="00906635"/>
    <w:rsid w:val="00912D9B"/>
    <w:rsid w:val="00914DA5"/>
    <w:rsid w:val="00914E60"/>
    <w:rsid w:val="0092074B"/>
    <w:rsid w:val="00921757"/>
    <w:rsid w:val="009271CB"/>
    <w:rsid w:val="0093271D"/>
    <w:rsid w:val="00933E48"/>
    <w:rsid w:val="00935372"/>
    <w:rsid w:val="00942000"/>
    <w:rsid w:val="00945787"/>
    <w:rsid w:val="009473FC"/>
    <w:rsid w:val="00956B82"/>
    <w:rsid w:val="00957DF0"/>
    <w:rsid w:val="009661FC"/>
    <w:rsid w:val="00971912"/>
    <w:rsid w:val="00971DBA"/>
    <w:rsid w:val="00974BF0"/>
    <w:rsid w:val="009757BA"/>
    <w:rsid w:val="00976D88"/>
    <w:rsid w:val="00981C02"/>
    <w:rsid w:val="0099772A"/>
    <w:rsid w:val="009B06DB"/>
    <w:rsid w:val="009B10D6"/>
    <w:rsid w:val="009B781E"/>
    <w:rsid w:val="009B791D"/>
    <w:rsid w:val="009C0D20"/>
    <w:rsid w:val="009C3162"/>
    <w:rsid w:val="009C69A9"/>
    <w:rsid w:val="009C6D83"/>
    <w:rsid w:val="009D454F"/>
    <w:rsid w:val="009E08F7"/>
    <w:rsid w:val="009E0D13"/>
    <w:rsid w:val="009E0EB2"/>
    <w:rsid w:val="009E7C2F"/>
    <w:rsid w:val="009F0464"/>
    <w:rsid w:val="009F1332"/>
    <w:rsid w:val="009F57C2"/>
    <w:rsid w:val="00A04756"/>
    <w:rsid w:val="00A1045A"/>
    <w:rsid w:val="00A12989"/>
    <w:rsid w:val="00A12D29"/>
    <w:rsid w:val="00A1537C"/>
    <w:rsid w:val="00A15D66"/>
    <w:rsid w:val="00A165C0"/>
    <w:rsid w:val="00A4066D"/>
    <w:rsid w:val="00A42087"/>
    <w:rsid w:val="00A4283C"/>
    <w:rsid w:val="00A4294D"/>
    <w:rsid w:val="00A4641F"/>
    <w:rsid w:val="00A52A69"/>
    <w:rsid w:val="00A533B4"/>
    <w:rsid w:val="00A558A1"/>
    <w:rsid w:val="00A559CD"/>
    <w:rsid w:val="00A6146E"/>
    <w:rsid w:val="00A662AB"/>
    <w:rsid w:val="00A71F5B"/>
    <w:rsid w:val="00A747AC"/>
    <w:rsid w:val="00A75733"/>
    <w:rsid w:val="00A8010B"/>
    <w:rsid w:val="00A814B9"/>
    <w:rsid w:val="00A83F64"/>
    <w:rsid w:val="00A84182"/>
    <w:rsid w:val="00A91099"/>
    <w:rsid w:val="00A92152"/>
    <w:rsid w:val="00AA3D4A"/>
    <w:rsid w:val="00AA5E95"/>
    <w:rsid w:val="00AA76A7"/>
    <w:rsid w:val="00AB4720"/>
    <w:rsid w:val="00AB4AAC"/>
    <w:rsid w:val="00AC4617"/>
    <w:rsid w:val="00AD0554"/>
    <w:rsid w:val="00AD3CC4"/>
    <w:rsid w:val="00AD75C3"/>
    <w:rsid w:val="00AE08BC"/>
    <w:rsid w:val="00AE1A78"/>
    <w:rsid w:val="00AE5C42"/>
    <w:rsid w:val="00B00F2A"/>
    <w:rsid w:val="00B029F0"/>
    <w:rsid w:val="00B04431"/>
    <w:rsid w:val="00B10C51"/>
    <w:rsid w:val="00B14924"/>
    <w:rsid w:val="00B21CAB"/>
    <w:rsid w:val="00B3476F"/>
    <w:rsid w:val="00B37194"/>
    <w:rsid w:val="00B44761"/>
    <w:rsid w:val="00B516D5"/>
    <w:rsid w:val="00B52B17"/>
    <w:rsid w:val="00B5321C"/>
    <w:rsid w:val="00B60937"/>
    <w:rsid w:val="00B61113"/>
    <w:rsid w:val="00B66BB5"/>
    <w:rsid w:val="00B70B90"/>
    <w:rsid w:val="00B75228"/>
    <w:rsid w:val="00B75693"/>
    <w:rsid w:val="00B75D22"/>
    <w:rsid w:val="00B816CC"/>
    <w:rsid w:val="00B82AAD"/>
    <w:rsid w:val="00B8491A"/>
    <w:rsid w:val="00B84BAB"/>
    <w:rsid w:val="00B84C1E"/>
    <w:rsid w:val="00B84F92"/>
    <w:rsid w:val="00B8504F"/>
    <w:rsid w:val="00B91A86"/>
    <w:rsid w:val="00B91CF8"/>
    <w:rsid w:val="00BA0DA4"/>
    <w:rsid w:val="00BA0DDB"/>
    <w:rsid w:val="00BA424F"/>
    <w:rsid w:val="00BA4A44"/>
    <w:rsid w:val="00BB2EA0"/>
    <w:rsid w:val="00BB764B"/>
    <w:rsid w:val="00BC6E75"/>
    <w:rsid w:val="00BC7FCC"/>
    <w:rsid w:val="00BD0D77"/>
    <w:rsid w:val="00BE3A59"/>
    <w:rsid w:val="00BE7AA1"/>
    <w:rsid w:val="00BF01C3"/>
    <w:rsid w:val="00BF69FD"/>
    <w:rsid w:val="00C0165A"/>
    <w:rsid w:val="00C02F0B"/>
    <w:rsid w:val="00C079AE"/>
    <w:rsid w:val="00C14CA9"/>
    <w:rsid w:val="00C2036E"/>
    <w:rsid w:val="00C257E1"/>
    <w:rsid w:val="00C3690C"/>
    <w:rsid w:val="00C46BD5"/>
    <w:rsid w:val="00C54318"/>
    <w:rsid w:val="00C57D6D"/>
    <w:rsid w:val="00C6253E"/>
    <w:rsid w:val="00C706A8"/>
    <w:rsid w:val="00C7171D"/>
    <w:rsid w:val="00C75A01"/>
    <w:rsid w:val="00C968A5"/>
    <w:rsid w:val="00C9757A"/>
    <w:rsid w:val="00CA04DD"/>
    <w:rsid w:val="00CA5A6D"/>
    <w:rsid w:val="00CA5F08"/>
    <w:rsid w:val="00CA6B4E"/>
    <w:rsid w:val="00CB0D71"/>
    <w:rsid w:val="00CB0EAB"/>
    <w:rsid w:val="00CB5DB6"/>
    <w:rsid w:val="00CB7668"/>
    <w:rsid w:val="00CC10C6"/>
    <w:rsid w:val="00CC5E83"/>
    <w:rsid w:val="00CD11EE"/>
    <w:rsid w:val="00CD68E3"/>
    <w:rsid w:val="00CE00C3"/>
    <w:rsid w:val="00CE3D61"/>
    <w:rsid w:val="00CF0D3E"/>
    <w:rsid w:val="00CF16BE"/>
    <w:rsid w:val="00D00080"/>
    <w:rsid w:val="00D011D2"/>
    <w:rsid w:val="00D026C0"/>
    <w:rsid w:val="00D032A3"/>
    <w:rsid w:val="00D12992"/>
    <w:rsid w:val="00D31BEE"/>
    <w:rsid w:val="00D34BDF"/>
    <w:rsid w:val="00D401BE"/>
    <w:rsid w:val="00D43E4A"/>
    <w:rsid w:val="00D47086"/>
    <w:rsid w:val="00D52E37"/>
    <w:rsid w:val="00D667E8"/>
    <w:rsid w:val="00D676E7"/>
    <w:rsid w:val="00D71F15"/>
    <w:rsid w:val="00D72EAB"/>
    <w:rsid w:val="00D74B95"/>
    <w:rsid w:val="00D75753"/>
    <w:rsid w:val="00D77E42"/>
    <w:rsid w:val="00D85642"/>
    <w:rsid w:val="00D86E87"/>
    <w:rsid w:val="00D91899"/>
    <w:rsid w:val="00D91DA5"/>
    <w:rsid w:val="00D92583"/>
    <w:rsid w:val="00D92FC5"/>
    <w:rsid w:val="00D93768"/>
    <w:rsid w:val="00D9413B"/>
    <w:rsid w:val="00D95418"/>
    <w:rsid w:val="00D95C85"/>
    <w:rsid w:val="00D9643C"/>
    <w:rsid w:val="00D970BC"/>
    <w:rsid w:val="00DA00B9"/>
    <w:rsid w:val="00DA2B5B"/>
    <w:rsid w:val="00DB087E"/>
    <w:rsid w:val="00DB1F33"/>
    <w:rsid w:val="00DB6ABD"/>
    <w:rsid w:val="00DB76E2"/>
    <w:rsid w:val="00DB7CEE"/>
    <w:rsid w:val="00DC0DE9"/>
    <w:rsid w:val="00DC0F60"/>
    <w:rsid w:val="00DC5D89"/>
    <w:rsid w:val="00DD3913"/>
    <w:rsid w:val="00DE1CF4"/>
    <w:rsid w:val="00DE698C"/>
    <w:rsid w:val="00DF646F"/>
    <w:rsid w:val="00E00531"/>
    <w:rsid w:val="00E00BC9"/>
    <w:rsid w:val="00E15920"/>
    <w:rsid w:val="00E232F3"/>
    <w:rsid w:val="00E41027"/>
    <w:rsid w:val="00E431D6"/>
    <w:rsid w:val="00E47E92"/>
    <w:rsid w:val="00E53EE2"/>
    <w:rsid w:val="00E55AB0"/>
    <w:rsid w:val="00E64967"/>
    <w:rsid w:val="00E64ECD"/>
    <w:rsid w:val="00E66643"/>
    <w:rsid w:val="00E67D72"/>
    <w:rsid w:val="00E81AFE"/>
    <w:rsid w:val="00E83139"/>
    <w:rsid w:val="00E908ED"/>
    <w:rsid w:val="00E90B2E"/>
    <w:rsid w:val="00E95273"/>
    <w:rsid w:val="00E955AE"/>
    <w:rsid w:val="00EA1CC2"/>
    <w:rsid w:val="00EA583C"/>
    <w:rsid w:val="00EB03D9"/>
    <w:rsid w:val="00EC0F2C"/>
    <w:rsid w:val="00EC178F"/>
    <w:rsid w:val="00EC329E"/>
    <w:rsid w:val="00EC5694"/>
    <w:rsid w:val="00EC598F"/>
    <w:rsid w:val="00EC79B7"/>
    <w:rsid w:val="00ED0F58"/>
    <w:rsid w:val="00ED1EBE"/>
    <w:rsid w:val="00ED4704"/>
    <w:rsid w:val="00ED55A0"/>
    <w:rsid w:val="00ED78B0"/>
    <w:rsid w:val="00EE0CB5"/>
    <w:rsid w:val="00EE0CF2"/>
    <w:rsid w:val="00EE545C"/>
    <w:rsid w:val="00EE6D06"/>
    <w:rsid w:val="00EF22B7"/>
    <w:rsid w:val="00EF4896"/>
    <w:rsid w:val="00F0470A"/>
    <w:rsid w:val="00F04EA6"/>
    <w:rsid w:val="00F04ED4"/>
    <w:rsid w:val="00F16613"/>
    <w:rsid w:val="00F224F7"/>
    <w:rsid w:val="00F25A23"/>
    <w:rsid w:val="00F27C26"/>
    <w:rsid w:val="00F3151B"/>
    <w:rsid w:val="00F34D02"/>
    <w:rsid w:val="00F36F81"/>
    <w:rsid w:val="00F521BD"/>
    <w:rsid w:val="00F540D9"/>
    <w:rsid w:val="00F54D07"/>
    <w:rsid w:val="00F57BBD"/>
    <w:rsid w:val="00F625B6"/>
    <w:rsid w:val="00F66210"/>
    <w:rsid w:val="00F764B3"/>
    <w:rsid w:val="00F76903"/>
    <w:rsid w:val="00F80DD1"/>
    <w:rsid w:val="00F84A98"/>
    <w:rsid w:val="00F94209"/>
    <w:rsid w:val="00F95DD4"/>
    <w:rsid w:val="00F978BC"/>
    <w:rsid w:val="00FA2726"/>
    <w:rsid w:val="00FA4B79"/>
    <w:rsid w:val="00FA66AA"/>
    <w:rsid w:val="00FA7312"/>
    <w:rsid w:val="00FB1C33"/>
    <w:rsid w:val="00FC074B"/>
    <w:rsid w:val="00FC4B0C"/>
    <w:rsid w:val="00FD2C4F"/>
    <w:rsid w:val="00FD3CA1"/>
    <w:rsid w:val="00FD5BBE"/>
    <w:rsid w:val="00FD7465"/>
    <w:rsid w:val="00FE4312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86454F7C-5AB1-4B3E-B011-F912A633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4EEA"/>
  </w:style>
  <w:style w:type="paragraph" w:styleId="a5">
    <w:name w:val="footer"/>
    <w:basedOn w:val="a"/>
    <w:link w:val="a6"/>
    <w:uiPriority w:val="99"/>
    <w:unhideWhenUsed/>
    <w:rsid w:val="0008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4EEA"/>
  </w:style>
  <w:style w:type="table" w:styleId="a7">
    <w:name w:val="Table Grid"/>
    <w:basedOn w:val="a1"/>
    <w:uiPriority w:val="59"/>
    <w:rsid w:val="00084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kst">
    <w:name w:val="_Текст обычный (tkTekst)"/>
    <w:basedOn w:val="a"/>
    <w:rsid w:val="00084EEA"/>
    <w:pPr>
      <w:spacing w:after="60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84EEA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084EEA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084EEA"/>
    <w:pPr>
      <w:spacing w:after="160"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084EEA"/>
    <w:rPr>
      <w:sz w:val="20"/>
      <w:szCs w:val="20"/>
    </w:rPr>
  </w:style>
  <w:style w:type="character" w:styleId="ac">
    <w:name w:val="Intense Reference"/>
    <w:basedOn w:val="a0"/>
    <w:uiPriority w:val="32"/>
    <w:qFormat/>
    <w:rsid w:val="00084EEA"/>
    <w:rPr>
      <w:b/>
      <w:bCs/>
      <w:smallCaps/>
      <w:color w:val="C0504D" w:themeColor="accent2"/>
      <w:spacing w:val="5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8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4EEA"/>
    <w:rPr>
      <w:rFonts w:ascii="Tahoma" w:hAnsi="Tahoma" w:cs="Tahoma"/>
      <w:sz w:val="16"/>
      <w:szCs w:val="16"/>
    </w:rPr>
  </w:style>
  <w:style w:type="paragraph" w:customStyle="1" w:styleId="tkZagolovok5">
    <w:name w:val="_Заголовок Статья (tkZagolovok5)"/>
    <w:basedOn w:val="a"/>
    <w:rsid w:val="00084EEA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084EEA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084EEA"/>
    <w:rPr>
      <w:b/>
      <w:bCs/>
    </w:rPr>
  </w:style>
  <w:style w:type="character" w:customStyle="1" w:styleId="hgkelc">
    <w:name w:val="hgkelc"/>
    <w:basedOn w:val="a0"/>
    <w:rsid w:val="00084EEA"/>
  </w:style>
  <w:style w:type="character" w:customStyle="1" w:styleId="w">
    <w:name w:val="w"/>
    <w:basedOn w:val="a0"/>
    <w:rsid w:val="00084EEA"/>
  </w:style>
  <w:style w:type="paragraph" w:styleId="af0">
    <w:name w:val="Normal (Web)"/>
    <w:basedOn w:val="a"/>
    <w:uiPriority w:val="99"/>
    <w:unhideWhenUsed/>
    <w:rsid w:val="0008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084EEA"/>
  </w:style>
  <w:style w:type="character" w:customStyle="1" w:styleId="ed">
    <w:name w:val="ed"/>
    <w:basedOn w:val="a0"/>
    <w:rsid w:val="00084EEA"/>
  </w:style>
  <w:style w:type="character" w:customStyle="1" w:styleId="w9">
    <w:name w:val="w9"/>
    <w:basedOn w:val="a0"/>
    <w:rsid w:val="00084EEA"/>
  </w:style>
  <w:style w:type="character" w:customStyle="1" w:styleId="rvts672213">
    <w:name w:val="rvts6_72213"/>
    <w:basedOn w:val="a0"/>
    <w:rsid w:val="00084EEA"/>
  </w:style>
  <w:style w:type="character" w:customStyle="1" w:styleId="rvts772213">
    <w:name w:val="rvts7_72213"/>
    <w:basedOn w:val="a0"/>
    <w:rsid w:val="00084EEA"/>
  </w:style>
  <w:style w:type="character" w:customStyle="1" w:styleId="rvts872213">
    <w:name w:val="rvts8_72213"/>
    <w:basedOn w:val="a0"/>
    <w:rsid w:val="00084EEA"/>
  </w:style>
  <w:style w:type="paragraph" w:styleId="af1">
    <w:name w:val="List Paragraph"/>
    <w:basedOn w:val="a"/>
    <w:uiPriority w:val="34"/>
    <w:qFormat/>
    <w:rsid w:val="00084EEA"/>
    <w:pPr>
      <w:ind w:left="720"/>
      <w:contextualSpacing/>
    </w:pPr>
  </w:style>
  <w:style w:type="paragraph" w:customStyle="1" w:styleId="h">
    <w:name w:val="h"/>
    <w:basedOn w:val="a"/>
    <w:rsid w:val="0008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73077">
    <w:name w:val="rvps5_73077"/>
    <w:basedOn w:val="a"/>
    <w:rsid w:val="0008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73077">
    <w:name w:val="rvts7_73077"/>
    <w:basedOn w:val="a0"/>
    <w:rsid w:val="00084EEA"/>
  </w:style>
  <w:style w:type="paragraph" w:customStyle="1" w:styleId="rvps673077">
    <w:name w:val="rvps6_73077"/>
    <w:basedOn w:val="a"/>
    <w:rsid w:val="0008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1"/>
    <w:rsid w:val="004F474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2"/>
    <w:rsid w:val="004F4741"/>
    <w:pPr>
      <w:shd w:val="clear" w:color="auto" w:fill="FFFFFF"/>
      <w:spacing w:before="180" w:after="0" w:line="264" w:lineRule="exact"/>
      <w:ind w:hanging="3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kRedakcijaSpisok">
    <w:name w:val="_В редакции список (tkRedakcijaSpisok)"/>
    <w:basedOn w:val="a"/>
    <w:rsid w:val="00ED4704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ED4704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Komentarij">
    <w:name w:val="_Комментарий (tkKomentarij)"/>
    <w:basedOn w:val="a"/>
    <w:rsid w:val="00ED4704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ED4704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ED4704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ED4704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Forma">
    <w:name w:val="_Форма (tkForma)"/>
    <w:basedOn w:val="a"/>
    <w:rsid w:val="00ED4704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f3">
    <w:name w:val="annotation subject"/>
    <w:basedOn w:val="aa"/>
    <w:next w:val="aa"/>
    <w:link w:val="af4"/>
    <w:uiPriority w:val="99"/>
    <w:semiHidden/>
    <w:unhideWhenUsed/>
    <w:rsid w:val="002D5EF2"/>
    <w:pPr>
      <w:spacing w:after="200"/>
    </w:pPr>
    <w:rPr>
      <w:b/>
      <w:bCs/>
    </w:rPr>
  </w:style>
  <w:style w:type="character" w:customStyle="1" w:styleId="af4">
    <w:name w:val="Тема примечания Знак"/>
    <w:basedOn w:val="ab"/>
    <w:link w:val="af3"/>
    <w:uiPriority w:val="99"/>
    <w:semiHidden/>
    <w:rsid w:val="002D5E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2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9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luneva\AppData\Local\Temp\Toktom\27448baa-84e4-4bb9-91b1-35ff32d01c2f\documen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07143-05D0-4858-B8B3-9C051DB9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31</Pages>
  <Words>10397</Words>
  <Characters>59265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T. Chokolova</dc:creator>
  <cp:lastModifiedBy>Иманалиев Кубанычбек (приком сотр)</cp:lastModifiedBy>
  <cp:revision>124</cp:revision>
  <cp:lastPrinted>2022-08-08T07:55:00Z</cp:lastPrinted>
  <dcterms:created xsi:type="dcterms:W3CDTF">2022-06-08T15:02:00Z</dcterms:created>
  <dcterms:modified xsi:type="dcterms:W3CDTF">2022-08-08T07:56:00Z</dcterms:modified>
</cp:coreProperties>
</file>